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D4" w:rsidRDefault="00731DD5">
      <w:pPr>
        <w:spacing w:line="52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虹口区开展“不忘初心、牢记使命”</w:t>
      </w:r>
      <w:r>
        <w:rPr>
          <w:rFonts w:ascii="方正小标宋简体" w:eastAsia="方正小标宋简体" w:hint="eastAsia"/>
          <w:sz w:val="48"/>
          <w:szCs w:val="48"/>
        </w:rPr>
        <w:br/>
        <w:t>主题教育动态信息</w:t>
      </w:r>
    </w:p>
    <w:p w:rsidR="006D41D4" w:rsidRDefault="00731DD5" w:rsidP="00351D4A">
      <w:pPr>
        <w:spacing w:beforeLines="100" w:afterLines="100"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1205</w:t>
      </w:r>
    </w:p>
    <w:p w:rsidR="006D41D4" w:rsidRDefault="00731DD5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-28"/>
          <w:sz w:val="28"/>
          <w:szCs w:val="28"/>
        </w:rPr>
        <w:t xml:space="preserve">中共虹口区委“不忘初心、牢记使命”主题教育领导小组办公室编   </w:t>
      </w:r>
      <w:r>
        <w:rPr>
          <w:rFonts w:ascii="楷体_GB2312" w:eastAsia="楷体_GB2312" w:hAnsi="楷体_GB2312" w:cs="楷体_GB2312"/>
          <w:spacing w:val="-28"/>
          <w:sz w:val="28"/>
          <w:szCs w:val="28"/>
        </w:rPr>
        <w:t>2019</w:t>
      </w:r>
      <w:r>
        <w:rPr>
          <w:rFonts w:ascii="楷体_GB2312" w:eastAsia="楷体_GB2312" w:hAnsi="楷体_GB2312" w:cs="楷体_GB2312" w:hint="eastAsia"/>
          <w:spacing w:val="-28"/>
          <w:sz w:val="28"/>
          <w:szCs w:val="28"/>
        </w:rPr>
        <w:t>年12月5日</w:t>
      </w:r>
    </w:p>
    <w:p w:rsidR="006D41D4" w:rsidRDefault="0037153B">
      <w:pPr>
        <w:spacing w:line="520" w:lineRule="exact"/>
        <w:ind w:firstLineChars="200" w:firstLine="640"/>
        <w:rPr>
          <w:rFonts w:ascii="楷体_GB2312" w:eastAsia="楷体_GB2312" w:hAnsi="楷体_GB2312" w:cs="楷体_GB2312"/>
          <w:b/>
          <w:sz w:val="30"/>
          <w:szCs w:val="30"/>
        </w:rPr>
      </w:pPr>
      <w:r w:rsidRPr="0037153B">
        <w:rPr>
          <w:sz w:val="32"/>
        </w:rPr>
        <w:pict>
          <v:line id="直线 2" o:spid="_x0000_s1026" style="position:absolute;left:0;text-align:left;flip:y;z-index:251660288;mso-width-relative:page;mso-height-relative:page" from="-1.05pt,1.55pt" to="448.6pt,2.8pt" o:gfxdata="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3jAMdUAAAAGAQAADwAAAAAAAAABACAAAAAi&#10;AAAAZHJzL2Rvd25yZXYueG1sUEsBAhQAFAAAAAgAh07iQNEykiLUAQAAnAMAAA4AAAAAAAAAAQAg&#10;AAAAJAEAAGRycy9lMm9Eb2MueG1sUEsFBgAAAAAGAAYAWQEAAGoFAAAAAA==&#10;" strokeweight="1.25pt"/>
        </w:pict>
      </w:r>
    </w:p>
    <w:p w:rsidR="006D41D4" w:rsidRDefault="00731DD5">
      <w:pPr>
        <w:pStyle w:val="a6"/>
        <w:shd w:val="clear" w:color="auto" w:fill="FFFFFF"/>
        <w:spacing w:before="0" w:after="0" w:line="520" w:lineRule="exact"/>
        <w:ind w:firstLine="0"/>
        <w:jc w:val="both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【典型案例】</w:t>
      </w:r>
    </w:p>
    <w:p w:rsidR="006D41D4" w:rsidRDefault="00731DD5">
      <w:pPr>
        <w:overflowPunct w:val="0"/>
        <w:spacing w:line="520" w:lineRule="exact"/>
        <w:jc w:val="center"/>
        <w:rPr>
          <w:rFonts w:ascii="方正小标宋简体" w:eastAsia="方正小标宋简体" w:hAnsi="华文中宋" w:cs="方正小标宋简体"/>
          <w:sz w:val="32"/>
          <w:szCs w:val="32"/>
        </w:rPr>
      </w:pPr>
      <w:proofErr w:type="gramStart"/>
      <w:r>
        <w:rPr>
          <w:rFonts w:ascii="方正小标宋简体" w:eastAsia="方正小标宋简体" w:hAnsi="华文中宋" w:cs="方正小标宋简体" w:hint="eastAsia"/>
          <w:sz w:val="32"/>
          <w:szCs w:val="32"/>
        </w:rPr>
        <w:t>解决科创企业</w:t>
      </w:r>
      <w:proofErr w:type="gramEnd"/>
      <w:r>
        <w:rPr>
          <w:rFonts w:ascii="方正小标宋简体" w:eastAsia="方正小标宋简体" w:hAnsi="华文中宋" w:cs="方正小标宋简体" w:hint="eastAsia"/>
          <w:sz w:val="32"/>
          <w:szCs w:val="32"/>
        </w:rPr>
        <w:t>上市痛点难点问题</w:t>
      </w:r>
    </w:p>
    <w:p w:rsidR="006D41D4" w:rsidRDefault="00731DD5">
      <w:pPr>
        <w:overflowPunct w:val="0"/>
        <w:spacing w:line="520" w:lineRule="exact"/>
        <w:jc w:val="center"/>
        <w:rPr>
          <w:rFonts w:ascii="方正小标宋简体" w:eastAsia="方正小标宋简体" w:hAnsi="华文中宋" w:cs="方正小标宋简体"/>
          <w:b/>
          <w:bCs/>
          <w:spacing w:val="-20"/>
          <w:sz w:val="32"/>
          <w:szCs w:val="32"/>
        </w:rPr>
      </w:pPr>
      <w:r>
        <w:rPr>
          <w:rFonts w:ascii="方正小标宋简体" w:eastAsia="方正小标宋简体" w:hAnsi="华文中宋" w:cs="方正小标宋简体" w:hint="eastAsia"/>
          <w:sz w:val="32"/>
          <w:szCs w:val="32"/>
        </w:rPr>
        <w:t>推动金融服务实体经济发展</w:t>
      </w:r>
    </w:p>
    <w:p w:rsidR="006D41D4" w:rsidRDefault="00731DD5">
      <w:pPr>
        <w:spacing w:line="520" w:lineRule="exact"/>
        <w:jc w:val="center"/>
        <w:rPr>
          <w:rFonts w:ascii="仿宋_GB2312" w:eastAsia="楷体_GB2312" w:hAnsi="黑体" w:cs="黑体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区金融工作局党组</w:t>
      </w:r>
    </w:p>
    <w:p w:rsidR="006D41D4" w:rsidRDefault="00731DD5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主题教育</w:t>
      </w:r>
      <w:r w:rsidR="00351D4A">
        <w:rPr>
          <w:rFonts w:ascii="仿宋_GB2312" w:eastAsia="仿宋_GB2312" w:hAnsi="黑体" w:cs="黑体" w:hint="eastAsia"/>
          <w:sz w:val="30"/>
          <w:szCs w:val="30"/>
        </w:rPr>
        <w:t>开展以来</w:t>
      </w:r>
      <w:r>
        <w:rPr>
          <w:rFonts w:ascii="仿宋_GB2312" w:eastAsia="仿宋_GB2312" w:hAnsi="黑体" w:cs="黑体" w:hint="eastAsia"/>
          <w:sz w:val="30"/>
          <w:szCs w:val="30"/>
        </w:rPr>
        <w:t>，区金融工作局</w:t>
      </w:r>
      <w:r w:rsidR="00B62893">
        <w:rPr>
          <w:rFonts w:ascii="仿宋_GB2312" w:eastAsia="仿宋_GB2312" w:hAnsi="黑体" w:cs="黑体" w:hint="eastAsia"/>
          <w:sz w:val="30"/>
          <w:szCs w:val="30"/>
        </w:rPr>
        <w:t>党组</w:t>
      </w:r>
      <w:r>
        <w:rPr>
          <w:rFonts w:ascii="仿宋_GB2312" w:eastAsia="仿宋_GB2312" w:hAnsi="黑体" w:cs="黑体" w:hint="eastAsia"/>
          <w:sz w:val="30"/>
          <w:szCs w:val="30"/>
        </w:rPr>
        <w:t>认真落实习近平总书记考察上海重要讲话精神，以推动企业改制</w:t>
      </w:r>
      <w:bookmarkStart w:id="0" w:name="_GoBack"/>
      <w:bookmarkEnd w:id="0"/>
      <w:r>
        <w:rPr>
          <w:rFonts w:ascii="仿宋_GB2312" w:eastAsia="仿宋_GB2312" w:hAnsi="黑体" w:cs="黑体" w:hint="eastAsia"/>
          <w:sz w:val="30"/>
          <w:szCs w:val="30"/>
        </w:rPr>
        <w:t>上市作为全力实施上海三项新的重大任务的突破口，促进科创类企业做大做强，积极助推虹口企业对接资本市场，支持实体经济健康快速发展。</w:t>
      </w:r>
    </w:p>
    <w:p w:rsidR="006D41D4" w:rsidRDefault="00731DD5">
      <w:pPr>
        <w:spacing w:line="520" w:lineRule="exact"/>
        <w:ind w:firstLineChars="200" w:firstLine="600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在调查研究过程中，区金融工作局</w:t>
      </w:r>
      <w:r w:rsidR="00B62893">
        <w:rPr>
          <w:rFonts w:ascii="仿宋_GB2312" w:eastAsia="仿宋_GB2312" w:hAnsi="黑体" w:cs="黑体" w:hint="eastAsia"/>
          <w:sz w:val="30"/>
          <w:szCs w:val="30"/>
        </w:rPr>
        <w:t>党组</w:t>
      </w:r>
      <w:r>
        <w:rPr>
          <w:rFonts w:ascii="仿宋_GB2312" w:eastAsia="仿宋_GB2312" w:hAnsi="黑体" w:cs="黑体" w:hint="eastAsia"/>
          <w:sz w:val="30"/>
          <w:szCs w:val="30"/>
        </w:rPr>
        <w:t>以如何更好地为企业上市提供服务为重点，认真查找和分析虹口区</w:t>
      </w:r>
      <w:proofErr w:type="gramStart"/>
      <w:r>
        <w:rPr>
          <w:rFonts w:ascii="仿宋_GB2312" w:eastAsia="仿宋_GB2312" w:hAnsi="黑体" w:cs="黑体" w:hint="eastAsia"/>
          <w:sz w:val="30"/>
          <w:szCs w:val="30"/>
        </w:rPr>
        <w:t>优质科创企业</w:t>
      </w:r>
      <w:proofErr w:type="gramEnd"/>
      <w:r>
        <w:rPr>
          <w:rFonts w:ascii="仿宋_GB2312" w:eastAsia="仿宋_GB2312" w:hAnsi="黑体" w:cs="黑体" w:hint="eastAsia"/>
          <w:sz w:val="30"/>
          <w:szCs w:val="30"/>
        </w:rPr>
        <w:t>数量偏少、政策扶持力度不够</w:t>
      </w:r>
      <w:r w:rsidR="000366FD">
        <w:rPr>
          <w:rFonts w:ascii="仿宋_GB2312" w:eastAsia="仿宋_GB2312" w:hAnsi="黑体" w:cs="黑体" w:hint="eastAsia"/>
          <w:sz w:val="30"/>
          <w:szCs w:val="30"/>
        </w:rPr>
        <w:t>、</w:t>
      </w:r>
      <w:r>
        <w:rPr>
          <w:rFonts w:ascii="仿宋_GB2312" w:eastAsia="仿宋_GB2312" w:hAnsi="黑体" w:cs="黑体" w:hint="eastAsia"/>
          <w:sz w:val="30"/>
          <w:szCs w:val="30"/>
        </w:rPr>
        <w:t>企业竞争力</w:t>
      </w:r>
      <w:r w:rsidR="000366FD">
        <w:rPr>
          <w:rFonts w:ascii="仿宋_GB2312" w:eastAsia="仿宋_GB2312" w:hAnsi="黑体" w:cs="黑体" w:hint="eastAsia"/>
          <w:sz w:val="30"/>
          <w:szCs w:val="30"/>
        </w:rPr>
        <w:t>不强、</w:t>
      </w:r>
      <w:r>
        <w:rPr>
          <w:rFonts w:ascii="仿宋_GB2312" w:eastAsia="仿宋_GB2312" w:hAnsi="黑体" w:cs="黑体" w:hint="eastAsia"/>
          <w:sz w:val="30"/>
          <w:szCs w:val="30"/>
        </w:rPr>
        <w:t>品牌形象</w:t>
      </w:r>
      <w:r w:rsidR="000366FD">
        <w:rPr>
          <w:rFonts w:ascii="仿宋_GB2312" w:eastAsia="仿宋_GB2312" w:hAnsi="黑体" w:cs="黑体" w:hint="eastAsia"/>
          <w:sz w:val="30"/>
          <w:szCs w:val="30"/>
        </w:rPr>
        <w:t>不突出等难点，尤其聚焦</w:t>
      </w:r>
      <w:r>
        <w:rPr>
          <w:rFonts w:ascii="仿宋_GB2312" w:eastAsia="仿宋_GB2312" w:hAnsi="黑体" w:cs="黑体" w:hint="eastAsia"/>
          <w:sz w:val="30"/>
          <w:szCs w:val="30"/>
        </w:rPr>
        <w:t>一些处于初创期的企业难以获得资本市场的青睐</w:t>
      </w:r>
      <w:r w:rsidR="000366FD">
        <w:rPr>
          <w:rFonts w:ascii="仿宋_GB2312" w:eastAsia="仿宋_GB2312" w:hAnsi="黑体" w:cs="黑体" w:hint="eastAsia"/>
          <w:sz w:val="30"/>
          <w:szCs w:val="30"/>
        </w:rPr>
        <w:t>、</w:t>
      </w:r>
      <w:r>
        <w:rPr>
          <w:rFonts w:ascii="仿宋_GB2312" w:eastAsia="仿宋_GB2312" w:hAnsi="黑体" w:cs="黑体" w:hint="eastAsia"/>
          <w:sz w:val="30"/>
          <w:szCs w:val="30"/>
        </w:rPr>
        <w:t>缺乏长期资金来源</w:t>
      </w:r>
      <w:r w:rsidR="000366FD">
        <w:rPr>
          <w:rFonts w:ascii="仿宋_GB2312" w:eastAsia="仿宋_GB2312" w:hAnsi="黑体" w:cs="黑体" w:hint="eastAsia"/>
          <w:sz w:val="30"/>
          <w:szCs w:val="30"/>
        </w:rPr>
        <w:t>、</w:t>
      </w:r>
      <w:r>
        <w:rPr>
          <w:rFonts w:ascii="仿宋_GB2312" w:eastAsia="仿宋_GB2312" w:hAnsi="黑体" w:cs="黑体" w:hint="eastAsia"/>
          <w:sz w:val="30"/>
          <w:szCs w:val="30"/>
        </w:rPr>
        <w:t>现金流状况普遍不佳，</w:t>
      </w:r>
      <w:r w:rsidR="000366FD">
        <w:rPr>
          <w:rFonts w:ascii="仿宋_GB2312" w:eastAsia="仿宋_GB2312" w:hAnsi="黑体" w:cs="黑体" w:hint="eastAsia"/>
          <w:sz w:val="30"/>
          <w:szCs w:val="30"/>
        </w:rPr>
        <w:t>导致</w:t>
      </w:r>
      <w:r>
        <w:rPr>
          <w:rFonts w:ascii="仿宋_GB2312" w:eastAsia="仿宋_GB2312" w:hAnsi="黑体" w:cs="黑体" w:hint="eastAsia"/>
          <w:sz w:val="30"/>
          <w:szCs w:val="30"/>
        </w:rPr>
        <w:t>无法通过信贷渠道获得融资，</w:t>
      </w:r>
      <w:r w:rsidR="000366FD">
        <w:rPr>
          <w:rFonts w:ascii="仿宋_GB2312" w:eastAsia="仿宋_GB2312" w:hAnsi="黑体" w:cs="黑体" w:hint="eastAsia"/>
          <w:sz w:val="30"/>
          <w:szCs w:val="30"/>
        </w:rPr>
        <w:t>从而</w:t>
      </w:r>
      <w:r>
        <w:rPr>
          <w:rFonts w:ascii="仿宋_GB2312" w:eastAsia="仿宋_GB2312" w:hAnsi="黑体" w:cs="黑体" w:hint="eastAsia"/>
          <w:sz w:val="30"/>
          <w:szCs w:val="30"/>
        </w:rPr>
        <w:t>影响到企业正常发展</w:t>
      </w:r>
      <w:r w:rsidR="000366FD">
        <w:rPr>
          <w:rFonts w:ascii="仿宋_GB2312" w:eastAsia="仿宋_GB2312" w:hAnsi="黑体" w:cs="黑体" w:hint="eastAsia"/>
          <w:sz w:val="30"/>
          <w:szCs w:val="30"/>
        </w:rPr>
        <w:t>的问题</w:t>
      </w:r>
      <w:r>
        <w:rPr>
          <w:rFonts w:ascii="仿宋_GB2312" w:eastAsia="仿宋_GB2312" w:hAnsi="黑体" w:cs="黑体" w:hint="eastAsia"/>
          <w:sz w:val="30"/>
          <w:szCs w:val="30"/>
        </w:rPr>
        <w:t>，</w:t>
      </w:r>
      <w:r w:rsidR="000366FD">
        <w:rPr>
          <w:rFonts w:ascii="仿宋_GB2312" w:eastAsia="仿宋_GB2312" w:hAnsi="仿宋_GB2312" w:cs="仿宋_GB2312" w:hint="eastAsia"/>
          <w:sz w:val="30"/>
          <w:szCs w:val="30"/>
        </w:rPr>
        <w:t>通过</w:t>
      </w:r>
      <w:r>
        <w:rPr>
          <w:rFonts w:ascii="仿宋_GB2312" w:eastAsia="仿宋_GB2312" w:hAnsi="仿宋_GB2312" w:cs="仿宋_GB2312" w:hint="eastAsia"/>
          <w:sz w:val="30"/>
          <w:szCs w:val="30"/>
        </w:rPr>
        <w:t>多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措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并举</w:t>
      </w:r>
      <w:r w:rsidR="000366FD">
        <w:rPr>
          <w:rFonts w:ascii="仿宋_GB2312" w:eastAsia="仿宋_GB2312" w:hAnsi="仿宋_GB2312" w:cs="仿宋_GB2312" w:hint="eastAsia"/>
          <w:sz w:val="30"/>
          <w:szCs w:val="30"/>
        </w:rPr>
        <w:t>发力解决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Pr="000366FD">
        <w:rPr>
          <w:rFonts w:ascii="楷体_GB2312" w:eastAsia="楷体_GB2312" w:hAnsi="黑体" w:cs="黑体" w:hint="eastAsia"/>
          <w:b/>
          <w:bCs/>
          <w:sz w:val="30"/>
          <w:szCs w:val="30"/>
        </w:rPr>
        <w:t>一是</w:t>
      </w:r>
      <w:r w:rsidR="000366FD">
        <w:rPr>
          <w:rFonts w:ascii="楷体_GB2312" w:eastAsia="楷体_GB2312" w:hAnsi="黑体" w:cs="黑体" w:hint="eastAsia"/>
          <w:b/>
          <w:bCs/>
          <w:sz w:val="30"/>
          <w:szCs w:val="30"/>
        </w:rPr>
        <w:t>精心</w:t>
      </w:r>
      <w:r w:rsidRPr="000366FD">
        <w:rPr>
          <w:rFonts w:ascii="楷体_GB2312" w:eastAsia="楷体_GB2312" w:hAnsi="黑体" w:cs="黑体" w:hint="eastAsia"/>
          <w:b/>
          <w:sz w:val="30"/>
          <w:szCs w:val="30"/>
        </w:rPr>
        <w:t>制定和完善相关扶持政策。</w:t>
      </w:r>
      <w:r>
        <w:rPr>
          <w:rFonts w:ascii="仿宋_GB2312" w:eastAsia="仿宋_GB2312" w:hAnsi="黑体" w:cs="黑体" w:hint="eastAsia"/>
          <w:sz w:val="30"/>
          <w:szCs w:val="30"/>
        </w:rPr>
        <w:t>以</w:t>
      </w:r>
      <w:r>
        <w:rPr>
          <w:rFonts w:ascii="仿宋_GB2312" w:eastAsia="仿宋_GB2312" w:hAnsi="黑体" w:cs="黑体"/>
          <w:sz w:val="30"/>
          <w:szCs w:val="30"/>
        </w:rPr>
        <w:t>201</w:t>
      </w:r>
      <w:r>
        <w:rPr>
          <w:rFonts w:ascii="仿宋_GB2312" w:eastAsia="仿宋_GB2312" w:hAnsi="黑体" w:cs="黑体" w:hint="eastAsia"/>
          <w:sz w:val="30"/>
          <w:szCs w:val="30"/>
        </w:rPr>
        <w:t>9</w:t>
      </w:r>
      <w:r>
        <w:rPr>
          <w:rFonts w:ascii="仿宋_GB2312" w:eastAsia="仿宋_GB2312" w:hAnsi="黑体" w:cs="黑体"/>
          <w:sz w:val="30"/>
          <w:szCs w:val="30"/>
        </w:rPr>
        <w:t>年</w:t>
      </w:r>
      <w:r>
        <w:rPr>
          <w:rFonts w:ascii="仿宋_GB2312" w:eastAsia="仿宋_GB2312" w:hAnsi="黑体" w:cs="黑体" w:hint="eastAsia"/>
          <w:sz w:val="30"/>
          <w:szCs w:val="30"/>
        </w:rPr>
        <w:t>新修订的</w:t>
      </w:r>
      <w:r>
        <w:rPr>
          <w:rFonts w:ascii="仿宋_GB2312" w:eastAsia="仿宋_GB2312" w:hAnsi="黑体" w:cs="黑体"/>
          <w:sz w:val="30"/>
          <w:szCs w:val="30"/>
        </w:rPr>
        <w:t>《虹口区进一步推动金融服务实体经济的意见》作为对企业改制上市政策性扶持工作的主要依据</w:t>
      </w:r>
      <w:r>
        <w:rPr>
          <w:rFonts w:ascii="仿宋_GB2312" w:eastAsia="仿宋_GB2312" w:hAnsi="黑体" w:cs="黑体" w:hint="eastAsia"/>
          <w:sz w:val="30"/>
          <w:szCs w:val="30"/>
        </w:rPr>
        <w:t>，</w:t>
      </w:r>
      <w:r>
        <w:rPr>
          <w:rFonts w:ascii="仿宋_GB2312" w:eastAsia="仿宋_GB2312" w:hAnsi="黑体" w:cs="黑体"/>
          <w:sz w:val="30"/>
          <w:szCs w:val="30"/>
        </w:rPr>
        <w:t>适当加大对上市改制企业的财政扶持力度，</w:t>
      </w:r>
      <w:r>
        <w:rPr>
          <w:rFonts w:ascii="仿宋_GB2312" w:eastAsia="仿宋_GB2312" w:hAnsi="黑体" w:cs="黑体" w:hint="eastAsia"/>
          <w:sz w:val="30"/>
          <w:szCs w:val="30"/>
        </w:rPr>
        <w:t>进一步减轻</w:t>
      </w:r>
      <w:proofErr w:type="gramStart"/>
      <w:r>
        <w:rPr>
          <w:rFonts w:ascii="仿宋_GB2312" w:eastAsia="仿宋_GB2312" w:hAnsi="黑体" w:cs="黑体" w:hint="eastAsia"/>
          <w:sz w:val="30"/>
          <w:szCs w:val="30"/>
        </w:rPr>
        <w:t>中小科创企业</w:t>
      </w:r>
      <w:proofErr w:type="gramEnd"/>
      <w:r>
        <w:rPr>
          <w:rFonts w:ascii="仿宋_GB2312" w:eastAsia="仿宋_GB2312" w:hAnsi="黑体" w:cs="黑体" w:hint="eastAsia"/>
          <w:sz w:val="30"/>
          <w:szCs w:val="30"/>
        </w:rPr>
        <w:t>改制上市的前期财务负担，探索将企业改制上市补贴与企业绩效抵扣脱钩，加大企业上市意愿。</w:t>
      </w:r>
      <w:r w:rsidRPr="000366FD">
        <w:rPr>
          <w:rFonts w:ascii="楷体_GB2312" w:eastAsia="楷体_GB2312" w:hAnsi="黑体" w:cs="黑体" w:hint="eastAsia"/>
          <w:b/>
          <w:bCs/>
          <w:sz w:val="30"/>
          <w:szCs w:val="30"/>
        </w:rPr>
        <w:t>二是</w:t>
      </w:r>
      <w:r w:rsidR="000366FD">
        <w:rPr>
          <w:rFonts w:ascii="楷体_GB2312" w:eastAsia="楷体_GB2312" w:hAnsi="黑体" w:cs="黑体" w:hint="eastAsia"/>
          <w:b/>
          <w:bCs/>
          <w:sz w:val="30"/>
          <w:szCs w:val="30"/>
        </w:rPr>
        <w:t>热心</w:t>
      </w:r>
      <w:r w:rsidRPr="000366FD">
        <w:rPr>
          <w:rFonts w:ascii="楷体_GB2312" w:eastAsia="楷体_GB2312" w:hAnsi="黑体" w:cs="黑体" w:hint="eastAsia"/>
          <w:b/>
          <w:sz w:val="30"/>
          <w:szCs w:val="30"/>
        </w:rPr>
        <w:t>为企业和金融中介机构搭建合作平台。</w:t>
      </w:r>
      <w:r>
        <w:rPr>
          <w:rFonts w:ascii="仿宋_GB2312" w:eastAsia="仿宋_GB2312" w:hAnsi="黑体" w:cs="黑体"/>
          <w:sz w:val="30"/>
          <w:szCs w:val="30"/>
        </w:rPr>
        <w:t>充分发挥本区金融产业较为发达、金融机构</w:t>
      </w:r>
      <w:r w:rsidR="000366FD">
        <w:rPr>
          <w:rFonts w:ascii="仿宋_GB2312" w:eastAsia="仿宋_GB2312" w:hAnsi="黑体" w:cs="黑体" w:hint="eastAsia"/>
          <w:sz w:val="30"/>
          <w:szCs w:val="30"/>
        </w:rPr>
        <w:t>数量</w:t>
      </w:r>
      <w:r>
        <w:rPr>
          <w:rFonts w:ascii="仿宋_GB2312" w:eastAsia="仿宋_GB2312" w:hAnsi="黑体" w:cs="黑体"/>
          <w:sz w:val="30"/>
          <w:szCs w:val="30"/>
        </w:rPr>
        <w:t>众多的优势，</w:t>
      </w:r>
      <w:r>
        <w:rPr>
          <w:rFonts w:ascii="仿宋_GB2312" w:eastAsia="仿宋_GB2312" w:hAnsi="黑体" w:cs="黑体"/>
          <w:sz w:val="30"/>
          <w:szCs w:val="30"/>
        </w:rPr>
        <w:lastRenderedPageBreak/>
        <w:t>通过见面会、投融资沙龙、项目路演等形式为</w:t>
      </w:r>
      <w:proofErr w:type="gramStart"/>
      <w:r>
        <w:rPr>
          <w:rFonts w:ascii="仿宋_GB2312" w:eastAsia="仿宋_GB2312" w:hAnsi="黑体" w:cs="黑体"/>
          <w:sz w:val="30"/>
          <w:szCs w:val="30"/>
        </w:rPr>
        <w:t>投融双方</w:t>
      </w:r>
      <w:proofErr w:type="gramEnd"/>
      <w:r>
        <w:rPr>
          <w:rFonts w:ascii="仿宋_GB2312" w:eastAsia="仿宋_GB2312" w:hAnsi="黑体" w:cs="黑体"/>
          <w:sz w:val="30"/>
          <w:szCs w:val="30"/>
        </w:rPr>
        <w:t>牵线搭桥，增进相互了解，促成业务合作。</w:t>
      </w:r>
      <w:r w:rsidRPr="000366FD">
        <w:rPr>
          <w:rFonts w:ascii="楷体_GB2312" w:eastAsia="楷体_GB2312" w:hAnsi="黑体" w:cs="黑体" w:hint="eastAsia"/>
          <w:b/>
          <w:bCs/>
          <w:sz w:val="30"/>
          <w:szCs w:val="30"/>
        </w:rPr>
        <w:t>三是</w:t>
      </w:r>
      <w:r w:rsidR="000366FD">
        <w:rPr>
          <w:rFonts w:ascii="楷体_GB2312" w:eastAsia="楷体_GB2312" w:hAnsi="黑体" w:cs="黑体" w:hint="eastAsia"/>
          <w:b/>
          <w:bCs/>
          <w:sz w:val="30"/>
          <w:szCs w:val="30"/>
        </w:rPr>
        <w:t>用心</w:t>
      </w:r>
      <w:r w:rsidRPr="000366FD">
        <w:rPr>
          <w:rFonts w:ascii="楷体_GB2312" w:eastAsia="楷体_GB2312" w:hAnsi="黑体" w:cs="黑体" w:hint="eastAsia"/>
          <w:b/>
          <w:sz w:val="30"/>
          <w:szCs w:val="30"/>
        </w:rPr>
        <w:t>开展培训和宣传活动。</w:t>
      </w:r>
      <w:r>
        <w:rPr>
          <w:rFonts w:ascii="仿宋_GB2312" w:eastAsia="仿宋_GB2312" w:hAnsi="黑体" w:cs="黑体" w:hint="eastAsia"/>
          <w:sz w:val="30"/>
          <w:szCs w:val="30"/>
        </w:rPr>
        <w:t>根据宏观形势、政策法规的变动情况，结合企业关注的热点，举办或参与协办针对拟挂牌上市企业的专题培训活动，</w:t>
      </w:r>
      <w:r>
        <w:rPr>
          <w:rFonts w:ascii="仿宋_GB2312" w:eastAsia="仿宋_GB2312" w:hAnsi="黑体" w:cs="黑体"/>
          <w:sz w:val="30"/>
          <w:szCs w:val="30"/>
        </w:rPr>
        <w:t>树立受训企业的守法合</w:t>
      </w:r>
      <w:proofErr w:type="gramStart"/>
      <w:r>
        <w:rPr>
          <w:rFonts w:ascii="仿宋_GB2312" w:eastAsia="仿宋_GB2312" w:hAnsi="黑体" w:cs="黑体"/>
          <w:sz w:val="30"/>
          <w:szCs w:val="30"/>
        </w:rPr>
        <w:t>规</w:t>
      </w:r>
      <w:proofErr w:type="gramEnd"/>
      <w:r>
        <w:rPr>
          <w:rFonts w:ascii="仿宋_GB2312" w:eastAsia="仿宋_GB2312" w:hAnsi="黑体" w:cs="黑体"/>
          <w:sz w:val="30"/>
          <w:szCs w:val="30"/>
        </w:rPr>
        <w:t>意识，完善其资本市场知识体系，提升其经营管理水平。</w:t>
      </w:r>
      <w:r w:rsidRPr="000366FD">
        <w:rPr>
          <w:rFonts w:ascii="楷体_GB2312" w:eastAsia="楷体_GB2312" w:hAnsi="黑体" w:cs="黑体" w:hint="eastAsia"/>
          <w:b/>
          <w:sz w:val="30"/>
          <w:szCs w:val="30"/>
        </w:rPr>
        <w:t>四是齐心做好部门协同工作。</w:t>
      </w:r>
      <w:r>
        <w:rPr>
          <w:rFonts w:ascii="仿宋_GB2312" w:eastAsia="仿宋_GB2312" w:hAnsi="黑体" w:cs="黑体" w:hint="eastAsia"/>
          <w:sz w:val="30"/>
          <w:szCs w:val="30"/>
        </w:rPr>
        <w:t>主动</w:t>
      </w:r>
      <w:proofErr w:type="gramStart"/>
      <w:r>
        <w:rPr>
          <w:rFonts w:ascii="仿宋_GB2312" w:eastAsia="仿宋_GB2312" w:hAnsi="黑体" w:cs="黑体" w:hint="eastAsia"/>
          <w:sz w:val="30"/>
          <w:szCs w:val="30"/>
        </w:rPr>
        <w:t>对接区</w:t>
      </w:r>
      <w:proofErr w:type="gramEnd"/>
      <w:r>
        <w:rPr>
          <w:rFonts w:ascii="仿宋_GB2312" w:eastAsia="仿宋_GB2312" w:hAnsi="黑体" w:cs="黑体" w:hint="eastAsia"/>
          <w:sz w:val="30"/>
          <w:szCs w:val="30"/>
        </w:rPr>
        <w:t>商务委、科委、</w:t>
      </w:r>
      <w:proofErr w:type="gramStart"/>
      <w:r>
        <w:rPr>
          <w:rFonts w:ascii="仿宋_GB2312" w:eastAsia="仿宋_GB2312" w:hAnsi="黑体" w:cs="黑体" w:hint="eastAsia"/>
          <w:sz w:val="30"/>
          <w:szCs w:val="30"/>
        </w:rPr>
        <w:t>投促办</w:t>
      </w:r>
      <w:proofErr w:type="gramEnd"/>
      <w:r>
        <w:rPr>
          <w:rFonts w:ascii="仿宋_GB2312" w:eastAsia="仿宋_GB2312" w:hAnsi="黑体" w:cs="黑体" w:hint="eastAsia"/>
          <w:sz w:val="30"/>
          <w:szCs w:val="30"/>
        </w:rPr>
        <w:t>等产业部门，加强企业信息的统计和共享，初步构建了本区拟挂牌上市企业信息库，为政府及时向企业提供有针对性的服务提供可靠的依据和抓手。</w:t>
      </w:r>
      <w:r w:rsidRPr="000366FD">
        <w:rPr>
          <w:rFonts w:ascii="楷体_GB2312" w:eastAsia="楷体_GB2312" w:hAnsi="黑体" w:cs="黑体" w:hint="eastAsia"/>
          <w:b/>
          <w:sz w:val="30"/>
          <w:szCs w:val="30"/>
        </w:rPr>
        <w:t>五是专心发挥企业自律自助组织作用。</w:t>
      </w:r>
      <w:r>
        <w:rPr>
          <w:rFonts w:ascii="仿宋_GB2312" w:eastAsia="仿宋_GB2312" w:hAnsi="黑体" w:cs="黑体"/>
          <w:sz w:val="30"/>
          <w:szCs w:val="30"/>
        </w:rPr>
        <w:t>充</w:t>
      </w:r>
      <w:r>
        <w:rPr>
          <w:rFonts w:ascii="仿宋_GB2312" w:eastAsia="仿宋_GB2312" w:hAnsi="黑体" w:cs="黑体" w:hint="eastAsia"/>
          <w:sz w:val="30"/>
          <w:szCs w:val="30"/>
        </w:rPr>
        <w:t>分发挥上海市北外滩上市公司协会的作用，将其打造成为区内科创企业信息交流、投融资对接、业务合作等多功能平台，为企业对接国内外资本市场提供多方位支持。</w:t>
      </w:r>
    </w:p>
    <w:p w:rsidR="006D41D4" w:rsidRDefault="00731DD5">
      <w:pPr>
        <w:spacing w:line="520" w:lineRule="exact"/>
        <w:ind w:firstLineChars="200" w:firstLine="600"/>
        <w:rPr>
          <w:rFonts w:ascii="仿宋_GB2312" w:eastAsia="仿宋_GB2312" w:hAnsi="黑体" w:cs="黑体"/>
          <w:sz w:val="30"/>
          <w:szCs w:val="30"/>
        </w:rPr>
      </w:pPr>
      <w:r>
        <w:rPr>
          <w:rFonts w:ascii="仿宋_GB2312" w:eastAsia="仿宋_GB2312" w:hAnsi="黑体" w:cs="黑体" w:hint="eastAsia"/>
          <w:sz w:val="30"/>
          <w:szCs w:val="30"/>
        </w:rPr>
        <w:t>下一步，区金融工作局</w:t>
      </w:r>
      <w:r w:rsidR="00B62893">
        <w:rPr>
          <w:rFonts w:ascii="仿宋_GB2312" w:eastAsia="仿宋_GB2312" w:hAnsi="黑体" w:cs="黑体" w:hint="eastAsia"/>
          <w:sz w:val="30"/>
          <w:szCs w:val="30"/>
        </w:rPr>
        <w:t>党组</w:t>
      </w:r>
      <w:r>
        <w:rPr>
          <w:rFonts w:ascii="仿宋_GB2312" w:eastAsia="仿宋_GB2312" w:hAnsi="黑体" w:cs="黑体" w:hint="eastAsia"/>
          <w:sz w:val="30"/>
          <w:szCs w:val="30"/>
        </w:rPr>
        <w:t>将继续按照主题教育工作要求，建立健全扶持企业上市的长效机制，进一步提高政府服务企业的水平，促进本区金融和实体经济的深度融合，为奋力开创新时代虹口高质量发展、高品质生活新局面贡献力量。</w:t>
      </w:r>
    </w:p>
    <w:p w:rsidR="006D41D4" w:rsidRDefault="006D41D4">
      <w:pPr>
        <w:pStyle w:val="a0"/>
        <w:spacing w:line="520" w:lineRule="exact"/>
      </w:pPr>
    </w:p>
    <w:p w:rsidR="006D41D4" w:rsidRDefault="00731DD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翻修百姓出行路，初心联通居民心</w:t>
      </w:r>
    </w:p>
    <w:p w:rsidR="006D41D4" w:rsidRDefault="00731DD5">
      <w:pPr>
        <w:pStyle w:val="a0"/>
        <w:spacing w:line="520" w:lineRule="exact"/>
        <w:ind w:firstLineChars="0" w:firstLine="0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嘉兴路街道党工委</w:t>
      </w:r>
    </w:p>
    <w:p w:rsidR="006D41D4" w:rsidRDefault="00731DD5">
      <w:pPr>
        <w:spacing w:line="520" w:lineRule="exact"/>
        <w:ind w:firstLineChars="200" w:firstLine="600"/>
      </w:pPr>
      <w:r>
        <w:rPr>
          <w:rFonts w:ascii="仿宋_GB2312" w:eastAsia="仿宋_GB2312" w:hAnsi="仿宋_GB2312" w:cs="仿宋_GB2312" w:hint="eastAsia"/>
          <w:sz w:val="30"/>
          <w:szCs w:val="30"/>
        </w:rPr>
        <w:t>嘉兴路街道党工委坚持民生导向，以“想群众之所想，急群众之所急，一切以群众利益为重”为出发点，把开展主题教育与为民服务紧密结合，积极回应居民群众反映的操心事、烦心事、揪心事，即知即改，让群众感受到新变化、新成效。</w:t>
      </w:r>
    </w:p>
    <w:p w:rsidR="006D41D4" w:rsidRDefault="00731DD5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一条道路是否畅通，关系着千家万户的出行便利。位于张桥居民区的沙虹路连通着东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沙虹港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路与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泾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东路，是周边居民出行前往四平路及附近地铁、车站的必经之路。随着城市旧区改造工作的推进，沙虹路作为市政道路被撤销并分段并入相应的建设地块</w:t>
      </w:r>
      <w:r w:rsidR="00F67D01">
        <w:rPr>
          <w:rFonts w:ascii="仿宋_GB2312" w:eastAsia="仿宋_GB2312" w:hAnsi="仿宋_GB2312" w:cs="仿宋_GB2312" w:hint="eastAsia"/>
          <w:sz w:val="30"/>
          <w:szCs w:val="30"/>
        </w:rPr>
        <w:t>后</w:t>
      </w:r>
      <w:r w:rsidR="000366FD"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由于旧改地块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重型车辆进出频繁</w:t>
      </w:r>
      <w:r w:rsidR="00F67D01">
        <w:rPr>
          <w:rFonts w:ascii="仿宋_GB2312" w:eastAsia="仿宋_GB2312" w:hAnsi="仿宋_GB2312" w:cs="仿宋_GB2312" w:hint="eastAsia"/>
          <w:sz w:val="30"/>
          <w:szCs w:val="30"/>
        </w:rPr>
        <w:t>导致道路</w:t>
      </w:r>
      <w:r>
        <w:rPr>
          <w:rFonts w:ascii="仿宋_GB2312" w:eastAsia="仿宋_GB2312" w:hAnsi="仿宋_GB2312" w:cs="仿宋_GB2312" w:hint="eastAsia"/>
          <w:sz w:val="30"/>
          <w:szCs w:val="30"/>
        </w:rPr>
        <w:t>损坏严重，路面坑洼不平，每逢</w:t>
      </w:r>
      <w:r w:rsidR="00F67D01">
        <w:rPr>
          <w:rFonts w:ascii="仿宋_GB2312" w:eastAsia="仿宋_GB2312" w:hAnsi="仿宋_GB2312" w:cs="仿宋_GB2312" w:hint="eastAsia"/>
          <w:sz w:val="30"/>
          <w:szCs w:val="30"/>
        </w:rPr>
        <w:t>雨天</w:t>
      </w:r>
      <w:r>
        <w:rPr>
          <w:rFonts w:ascii="仿宋_GB2312" w:eastAsia="仿宋_GB2312" w:hAnsi="仿宋_GB2312" w:cs="仿宋_GB2312" w:hint="eastAsia"/>
          <w:sz w:val="30"/>
          <w:szCs w:val="30"/>
        </w:rPr>
        <w:t>就会出现“小水塘”，汛期更是泥泞不堪，给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周边</w:t>
      </w:r>
      <w:r>
        <w:rPr>
          <w:rFonts w:ascii="仿宋_GB2312" w:eastAsia="仿宋_GB2312" w:hAnsi="仿宋_GB2312" w:cs="仿宋_GB2312" w:hint="eastAsia"/>
          <w:sz w:val="30"/>
          <w:szCs w:val="30"/>
        </w:rPr>
        <w:t>居民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sz w:val="30"/>
          <w:szCs w:val="30"/>
        </w:rPr>
        <w:t>出行带来了不便和安全隐患。</w:t>
      </w:r>
    </w:p>
    <w:p w:rsidR="00B62893" w:rsidRDefault="00731DD5" w:rsidP="005B05D2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得知该情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况后，张桥居委会多次</w:t>
      </w:r>
      <w:r w:rsidR="00B4218F">
        <w:rPr>
          <w:rFonts w:ascii="仿宋_GB2312" w:eastAsia="仿宋_GB2312" w:hAnsi="仿宋_GB2312" w:cs="仿宋_GB2312" w:hint="eastAsia"/>
          <w:sz w:val="30"/>
          <w:szCs w:val="30"/>
        </w:rPr>
        <w:t>组织力量赴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实地查看，收集相关意见建议，并进行梳理汇总，这些意见建议主要集中在两方面，一方面居民迫切希望能够尽快平整路面、畅通道路，另一方面也建议合理安排施工进度和施工方案，将噪声、扬尘和交通管制等施工不利因素对周边住户的影响减少到最小。居委会综合分析后将这些情况及时报送给街道。</w:t>
      </w:r>
    </w:p>
    <w:p w:rsidR="00B4218F" w:rsidRDefault="00731DD5" w:rsidP="00B4218F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嘉兴路街道党工委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收悉后</w:t>
      </w:r>
      <w:r>
        <w:rPr>
          <w:rFonts w:ascii="仿宋_GB2312" w:eastAsia="仿宋_GB2312" w:hAnsi="仿宋_GB2312" w:cs="仿宋_GB2312" w:hint="eastAsia"/>
          <w:sz w:val="30"/>
          <w:szCs w:val="30"/>
        </w:rPr>
        <w:t>不等不靠，主动跨前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回应居民的需求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首先是</w:t>
      </w:r>
      <w:proofErr w:type="gramStart"/>
      <w:r w:rsidR="00B62893">
        <w:rPr>
          <w:rFonts w:ascii="仿宋_GB2312" w:eastAsia="仿宋_GB2312" w:hAnsi="仿宋_GB2312" w:cs="仿宋_GB2312" w:hint="eastAsia"/>
          <w:sz w:val="30"/>
          <w:szCs w:val="30"/>
        </w:rPr>
        <w:t>明确</w:t>
      </w:r>
      <w:r>
        <w:rPr>
          <w:rFonts w:ascii="仿宋_GB2312" w:eastAsia="仿宋_GB2312" w:hAnsi="仿宋_GB2312" w:cs="仿宋_GB2312" w:hint="eastAsia"/>
          <w:sz w:val="30"/>
          <w:szCs w:val="30"/>
        </w:rPr>
        <w:t>通过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党建引领、街道托底的方式，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尽快启动</w:t>
      </w:r>
      <w:r>
        <w:rPr>
          <w:rFonts w:ascii="仿宋_GB2312" w:eastAsia="仿宋_GB2312" w:hAnsi="仿宋_GB2312" w:cs="仿宋_GB2312" w:hint="eastAsia"/>
          <w:sz w:val="30"/>
          <w:szCs w:val="30"/>
        </w:rPr>
        <w:t>对原沙虹路路面进行重新翻修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工程；其次是</w:t>
      </w:r>
      <w:r w:rsidR="00B4218F">
        <w:rPr>
          <w:rFonts w:ascii="仿宋_GB2312" w:eastAsia="仿宋_GB2312" w:hAnsi="仿宋_GB2312" w:cs="仿宋_GB2312" w:hint="eastAsia"/>
          <w:sz w:val="30"/>
          <w:szCs w:val="30"/>
        </w:rPr>
        <w:t>整合资源，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委托专业的施工队伍进行</w:t>
      </w:r>
      <w:r w:rsidR="00B4218F">
        <w:rPr>
          <w:rFonts w:ascii="仿宋_GB2312" w:eastAsia="仿宋_GB2312" w:hAnsi="仿宋_GB2312" w:cs="仿宋_GB2312" w:hint="eastAsia"/>
          <w:sz w:val="30"/>
          <w:szCs w:val="30"/>
        </w:rPr>
        <w:t>道路考察和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项目整体方案的设计，既要考虑缩短工期又要兼顾减少扰民和对周边道路交通的影响；最后在方案成型后尽快安排多头并进</w:t>
      </w:r>
      <w:r w:rsidR="00B4218F">
        <w:rPr>
          <w:rFonts w:ascii="仿宋_GB2312" w:eastAsia="仿宋_GB2312" w:hAnsi="仿宋_GB2312" w:cs="仿宋_GB2312" w:hint="eastAsia"/>
          <w:sz w:val="30"/>
          <w:szCs w:val="30"/>
        </w:rPr>
        <w:t>，通过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分段分时施工</w:t>
      </w:r>
      <w:r w:rsidR="00B4218F">
        <w:rPr>
          <w:rFonts w:ascii="仿宋_GB2312" w:eastAsia="仿宋_GB2312" w:hAnsi="仿宋_GB2312" w:cs="仿宋_GB2312" w:hint="eastAsia"/>
          <w:sz w:val="30"/>
          <w:szCs w:val="30"/>
        </w:rPr>
        <w:t>、局部挖补的方式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，尤其是充分利用国庆假期的档期加班加点</w:t>
      </w:r>
      <w:r w:rsidR="00B4218F">
        <w:rPr>
          <w:rFonts w:ascii="仿宋_GB2312" w:eastAsia="仿宋_GB2312" w:hAnsi="仿宋_GB2312" w:cs="仿宋_GB2312" w:hint="eastAsia"/>
          <w:sz w:val="30"/>
          <w:szCs w:val="30"/>
        </w:rPr>
        <w:t>进行准备工作</w:t>
      </w:r>
      <w:r w:rsidR="00B62893">
        <w:rPr>
          <w:rFonts w:ascii="仿宋_GB2312" w:eastAsia="仿宋_GB2312" w:hAnsi="仿宋_GB2312" w:cs="仿宋_GB2312" w:hint="eastAsia"/>
          <w:sz w:val="30"/>
          <w:szCs w:val="30"/>
        </w:rPr>
        <w:t>，尽量</w:t>
      </w:r>
      <w:r w:rsidR="00B4218F">
        <w:rPr>
          <w:rFonts w:ascii="仿宋_GB2312" w:eastAsia="仿宋_GB2312" w:hAnsi="仿宋_GB2312" w:cs="仿宋_GB2312" w:hint="eastAsia"/>
          <w:sz w:val="30"/>
          <w:szCs w:val="30"/>
        </w:rPr>
        <w:t>让工程快、静、净地推进</w:t>
      </w:r>
      <w:r w:rsidR="005B05D2">
        <w:rPr>
          <w:rFonts w:ascii="仿宋_GB2312" w:eastAsia="仿宋_GB2312" w:hAnsi="仿宋_GB2312" w:cs="仿宋_GB2312" w:hint="eastAsia"/>
          <w:sz w:val="30"/>
          <w:szCs w:val="30"/>
        </w:rPr>
        <w:t>：10月9日起，专业施工队伍</w:t>
      </w:r>
      <w:r w:rsidR="007633DD">
        <w:rPr>
          <w:rFonts w:ascii="仿宋_GB2312" w:eastAsia="仿宋_GB2312" w:hAnsi="仿宋_GB2312" w:cs="仿宋_GB2312" w:hint="eastAsia"/>
          <w:sz w:val="30"/>
          <w:szCs w:val="30"/>
        </w:rPr>
        <w:t>开始</w:t>
      </w:r>
      <w:r w:rsidR="00B4218F">
        <w:rPr>
          <w:rFonts w:ascii="仿宋_GB2312" w:eastAsia="仿宋_GB2312" w:hAnsi="仿宋_GB2312" w:cs="仿宋_GB2312" w:hint="eastAsia"/>
          <w:sz w:val="30"/>
          <w:szCs w:val="30"/>
        </w:rPr>
        <w:t>集中</w:t>
      </w:r>
      <w:r w:rsidR="005B05D2">
        <w:rPr>
          <w:rFonts w:ascii="仿宋_GB2312" w:eastAsia="仿宋_GB2312" w:hAnsi="仿宋_GB2312" w:cs="仿宋_GB2312" w:hint="eastAsia"/>
          <w:sz w:val="30"/>
          <w:szCs w:val="30"/>
        </w:rPr>
        <w:t>对该路面进行平整</w:t>
      </w:r>
      <w:r w:rsidR="007633DD">
        <w:rPr>
          <w:rFonts w:ascii="仿宋_GB2312" w:eastAsia="仿宋_GB2312" w:hAnsi="仿宋_GB2312" w:cs="仿宋_GB2312" w:hint="eastAsia"/>
          <w:sz w:val="30"/>
          <w:szCs w:val="30"/>
        </w:rPr>
        <w:t>作业</w:t>
      </w:r>
      <w:r w:rsidR="005B05D2">
        <w:rPr>
          <w:rFonts w:ascii="仿宋_GB2312" w:eastAsia="仿宋_GB2312" w:hAnsi="仿宋_GB2312" w:cs="仿宋_GB2312" w:hint="eastAsia"/>
          <w:sz w:val="30"/>
          <w:szCs w:val="30"/>
        </w:rPr>
        <w:t>，只用了短短6天的紧急施工就让一条崭新的柏油路出现在居民面前，</w:t>
      </w:r>
      <w:r>
        <w:rPr>
          <w:rFonts w:ascii="仿宋_GB2312" w:eastAsia="仿宋_GB2312" w:hAnsi="仿宋_GB2312" w:cs="仿宋_GB2312" w:hint="eastAsia"/>
          <w:sz w:val="30"/>
          <w:szCs w:val="30"/>
        </w:rPr>
        <w:t>化解</w:t>
      </w:r>
      <w:r w:rsidR="005B05D2">
        <w:rPr>
          <w:rFonts w:ascii="仿宋_GB2312" w:eastAsia="仿宋_GB2312" w:hAnsi="仿宋_GB2312" w:cs="仿宋_GB2312" w:hint="eastAsia"/>
          <w:sz w:val="30"/>
          <w:szCs w:val="30"/>
        </w:rPr>
        <w:t>了</w:t>
      </w:r>
      <w:r>
        <w:rPr>
          <w:rFonts w:ascii="仿宋_GB2312" w:eastAsia="仿宋_GB2312" w:hAnsi="仿宋_GB2312" w:cs="仿宋_GB2312" w:hint="eastAsia"/>
          <w:sz w:val="30"/>
          <w:szCs w:val="30"/>
        </w:rPr>
        <w:t>这一城市管理顽疾</w:t>
      </w:r>
      <w:r w:rsidR="00B4218F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813F78" w:rsidRDefault="00B4218F" w:rsidP="00B4218F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B4218F">
        <w:rPr>
          <w:rFonts w:ascii="仿宋_GB2312" w:eastAsia="仿宋_GB2312" w:hAnsi="仿宋_GB2312" w:cs="仿宋_GB2312" w:hint="eastAsia"/>
          <w:sz w:val="30"/>
          <w:szCs w:val="30"/>
        </w:rPr>
        <w:t>“路修好了，以后我们出门就更方便了，街道处处为我们老百姓着想，都是在做实实在在的事情！”</w:t>
      </w:r>
      <w:r w:rsidR="005B05D2">
        <w:rPr>
          <w:rFonts w:ascii="仿宋_GB2312" w:eastAsia="仿宋_GB2312" w:hAnsi="仿宋_GB2312" w:cs="仿宋_GB2312" w:hint="eastAsia"/>
          <w:sz w:val="30"/>
          <w:szCs w:val="30"/>
        </w:rPr>
        <w:t>周边居民体会到</w:t>
      </w:r>
      <w:r w:rsidR="00731DD5">
        <w:rPr>
          <w:rFonts w:ascii="仿宋_GB2312" w:eastAsia="仿宋_GB2312" w:hAnsi="仿宋_GB2312" w:cs="仿宋_GB2312" w:hint="eastAsia"/>
          <w:sz w:val="30"/>
          <w:szCs w:val="30"/>
        </w:rPr>
        <w:t>问题</w:t>
      </w:r>
      <w:r w:rsidR="005B05D2">
        <w:rPr>
          <w:rFonts w:ascii="仿宋_GB2312" w:eastAsia="仿宋_GB2312" w:hAnsi="仿宋_GB2312" w:cs="仿宋_GB2312" w:hint="eastAsia"/>
          <w:sz w:val="30"/>
          <w:szCs w:val="30"/>
        </w:rPr>
        <w:t>的迅速</w:t>
      </w:r>
      <w:r w:rsidR="00731DD5">
        <w:rPr>
          <w:rFonts w:ascii="仿宋_GB2312" w:eastAsia="仿宋_GB2312" w:hAnsi="仿宋_GB2312" w:cs="仿宋_GB2312" w:hint="eastAsia"/>
          <w:sz w:val="30"/>
          <w:szCs w:val="30"/>
        </w:rPr>
        <w:t>解决，</w:t>
      </w:r>
      <w:r w:rsidR="005B05D2">
        <w:rPr>
          <w:rFonts w:ascii="仿宋_GB2312" w:eastAsia="仿宋_GB2312" w:hAnsi="仿宋_GB2312" w:cs="仿宋_GB2312" w:hint="eastAsia"/>
          <w:sz w:val="30"/>
          <w:szCs w:val="30"/>
        </w:rPr>
        <w:t>纷纷为</w:t>
      </w:r>
      <w:r w:rsidR="00731DD5">
        <w:rPr>
          <w:rFonts w:ascii="仿宋_GB2312" w:eastAsia="仿宋_GB2312" w:hAnsi="仿宋_GB2312" w:cs="仿宋_GB2312" w:hint="eastAsia"/>
          <w:sz w:val="30"/>
          <w:szCs w:val="30"/>
        </w:rPr>
        <w:t>嘉兴路街道党工委</w:t>
      </w:r>
      <w:r w:rsidR="005B05D2">
        <w:rPr>
          <w:rFonts w:ascii="仿宋_GB2312" w:eastAsia="仿宋_GB2312" w:hAnsi="仿宋_GB2312" w:cs="仿宋_GB2312" w:hint="eastAsia"/>
          <w:sz w:val="30"/>
          <w:szCs w:val="30"/>
        </w:rPr>
        <w:t>的</w:t>
      </w:r>
      <w:r w:rsidR="00731DD5">
        <w:rPr>
          <w:rFonts w:ascii="仿宋_GB2312" w:eastAsia="仿宋_GB2312" w:hAnsi="仿宋_GB2312" w:cs="仿宋_GB2312" w:hint="eastAsia"/>
          <w:sz w:val="30"/>
          <w:szCs w:val="30"/>
        </w:rPr>
        <w:t>走心服务和务实之</w:t>
      </w:r>
      <w:proofErr w:type="gramStart"/>
      <w:r w:rsidR="00731DD5">
        <w:rPr>
          <w:rFonts w:ascii="仿宋_GB2312" w:eastAsia="仿宋_GB2312" w:hAnsi="仿宋_GB2312" w:cs="仿宋_GB2312" w:hint="eastAsia"/>
          <w:sz w:val="30"/>
          <w:szCs w:val="30"/>
        </w:rPr>
        <w:t>举</w:t>
      </w:r>
      <w:r w:rsidR="005B05D2">
        <w:rPr>
          <w:rFonts w:ascii="仿宋_GB2312" w:eastAsia="仿宋_GB2312" w:hAnsi="仿宋_GB2312" w:cs="仿宋_GB2312" w:hint="eastAsia"/>
          <w:sz w:val="30"/>
          <w:szCs w:val="30"/>
        </w:rPr>
        <w:t>点赞</w:t>
      </w:r>
      <w:proofErr w:type="gramEnd"/>
      <w:r w:rsidR="00813F78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B4218F" w:rsidRDefault="00B4218F" w:rsidP="00B4218F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B4218F">
        <w:rPr>
          <w:rFonts w:ascii="仿宋_GB2312" w:eastAsia="仿宋_GB2312" w:hAnsi="仿宋_GB2312" w:cs="仿宋_GB2312" w:hint="eastAsia"/>
          <w:sz w:val="30"/>
          <w:szCs w:val="30"/>
        </w:rPr>
        <w:t>民生工程无小事，群众</w:t>
      </w:r>
      <w:r>
        <w:rPr>
          <w:rFonts w:ascii="仿宋_GB2312" w:eastAsia="仿宋_GB2312" w:hAnsi="仿宋_GB2312" w:cs="仿宋_GB2312" w:hint="eastAsia"/>
          <w:sz w:val="30"/>
          <w:szCs w:val="30"/>
        </w:rPr>
        <w:t>利益</w:t>
      </w:r>
      <w:r w:rsidRPr="00B4218F">
        <w:rPr>
          <w:rFonts w:ascii="仿宋_GB2312" w:eastAsia="仿宋_GB2312" w:hAnsi="仿宋_GB2312" w:cs="仿宋_GB2312" w:hint="eastAsia"/>
          <w:sz w:val="30"/>
          <w:szCs w:val="30"/>
        </w:rPr>
        <w:t>是大事</w:t>
      </w:r>
      <w:r>
        <w:rPr>
          <w:rFonts w:ascii="仿宋_GB2312" w:eastAsia="仿宋_GB2312" w:hAnsi="仿宋_GB2312" w:cs="仿宋_GB2312" w:hint="eastAsia"/>
          <w:sz w:val="30"/>
          <w:szCs w:val="30"/>
        </w:rPr>
        <w:t>，嘉兴路街道党工委将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初心的举措最终落实到人民群众的急难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愁盼需求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解决上，</w:t>
      </w:r>
      <w:r w:rsidRPr="00B4218F">
        <w:rPr>
          <w:rFonts w:ascii="仿宋_GB2312" w:eastAsia="仿宋_GB2312" w:hAnsi="仿宋_GB2312" w:cs="仿宋_GB2312" w:hint="eastAsia"/>
          <w:sz w:val="30"/>
          <w:szCs w:val="30"/>
        </w:rPr>
        <w:t>以实干作为服务居民的工作重点，切实做到为民、惠民、利民。</w:t>
      </w:r>
    </w:p>
    <w:p w:rsidR="00B4218F" w:rsidRDefault="00B4218F" w:rsidP="00B4218F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6D41D4" w:rsidRDefault="00731DD5">
      <w:pPr>
        <w:pStyle w:val="a6"/>
        <w:shd w:val="clear" w:color="auto" w:fill="FFFFFF"/>
        <w:spacing w:before="0" w:after="0" w:line="520" w:lineRule="exact"/>
        <w:ind w:firstLine="0"/>
        <w:jc w:val="both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lastRenderedPageBreak/>
        <w:t>【经验交流】</w:t>
      </w:r>
    </w:p>
    <w:p w:rsidR="006D41D4" w:rsidRDefault="00731DD5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聚焦民生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实事抓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整改 </w:t>
      </w: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践行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为民初心显长效</w:t>
      </w:r>
    </w:p>
    <w:p w:rsidR="006D41D4" w:rsidRDefault="00731DD5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华文中宋" w:hint="eastAsia"/>
          <w:sz w:val="30"/>
          <w:szCs w:val="30"/>
        </w:rPr>
        <w:t>区卫生健康工作党委</w:t>
      </w:r>
    </w:p>
    <w:p w:rsidR="006D41D4" w:rsidRDefault="00731DD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区卫生健康工作党委紧紧围绕8个方面专项整治工作要求，坚持即知即改、立行立改、边查边改，抓早、抓实、抓好整改落实工作。</w:t>
      </w:r>
    </w:p>
    <w:p w:rsidR="006D41D4" w:rsidRDefault="00731DD5" w:rsidP="007633DD">
      <w:pPr>
        <w:snapToGrid w:val="0"/>
        <w:spacing w:line="520" w:lineRule="exact"/>
        <w:ind w:firstLineChars="236" w:firstLine="708"/>
        <w:rPr>
          <w:rFonts w:ascii="黑体" w:eastAsia="黑体" w:hAnsi="黑体" w:cs="黑体"/>
          <w:snapToGrid w:val="0"/>
          <w:kern w:val="0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</w:t>
      </w:r>
      <w:r>
        <w:rPr>
          <w:rFonts w:ascii="黑体" w:eastAsia="黑体" w:hAnsi="黑体" w:cs="黑体" w:hint="eastAsia"/>
          <w:snapToGrid w:val="0"/>
          <w:kern w:val="0"/>
          <w:sz w:val="30"/>
          <w:szCs w:val="30"/>
        </w:rPr>
        <w:t>基层</w:t>
      </w:r>
      <w:proofErr w:type="gramStart"/>
      <w:r>
        <w:rPr>
          <w:rFonts w:ascii="黑体" w:eastAsia="黑体" w:hAnsi="黑体" w:cs="黑体" w:hint="eastAsia"/>
          <w:snapToGrid w:val="0"/>
          <w:kern w:val="0"/>
          <w:sz w:val="30"/>
          <w:szCs w:val="30"/>
        </w:rPr>
        <w:t>党建再</w:t>
      </w:r>
      <w:proofErr w:type="gramEnd"/>
      <w:r>
        <w:rPr>
          <w:rFonts w:ascii="黑体" w:eastAsia="黑体" w:hAnsi="黑体" w:cs="黑体" w:hint="eastAsia"/>
          <w:snapToGrid w:val="0"/>
          <w:kern w:val="0"/>
          <w:sz w:val="30"/>
          <w:szCs w:val="30"/>
        </w:rPr>
        <w:t>夯实，进一步加强组织建设</w:t>
      </w:r>
    </w:p>
    <w:p w:rsidR="006D41D4" w:rsidRDefault="00731DD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对标中央、市委关于加强公立医院党的建设的有关要求，进一步加强卫生健康系统基层党组织规范化标准化建设。</w:t>
      </w:r>
      <w:r>
        <w:rPr>
          <w:rFonts w:ascii="楷体_GB2312" w:eastAsia="楷体_GB2312" w:hint="eastAsia"/>
          <w:b/>
          <w:bCs/>
          <w:sz w:val="30"/>
          <w:szCs w:val="30"/>
        </w:rPr>
        <w:t>一是规范基层党组织建设。</w:t>
      </w:r>
      <w:r>
        <w:rPr>
          <w:rFonts w:ascii="仿宋_GB2312" w:eastAsia="仿宋_GB2312" w:hint="eastAsia"/>
          <w:sz w:val="30"/>
          <w:szCs w:val="30"/>
        </w:rPr>
        <w:t>完成中西医结合医院党委换届选举，调整江湾医院党组织设置，由党总支升格为党委，成立区血液管理办公室党支部，4家党员数超7名的社会办医疗机构党组织设立支部委员会，进一步加强系统基层党组织建设。</w:t>
      </w:r>
      <w:r>
        <w:rPr>
          <w:rFonts w:ascii="楷体_GB2312" w:eastAsia="楷体_GB2312" w:hint="eastAsia"/>
          <w:b/>
          <w:bCs/>
          <w:sz w:val="30"/>
          <w:szCs w:val="30"/>
        </w:rPr>
        <w:t>二是选优配强党建工作力量。</w:t>
      </w:r>
      <w:r>
        <w:rPr>
          <w:rFonts w:ascii="仿宋_GB2312" w:eastAsia="仿宋_GB2312" w:hint="eastAsia"/>
          <w:sz w:val="30"/>
          <w:szCs w:val="30"/>
        </w:rPr>
        <w:t>引进龙华医院干部1名任中西医结合医院党委书记，选拔系统基层单位干部2名分别任第四人民医院党委书记、</w:t>
      </w:r>
      <w:proofErr w:type="gramStart"/>
      <w:r>
        <w:rPr>
          <w:rFonts w:ascii="仿宋_GB2312" w:eastAsia="仿宋_GB2312" w:hint="eastAsia"/>
          <w:sz w:val="30"/>
          <w:szCs w:val="30"/>
        </w:rPr>
        <w:t>区疾控中心</w:t>
      </w:r>
      <w:proofErr w:type="gramEnd"/>
      <w:r>
        <w:rPr>
          <w:rFonts w:ascii="仿宋_GB2312" w:eastAsia="仿宋_GB2312" w:hint="eastAsia"/>
          <w:sz w:val="30"/>
          <w:szCs w:val="30"/>
        </w:rPr>
        <w:t>党支部书记，为基层党建注入新动力。进一步配齐配</w:t>
      </w:r>
      <w:proofErr w:type="gramStart"/>
      <w:r>
        <w:rPr>
          <w:rFonts w:ascii="仿宋_GB2312" w:eastAsia="仿宋_GB2312" w:hint="eastAsia"/>
          <w:sz w:val="30"/>
          <w:szCs w:val="30"/>
        </w:rPr>
        <w:t>强基层</w:t>
      </w:r>
      <w:proofErr w:type="gramEnd"/>
      <w:r>
        <w:rPr>
          <w:rFonts w:ascii="仿宋_GB2312" w:eastAsia="仿宋_GB2312" w:hint="eastAsia"/>
          <w:sz w:val="30"/>
          <w:szCs w:val="30"/>
        </w:rPr>
        <w:t>单位党组织班子。区属公立医疗卫生机构专职党务工作人员按照不低于职工总数0.5%选配，强化党建工作保障。</w:t>
      </w:r>
      <w:r>
        <w:rPr>
          <w:rFonts w:ascii="楷体_GB2312" w:eastAsia="楷体_GB2312" w:hint="eastAsia"/>
          <w:b/>
          <w:bCs/>
          <w:sz w:val="30"/>
          <w:szCs w:val="30"/>
        </w:rPr>
        <w:t>三是加强党建工作制度建设。</w:t>
      </w:r>
      <w:r>
        <w:rPr>
          <w:rFonts w:ascii="仿宋_GB2312" w:eastAsia="仿宋_GB2312" w:hint="eastAsia"/>
          <w:sz w:val="30"/>
          <w:szCs w:val="30"/>
        </w:rPr>
        <w:t>在中西医结合医院试点制定公立医院章程，明确党委设置形式、地位作用、职责权限，把党的领导融入医院治理各环节，指导基层单位健全完善“三重一大”制度实施办法，明确党政议事范围，充分发挥党组织的领导作用。</w:t>
      </w:r>
    </w:p>
    <w:p w:rsidR="006D41D4" w:rsidRDefault="00731DD5" w:rsidP="007633DD">
      <w:pPr>
        <w:snapToGrid w:val="0"/>
        <w:spacing w:line="520" w:lineRule="exact"/>
        <w:ind w:firstLineChars="236" w:firstLine="708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二、整治力度再加强，进一步维护群众利益</w:t>
      </w:r>
    </w:p>
    <w:p w:rsidR="006D41D4" w:rsidRDefault="00731DD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对照漠视侵害群众利益问题专项整治工作的有关要求，聚焦卫生健康领域典型乱象，着力解决群众最急</w:t>
      </w:r>
      <w:proofErr w:type="gramStart"/>
      <w:r>
        <w:rPr>
          <w:rFonts w:ascii="仿宋_GB2312" w:eastAsia="仿宋_GB2312" w:hint="eastAsia"/>
          <w:sz w:val="30"/>
          <w:szCs w:val="30"/>
        </w:rPr>
        <w:t>最忧最</w:t>
      </w:r>
      <w:proofErr w:type="gramEnd"/>
      <w:r>
        <w:rPr>
          <w:rFonts w:ascii="仿宋_GB2312" w:eastAsia="仿宋_GB2312" w:hint="eastAsia"/>
          <w:sz w:val="30"/>
          <w:szCs w:val="30"/>
        </w:rPr>
        <w:t>盼的紧迫问题。</w:t>
      </w:r>
      <w:r>
        <w:rPr>
          <w:rFonts w:ascii="楷体_GB2312" w:eastAsia="楷体_GB2312" w:hint="eastAsia"/>
          <w:b/>
          <w:bCs/>
          <w:sz w:val="30"/>
          <w:szCs w:val="30"/>
        </w:rPr>
        <w:t>一是加大专项整治力度。</w:t>
      </w:r>
      <w:r>
        <w:rPr>
          <w:rFonts w:ascii="仿宋_GB2312" w:eastAsia="仿宋_GB2312" w:hint="eastAsia"/>
          <w:sz w:val="30"/>
          <w:szCs w:val="30"/>
        </w:rPr>
        <w:t>联合多部门对辖区内无证行医点开展整治行动，共出动卫生执法人员457人次，监督检查无证行医点222户次，取缔52家。</w:t>
      </w:r>
      <w:proofErr w:type="gramStart"/>
      <w:r>
        <w:rPr>
          <w:rFonts w:ascii="仿宋_GB2312" w:eastAsia="仿宋_GB2312" w:hint="eastAsia"/>
          <w:sz w:val="30"/>
          <w:szCs w:val="30"/>
        </w:rPr>
        <w:t>没收牙椅8台</w:t>
      </w:r>
      <w:proofErr w:type="gramEnd"/>
      <w:r>
        <w:rPr>
          <w:rFonts w:ascii="仿宋_GB2312" w:eastAsia="仿宋_GB2312" w:hint="eastAsia"/>
          <w:sz w:val="30"/>
          <w:szCs w:val="30"/>
        </w:rPr>
        <w:t>、各类医疗器械594件、药品5箱。发出监督意见</w:t>
      </w:r>
      <w:r>
        <w:rPr>
          <w:rFonts w:ascii="仿宋_GB2312" w:eastAsia="仿宋_GB2312" w:hint="eastAsia"/>
          <w:sz w:val="30"/>
          <w:szCs w:val="30"/>
        </w:rPr>
        <w:lastRenderedPageBreak/>
        <w:t>书9份。对无证行医行政处罚立案10件，处罚款14.8万元,没收联体式牙科综合治疗</w:t>
      </w:r>
      <w:proofErr w:type="gramStart"/>
      <w:r>
        <w:rPr>
          <w:rFonts w:ascii="仿宋_GB2312" w:eastAsia="仿宋_GB2312" w:hint="eastAsia"/>
          <w:sz w:val="30"/>
          <w:szCs w:val="30"/>
        </w:rPr>
        <w:t>椅</w:t>
      </w:r>
      <w:proofErr w:type="gramEnd"/>
      <w:r>
        <w:rPr>
          <w:rFonts w:ascii="仿宋_GB2312" w:eastAsia="仿宋_GB2312" w:hint="eastAsia"/>
          <w:sz w:val="30"/>
          <w:szCs w:val="30"/>
        </w:rPr>
        <w:t>2台、气泵2个等相关药品及医疗器械。</w:t>
      </w:r>
      <w:r>
        <w:rPr>
          <w:rFonts w:ascii="楷体_GB2312" w:eastAsia="楷体_GB2312" w:hint="eastAsia"/>
          <w:b/>
          <w:bCs/>
          <w:sz w:val="30"/>
          <w:szCs w:val="30"/>
        </w:rPr>
        <w:t>二是加强救助资金管理。</w:t>
      </w:r>
      <w:r>
        <w:rPr>
          <w:rFonts w:ascii="仿宋_GB2312" w:eastAsia="仿宋_GB2312" w:hint="eastAsia"/>
          <w:sz w:val="30"/>
          <w:szCs w:val="30"/>
        </w:rPr>
        <w:t>强化现有规章制度执行，编制办事指南和操作流程，对街道受理及时性、适用法律准确性、报送材料规范性进行复核，着重审查初审与复审同一人、申请人和签收人笔记不一致等细节问题，并每月通报街道分管领导，提高扶助、补助精准率。</w:t>
      </w:r>
      <w:r>
        <w:rPr>
          <w:rFonts w:ascii="楷体_GB2312" w:eastAsia="楷体_GB2312" w:hint="eastAsia"/>
          <w:b/>
          <w:bCs/>
          <w:sz w:val="30"/>
          <w:szCs w:val="30"/>
        </w:rPr>
        <w:t>三是健全固定资产管理。</w:t>
      </w:r>
      <w:r>
        <w:rPr>
          <w:rFonts w:ascii="仿宋_GB2312" w:eastAsia="仿宋_GB2312" w:hint="eastAsia"/>
          <w:sz w:val="30"/>
          <w:szCs w:val="30"/>
        </w:rPr>
        <w:t>规范审核程序，加强对设备购入、调拨、报废等环节审核，提高国有资产管理工作质量和效果。试行“公物仓”管理模式，将拟报废但仍有使用价值的设备纳入公物仓，对基层单位所需购置设备，优先从公物仓调配，有效降低和减少国有资产的浪费和流失。</w:t>
      </w:r>
      <w:r>
        <w:rPr>
          <w:rFonts w:ascii="楷体_GB2312" w:eastAsia="楷体_GB2312" w:hint="eastAsia"/>
          <w:b/>
          <w:bCs/>
          <w:sz w:val="30"/>
          <w:szCs w:val="30"/>
        </w:rPr>
        <w:t>四是建立常态长效机制。</w:t>
      </w:r>
      <w:r>
        <w:rPr>
          <w:rFonts w:ascii="仿宋_GB2312" w:eastAsia="仿宋_GB2312" w:hint="eastAsia"/>
          <w:sz w:val="30"/>
          <w:szCs w:val="30"/>
        </w:rPr>
        <w:t>结合区域打击无证行医需要，制定《打击无证行医部门联动工作机制》，充分发挥各部门优势，为联合打击无证行医提供制度保障。制定《虹口区“黑救护车”整治机制》，从完善制度建设，实现监管常态化入手，着力构建长效监管机制，堵塞管理漏洞。</w:t>
      </w:r>
    </w:p>
    <w:p w:rsidR="006D41D4" w:rsidRDefault="00731DD5" w:rsidP="007633DD">
      <w:pPr>
        <w:snapToGrid w:val="0"/>
        <w:spacing w:line="520" w:lineRule="exact"/>
        <w:ind w:firstLineChars="236" w:firstLine="708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三、服务创新再开拓，进一步提升服务获得感</w:t>
      </w:r>
    </w:p>
    <w:p w:rsidR="006D41D4" w:rsidRDefault="00731DD5">
      <w:pPr>
        <w:spacing w:line="5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紧紧围绕群众就医防病“急难愁”问题，研究开出3张“处方”，有效改善群众就医感受。</w:t>
      </w:r>
      <w:r>
        <w:rPr>
          <w:rFonts w:ascii="楷体_GB2312" w:eastAsia="楷体_GB2312" w:hint="eastAsia"/>
          <w:b/>
          <w:bCs/>
          <w:sz w:val="30"/>
          <w:szCs w:val="30"/>
        </w:rPr>
        <w:t>一是优化家庭医生诊所布局，提升社区卫生服务便利性。</w:t>
      </w:r>
      <w:r>
        <w:rPr>
          <w:rFonts w:ascii="仿宋_GB2312" w:eastAsia="仿宋_GB2312" w:hAnsi="仿宋_GB2312" w:cs="仿宋_GB2312" w:hint="eastAsia"/>
          <w:sz w:val="30"/>
          <w:szCs w:val="30"/>
        </w:rPr>
        <w:t>积极参与驿站六大类功能及特色服务建设，已完成在4家示范性市民驿站位置建设或迁建标准化家庭医生诊所。组织开展延时服务，实现社区午间门诊、双休日门诊两个全覆盖，满足在职人群错时服务需求。</w:t>
      </w:r>
      <w:r>
        <w:rPr>
          <w:rFonts w:ascii="楷体_GB2312" w:eastAsia="楷体_GB2312" w:hint="eastAsia"/>
          <w:b/>
          <w:bCs/>
          <w:sz w:val="30"/>
          <w:szCs w:val="30"/>
        </w:rPr>
        <w:t>二是全面建设“智慧健康小屋”，打造15分钟健康生活圈。</w:t>
      </w:r>
      <w:r>
        <w:rPr>
          <w:rFonts w:ascii="仿宋_GB2312" w:eastAsia="仿宋_GB2312" w:hAnsi="仿宋_GB2312" w:cs="仿宋_GB2312" w:hint="eastAsia"/>
          <w:sz w:val="30"/>
          <w:szCs w:val="30"/>
        </w:rPr>
        <w:t>启动在辖区8个街道均设立一家“智慧健康小屋”项目并纳入区政府实事项目，</w:t>
      </w:r>
      <w:r>
        <w:rPr>
          <w:rFonts w:ascii="仿宋_GB2312" w:eastAsia="仿宋_GB2312" w:hAnsi="仿宋" w:cs="仿宋" w:hint="eastAsia"/>
          <w:spacing w:val="-8"/>
          <w:sz w:val="30"/>
          <w:szCs w:val="30"/>
        </w:rPr>
        <w:t>促进健康服务全面融入15分钟社区生活服务圈</w:t>
      </w:r>
      <w:r>
        <w:rPr>
          <w:rFonts w:ascii="仿宋_GB2312" w:eastAsia="仿宋_GB2312" w:hAnsi="仿宋_GB2312" w:cs="仿宋_GB2312" w:hint="eastAsia"/>
          <w:sz w:val="30"/>
          <w:szCs w:val="30"/>
        </w:rPr>
        <w:t>。目前，8个街道的“智慧健康小屋”已建设完成并投入使用。</w:t>
      </w:r>
      <w:r>
        <w:rPr>
          <w:rFonts w:ascii="楷体_GB2312" w:eastAsia="楷体_GB2312" w:hint="eastAsia"/>
          <w:b/>
          <w:bCs/>
          <w:sz w:val="30"/>
          <w:szCs w:val="30"/>
        </w:rPr>
        <w:t>三是推动实施医疗便捷支付项目，节省患者就诊时间。</w:t>
      </w:r>
      <w:r>
        <w:rPr>
          <w:rFonts w:ascii="仿宋_GB2312" w:eastAsia="仿宋_GB2312" w:hAnsi="仿宋_GB2312" w:cs="仿宋_GB2312" w:hint="eastAsia"/>
          <w:sz w:val="30"/>
          <w:szCs w:val="30"/>
        </w:rPr>
        <w:t>聚焦看病就医排队等候时间长难题,大力推进“互联网医疗便捷支付项目”，通过改造区属公立医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疗机构收费窗口及收费系统，提供收费窗口扫码、自助机、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诊间支付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等便捷功能，可节省患者约50%就诊时间，从而提高窗口收费人员工作效率，提升患者的满意度。目前，项目已通过审批，年底前基本建成并试运行。</w:t>
      </w:r>
    </w:p>
    <w:p w:rsidR="006D41D4" w:rsidRDefault="00731DD5">
      <w:pPr>
        <w:spacing w:line="520" w:lineRule="exact"/>
        <w:ind w:firstLineChars="200" w:firstLine="600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下阶段，区卫生健康工作党委将继续深入开展好“不忘初心、牢记使命”主题教育，探索不忘初心、牢记使命长效机制，切实将主题教育成果转化为区域卫生健康事业高质量发展成效。</w:t>
      </w:r>
    </w:p>
    <w:sectPr w:rsidR="006D41D4" w:rsidSect="006D41D4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8F" w:rsidRDefault="00B4218F" w:rsidP="006D41D4">
      <w:r>
        <w:separator/>
      </w:r>
    </w:p>
  </w:endnote>
  <w:endnote w:type="continuationSeparator" w:id="1">
    <w:p w:rsidR="00B4218F" w:rsidRDefault="00B4218F" w:rsidP="006D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angSong-Z02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8F" w:rsidRDefault="0037153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B4218F" w:rsidRDefault="0037153B">
                <w:pPr>
                  <w:pStyle w:val="a4"/>
                </w:pPr>
                <w:fldSimple w:instr=" PAGE  \* MERGEFORMAT ">
                  <w:r w:rsidR="00351D4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8F" w:rsidRDefault="00B4218F" w:rsidP="006D41D4">
      <w:r>
        <w:separator/>
      </w:r>
    </w:p>
  </w:footnote>
  <w:footnote w:type="continuationSeparator" w:id="1">
    <w:p w:rsidR="00B4218F" w:rsidRDefault="00B4218F" w:rsidP="006D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180B92"/>
    <w:rsid w:val="000366FD"/>
    <w:rsid w:val="000A6963"/>
    <w:rsid w:val="00351D4A"/>
    <w:rsid w:val="0037153B"/>
    <w:rsid w:val="005B05D2"/>
    <w:rsid w:val="006D41D4"/>
    <w:rsid w:val="00731DD5"/>
    <w:rsid w:val="007633DD"/>
    <w:rsid w:val="00813F78"/>
    <w:rsid w:val="00B4218F"/>
    <w:rsid w:val="00B62893"/>
    <w:rsid w:val="00F67D01"/>
    <w:rsid w:val="07CA00FB"/>
    <w:rsid w:val="08F5361A"/>
    <w:rsid w:val="0B932D53"/>
    <w:rsid w:val="11180B92"/>
    <w:rsid w:val="13F25747"/>
    <w:rsid w:val="16BB0BCB"/>
    <w:rsid w:val="1E353F56"/>
    <w:rsid w:val="213D5F9A"/>
    <w:rsid w:val="21B52C30"/>
    <w:rsid w:val="2B441E31"/>
    <w:rsid w:val="2CD5258E"/>
    <w:rsid w:val="2F871308"/>
    <w:rsid w:val="2FAF6412"/>
    <w:rsid w:val="31EE6B54"/>
    <w:rsid w:val="34496217"/>
    <w:rsid w:val="360B609A"/>
    <w:rsid w:val="39565172"/>
    <w:rsid w:val="39A42D83"/>
    <w:rsid w:val="3A0A1472"/>
    <w:rsid w:val="3C395842"/>
    <w:rsid w:val="3E496B22"/>
    <w:rsid w:val="412E77B8"/>
    <w:rsid w:val="43BF4700"/>
    <w:rsid w:val="45707769"/>
    <w:rsid w:val="45847425"/>
    <w:rsid w:val="46535120"/>
    <w:rsid w:val="465D432B"/>
    <w:rsid w:val="46D84911"/>
    <w:rsid w:val="4E913427"/>
    <w:rsid w:val="4F1F0EA8"/>
    <w:rsid w:val="5FC6798B"/>
    <w:rsid w:val="610A2203"/>
    <w:rsid w:val="61114DF4"/>
    <w:rsid w:val="62832004"/>
    <w:rsid w:val="6428575A"/>
    <w:rsid w:val="65563D26"/>
    <w:rsid w:val="6A686B48"/>
    <w:rsid w:val="6BDC0C8D"/>
    <w:rsid w:val="6EFD3311"/>
    <w:rsid w:val="7455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UserStyle0"/>
    <w:qFormat/>
    <w:rsid w:val="006D41D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6D41D4"/>
    <w:pPr>
      <w:ind w:firstLineChars="200" w:firstLine="420"/>
    </w:pPr>
  </w:style>
  <w:style w:type="paragraph" w:styleId="a4">
    <w:name w:val="footer"/>
    <w:basedOn w:val="a"/>
    <w:qFormat/>
    <w:rsid w:val="006D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D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D41D4"/>
    <w:pPr>
      <w:widowControl/>
      <w:spacing w:before="100" w:after="100"/>
      <w:ind w:firstLine="480"/>
      <w:jc w:val="left"/>
    </w:pPr>
    <w:rPr>
      <w:rFonts w:ascii="宋体" w:hAnsi="宋体"/>
      <w:kern w:val="0"/>
      <w:sz w:val="32"/>
      <w:szCs w:val="20"/>
    </w:rPr>
  </w:style>
  <w:style w:type="character" w:styleId="a7">
    <w:name w:val="page number"/>
    <w:basedOn w:val="a1"/>
    <w:qFormat/>
    <w:rsid w:val="006D41D4"/>
  </w:style>
  <w:style w:type="character" w:customStyle="1" w:styleId="UserStyle0">
    <w:name w:val="UserStyle_0"/>
    <w:semiHidden/>
    <w:qFormat/>
    <w:rsid w:val="006D41D4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ListParagraph1">
    <w:name w:val="List Paragraph1"/>
    <w:basedOn w:val="a"/>
    <w:uiPriority w:val="99"/>
    <w:qFormat/>
    <w:rsid w:val="006D41D4"/>
    <w:pPr>
      <w:ind w:firstLineChars="200" w:firstLine="420"/>
    </w:pPr>
  </w:style>
  <w:style w:type="character" w:customStyle="1" w:styleId="font71">
    <w:name w:val="font71"/>
    <w:basedOn w:val="a1"/>
    <w:uiPriority w:val="99"/>
    <w:qFormat/>
    <w:rsid w:val="006D41D4"/>
    <w:rPr>
      <w:rFonts w:ascii="仿宋_GB2312" w:eastAsia="仿宋_GB2312" w:cs="仿宋_GB2312"/>
      <w:color w:val="auto"/>
      <w:sz w:val="32"/>
      <w:szCs w:val="32"/>
      <w:u w:val="none"/>
    </w:rPr>
  </w:style>
  <w:style w:type="paragraph" w:customStyle="1" w:styleId="p0">
    <w:name w:val="p0"/>
    <w:basedOn w:val="a"/>
    <w:qFormat/>
    <w:rsid w:val="006D41D4"/>
    <w:pPr>
      <w:widowControl/>
    </w:pPr>
    <w:rPr>
      <w:kern w:val="0"/>
      <w:szCs w:val="21"/>
    </w:rPr>
  </w:style>
  <w:style w:type="character" w:customStyle="1" w:styleId="NormalCharacter">
    <w:name w:val="NormalCharacter"/>
    <w:qFormat/>
    <w:rsid w:val="006D41D4"/>
  </w:style>
  <w:style w:type="paragraph" w:customStyle="1" w:styleId="Default">
    <w:name w:val="Default"/>
    <w:qFormat/>
    <w:rsid w:val="006D41D4"/>
    <w:pPr>
      <w:widowControl w:val="0"/>
      <w:autoSpaceDE w:val="0"/>
      <w:autoSpaceDN w:val="0"/>
      <w:adjustRightInd w:val="0"/>
    </w:pPr>
    <w:rPr>
      <w:rFonts w:ascii="FZFangSong-Z02" w:eastAsia="FZFangSong-Z02" w:hAnsi="FZFangSong-Z02"/>
      <w:color w:val="000000"/>
      <w:sz w:val="24"/>
      <w:szCs w:val="22"/>
    </w:rPr>
  </w:style>
  <w:style w:type="paragraph" w:customStyle="1" w:styleId="1">
    <w:name w:val="列出段落1"/>
    <w:basedOn w:val="a"/>
    <w:uiPriority w:val="99"/>
    <w:qFormat/>
    <w:rsid w:val="006D41D4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3525</Words>
  <Characters>67</Characters>
  <Application>Microsoft Office Word</Application>
  <DocSecurity>0</DocSecurity>
  <Lines>1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ZGH</cp:lastModifiedBy>
  <cp:revision>4</cp:revision>
  <dcterms:created xsi:type="dcterms:W3CDTF">2019-11-26T08:03:00Z</dcterms:created>
  <dcterms:modified xsi:type="dcterms:W3CDTF">2019-12-05T09:26:00Z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