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C5A" w:rsidRPr="00AB6A6D" w:rsidRDefault="00763C5A" w:rsidP="00FF7E7F">
      <w:pPr>
        <w:widowControl w:val="0"/>
        <w:spacing w:after="0"/>
        <w:jc w:val="center"/>
        <w:rPr>
          <w:rFonts w:ascii="Arial" w:hAnsi="Arial" w:cs="Arial"/>
          <w:b/>
          <w:bCs/>
          <w:sz w:val="44"/>
          <w:szCs w:val="44"/>
          <w:lang w:eastAsia="zh-CN"/>
        </w:rPr>
      </w:pPr>
      <w:bookmarkStart w:id="0" w:name="OLE_LINK15"/>
    </w:p>
    <w:p w:rsidR="00763C5A" w:rsidRPr="00AB6A6D" w:rsidRDefault="00763C5A" w:rsidP="00FF7E7F">
      <w:pPr>
        <w:widowControl w:val="0"/>
        <w:spacing w:after="0"/>
        <w:jc w:val="center"/>
        <w:rPr>
          <w:rFonts w:ascii="Arial" w:hAnsi="Arial" w:cs="Arial"/>
          <w:b/>
          <w:bCs/>
          <w:sz w:val="44"/>
          <w:szCs w:val="44"/>
          <w:lang w:eastAsia="zh-CN"/>
        </w:rPr>
      </w:pPr>
    </w:p>
    <w:p w:rsidR="00763C5A" w:rsidRDefault="00763C5A" w:rsidP="00FF7E7F">
      <w:pPr>
        <w:spacing w:before="120" w:after="120" w:line="480" w:lineRule="auto"/>
        <w:jc w:val="center"/>
        <w:rPr>
          <w:rFonts w:ascii="黑体" w:eastAsia="黑体" w:hAnsi="Arial" w:cs="Times New Roman"/>
          <w:b/>
          <w:bCs/>
          <w:sz w:val="52"/>
          <w:szCs w:val="52"/>
          <w:lang w:eastAsia="zh-CN"/>
        </w:rPr>
      </w:pPr>
      <w:r>
        <w:rPr>
          <w:rFonts w:ascii="黑体" w:eastAsia="黑体" w:hAnsi="Arial" w:cs="黑体" w:hint="eastAsia"/>
          <w:b/>
          <w:bCs/>
          <w:sz w:val="52"/>
          <w:szCs w:val="52"/>
          <w:lang w:eastAsia="zh-CN"/>
        </w:rPr>
        <w:t>上海市</w:t>
      </w:r>
      <w:r w:rsidRPr="002A0059">
        <w:rPr>
          <w:rFonts w:ascii="黑体" w:eastAsia="黑体" w:hAnsi="Arial" w:cs="黑体" w:hint="eastAsia"/>
          <w:b/>
          <w:bCs/>
          <w:sz w:val="52"/>
          <w:szCs w:val="52"/>
          <w:lang w:eastAsia="zh-CN"/>
        </w:rPr>
        <w:t>财政支出</w:t>
      </w:r>
      <w:r>
        <w:rPr>
          <w:rFonts w:ascii="黑体" w:eastAsia="黑体" w:hAnsi="Arial" w:cs="黑体" w:hint="eastAsia"/>
          <w:b/>
          <w:bCs/>
          <w:sz w:val="52"/>
          <w:szCs w:val="52"/>
          <w:lang w:eastAsia="zh-CN"/>
        </w:rPr>
        <w:t>绩效评价</w:t>
      </w:r>
    </w:p>
    <w:p w:rsidR="00763C5A" w:rsidRPr="00E95E40" w:rsidRDefault="00763C5A" w:rsidP="00FF7E7F">
      <w:pPr>
        <w:spacing w:before="120" w:after="120" w:line="480" w:lineRule="auto"/>
        <w:jc w:val="center"/>
        <w:rPr>
          <w:rFonts w:ascii="黑体" w:eastAsia="黑体" w:hAnsi="Arial" w:cs="Times New Roman"/>
          <w:b/>
          <w:bCs/>
          <w:sz w:val="52"/>
          <w:szCs w:val="52"/>
          <w:lang w:eastAsia="zh-CN"/>
        </w:rPr>
      </w:pPr>
      <w:r>
        <w:rPr>
          <w:rFonts w:ascii="黑体" w:eastAsia="黑体" w:hAnsi="Arial" w:cs="黑体" w:hint="eastAsia"/>
          <w:b/>
          <w:bCs/>
          <w:sz w:val="52"/>
          <w:szCs w:val="52"/>
          <w:lang w:eastAsia="zh-CN"/>
        </w:rPr>
        <w:t>工作报告</w:t>
      </w:r>
    </w:p>
    <w:p w:rsidR="00763C5A" w:rsidRDefault="00763C5A" w:rsidP="00FF7E7F">
      <w:pPr>
        <w:widowControl w:val="0"/>
        <w:spacing w:after="0"/>
        <w:rPr>
          <w:rFonts w:ascii="黑体" w:eastAsia="黑体" w:hAnsi="Arial" w:cs="Times New Roman"/>
          <w:b/>
          <w:bCs/>
          <w:sz w:val="52"/>
          <w:szCs w:val="52"/>
          <w:lang w:eastAsia="zh-CN"/>
        </w:rPr>
      </w:pPr>
    </w:p>
    <w:p w:rsidR="00763C5A" w:rsidRDefault="00763C5A" w:rsidP="00FF7E7F">
      <w:pPr>
        <w:widowControl w:val="0"/>
        <w:spacing w:after="0"/>
        <w:jc w:val="center"/>
        <w:rPr>
          <w:rFonts w:ascii="黑体" w:eastAsia="黑体" w:hAnsi="Arial" w:cs="Times New Roman"/>
          <w:b/>
          <w:bCs/>
          <w:sz w:val="52"/>
          <w:szCs w:val="52"/>
          <w:lang w:eastAsia="zh-CN"/>
        </w:rPr>
      </w:pPr>
    </w:p>
    <w:p w:rsidR="00763C5A" w:rsidRDefault="00763C5A" w:rsidP="00FF7E7F">
      <w:pPr>
        <w:widowControl w:val="0"/>
        <w:spacing w:after="0"/>
        <w:rPr>
          <w:rFonts w:ascii="黑体" w:eastAsia="黑体" w:hAnsi="Arial" w:cs="Times New Roman"/>
          <w:b/>
          <w:bCs/>
          <w:sz w:val="52"/>
          <w:szCs w:val="52"/>
          <w:lang w:eastAsia="zh-CN"/>
        </w:rPr>
      </w:pPr>
    </w:p>
    <w:p w:rsidR="00763C5A" w:rsidRDefault="00763C5A" w:rsidP="00FF7E7F">
      <w:pPr>
        <w:widowControl w:val="0"/>
        <w:spacing w:after="0"/>
        <w:jc w:val="center"/>
        <w:rPr>
          <w:rFonts w:ascii="黑体" w:eastAsia="黑体" w:hAnsi="Arial" w:cs="Times New Roman"/>
          <w:b/>
          <w:bCs/>
          <w:sz w:val="52"/>
          <w:szCs w:val="52"/>
          <w:lang w:eastAsia="zh-CN"/>
        </w:rPr>
      </w:pPr>
    </w:p>
    <w:p w:rsidR="00763C5A" w:rsidRPr="004C6BB0" w:rsidRDefault="00763C5A" w:rsidP="001A1EA9">
      <w:pPr>
        <w:spacing w:line="360" w:lineRule="auto"/>
        <w:ind w:firstLineChars="443" w:firstLine="31680"/>
        <w:rPr>
          <w:rFonts w:ascii="黑体" w:eastAsia="黑体" w:hAnsi="Arial" w:cs="Times New Roman"/>
          <w:b/>
          <w:bCs/>
          <w:sz w:val="28"/>
          <w:szCs w:val="28"/>
          <w:lang w:eastAsia="zh-CN"/>
        </w:rPr>
      </w:pPr>
      <w:r w:rsidRPr="004C6BB0">
        <w:rPr>
          <w:rFonts w:ascii="黑体" w:eastAsia="黑体" w:hAnsi="Arial" w:cs="黑体" w:hint="eastAsia"/>
          <w:b/>
          <w:bCs/>
          <w:sz w:val="28"/>
          <w:szCs w:val="28"/>
          <w:lang w:eastAsia="zh-CN"/>
        </w:rPr>
        <w:t>项目名称：</w:t>
      </w:r>
      <w:r>
        <w:rPr>
          <w:rFonts w:ascii="黑体" w:eastAsia="黑体" w:hAnsi="Arial" w:cs="黑体"/>
          <w:b/>
          <w:bCs/>
          <w:sz w:val="28"/>
          <w:szCs w:val="28"/>
          <w:lang w:eastAsia="zh-CN"/>
        </w:rPr>
        <w:t>2017</w:t>
      </w:r>
      <w:r>
        <w:rPr>
          <w:rFonts w:ascii="黑体" w:eastAsia="黑体" w:hAnsi="Arial" w:cs="黑体" w:hint="eastAsia"/>
          <w:b/>
          <w:bCs/>
          <w:sz w:val="28"/>
          <w:szCs w:val="28"/>
          <w:lang w:eastAsia="zh-CN"/>
        </w:rPr>
        <w:t>年度</w:t>
      </w:r>
      <w:r w:rsidRPr="000A6E5C">
        <w:rPr>
          <w:rFonts w:ascii="黑体" w:eastAsia="黑体" w:hAnsi="Arial" w:cs="黑体" w:hint="eastAsia"/>
          <w:b/>
          <w:bCs/>
          <w:sz w:val="28"/>
          <w:szCs w:val="28"/>
          <w:lang w:eastAsia="zh-CN"/>
        </w:rPr>
        <w:t>领导干部考试、测评、科研费</w:t>
      </w:r>
      <w:r w:rsidRPr="004C6BB0">
        <w:rPr>
          <w:rFonts w:ascii="黑体" w:eastAsia="黑体" w:hAnsi="Arial" w:cs="黑体" w:hint="eastAsia"/>
          <w:b/>
          <w:bCs/>
          <w:sz w:val="28"/>
          <w:szCs w:val="28"/>
          <w:lang w:eastAsia="zh-CN"/>
        </w:rPr>
        <w:t>项目</w:t>
      </w:r>
    </w:p>
    <w:p w:rsidR="00763C5A" w:rsidRPr="004C6BB0" w:rsidRDefault="00763C5A" w:rsidP="001A1EA9">
      <w:pPr>
        <w:spacing w:line="360" w:lineRule="auto"/>
        <w:ind w:firstLineChars="443" w:firstLine="31680"/>
        <w:rPr>
          <w:rFonts w:ascii="黑体" w:eastAsia="黑体" w:hAnsi="Arial" w:cs="Times New Roman"/>
          <w:b/>
          <w:bCs/>
          <w:sz w:val="28"/>
          <w:szCs w:val="28"/>
          <w:lang w:eastAsia="zh-CN"/>
        </w:rPr>
      </w:pPr>
      <w:r w:rsidRPr="004C6BB0">
        <w:rPr>
          <w:rFonts w:ascii="黑体" w:eastAsia="黑体" w:hAnsi="Arial" w:cs="黑体" w:hint="eastAsia"/>
          <w:b/>
          <w:bCs/>
          <w:sz w:val="28"/>
          <w:szCs w:val="28"/>
          <w:lang w:eastAsia="zh-CN"/>
        </w:rPr>
        <w:t>主管部门：</w:t>
      </w:r>
      <w:r>
        <w:rPr>
          <w:rFonts w:ascii="黑体" w:eastAsia="黑体" w:hAnsi="Arial" w:cs="黑体" w:hint="eastAsia"/>
          <w:b/>
          <w:bCs/>
          <w:sz w:val="28"/>
          <w:szCs w:val="28"/>
          <w:lang w:eastAsia="zh-CN"/>
        </w:rPr>
        <w:t>中共上海市委组织部</w:t>
      </w:r>
    </w:p>
    <w:p w:rsidR="00763C5A" w:rsidRPr="004C6BB0" w:rsidRDefault="00763C5A" w:rsidP="001A1EA9">
      <w:pPr>
        <w:spacing w:line="360" w:lineRule="auto"/>
        <w:ind w:leftChars="580" w:left="31680" w:hangingChars="504" w:firstLine="31680"/>
        <w:rPr>
          <w:rFonts w:ascii="黑体" w:eastAsia="黑体" w:hAnsi="Arial" w:cs="Times New Roman"/>
          <w:b/>
          <w:bCs/>
          <w:sz w:val="28"/>
          <w:szCs w:val="28"/>
          <w:lang w:eastAsia="zh-CN"/>
        </w:rPr>
      </w:pPr>
      <w:r w:rsidRPr="004C6BB0">
        <w:rPr>
          <w:rFonts w:ascii="黑体" w:eastAsia="黑体" w:hAnsi="Arial" w:cs="黑体" w:hint="eastAsia"/>
          <w:b/>
          <w:bCs/>
          <w:sz w:val="28"/>
          <w:szCs w:val="28"/>
          <w:lang w:eastAsia="zh-CN"/>
        </w:rPr>
        <w:t>项目单位：</w:t>
      </w:r>
      <w:r w:rsidRPr="000A6E5C">
        <w:rPr>
          <w:rFonts w:ascii="黑体" w:eastAsia="黑体" w:hAnsi="Arial" w:cs="黑体" w:hint="eastAsia"/>
          <w:b/>
          <w:bCs/>
          <w:sz w:val="28"/>
          <w:szCs w:val="28"/>
          <w:lang w:eastAsia="zh-CN"/>
        </w:rPr>
        <w:t>上海市领导干部考试和测评中心</w:t>
      </w:r>
    </w:p>
    <w:p w:rsidR="00763C5A" w:rsidRPr="004C6BB0" w:rsidRDefault="00763C5A" w:rsidP="001A1EA9">
      <w:pPr>
        <w:spacing w:line="360" w:lineRule="auto"/>
        <w:ind w:firstLineChars="443" w:firstLine="31680"/>
        <w:rPr>
          <w:rFonts w:ascii="黑体" w:eastAsia="黑体" w:hAnsi="Arial" w:cs="Times New Roman"/>
          <w:b/>
          <w:bCs/>
          <w:sz w:val="28"/>
          <w:szCs w:val="28"/>
          <w:lang w:eastAsia="zh-CN"/>
        </w:rPr>
      </w:pPr>
      <w:r w:rsidRPr="004C6BB0">
        <w:rPr>
          <w:rFonts w:ascii="黑体" w:eastAsia="黑体" w:hAnsi="Arial" w:cs="黑体" w:hint="eastAsia"/>
          <w:b/>
          <w:bCs/>
          <w:sz w:val="28"/>
          <w:szCs w:val="28"/>
          <w:lang w:eastAsia="zh-CN"/>
        </w:rPr>
        <w:t>委托单位：</w:t>
      </w:r>
      <w:r>
        <w:rPr>
          <w:rFonts w:ascii="黑体" w:eastAsia="黑体" w:hAnsi="Arial" w:cs="黑体" w:hint="eastAsia"/>
          <w:b/>
          <w:bCs/>
          <w:sz w:val="28"/>
          <w:szCs w:val="28"/>
          <w:lang w:eastAsia="zh-CN"/>
        </w:rPr>
        <w:t>中共上海市委组织部</w:t>
      </w:r>
    </w:p>
    <w:p w:rsidR="00763C5A" w:rsidRDefault="00763C5A" w:rsidP="001A1EA9">
      <w:pPr>
        <w:spacing w:line="360" w:lineRule="auto"/>
        <w:ind w:firstLineChars="443" w:firstLine="31680"/>
        <w:rPr>
          <w:rFonts w:ascii="黑体" w:eastAsia="黑体" w:hAnsi="Arial" w:cs="Times New Roman"/>
          <w:b/>
          <w:bCs/>
          <w:sz w:val="28"/>
          <w:szCs w:val="28"/>
          <w:lang w:eastAsia="zh-CN"/>
        </w:rPr>
      </w:pPr>
      <w:r w:rsidRPr="004C6BB0">
        <w:rPr>
          <w:rFonts w:ascii="黑体" w:eastAsia="黑体" w:hAnsi="Arial" w:cs="黑体" w:hint="eastAsia"/>
          <w:b/>
          <w:bCs/>
          <w:sz w:val="28"/>
          <w:szCs w:val="28"/>
          <w:lang w:eastAsia="zh-CN"/>
        </w:rPr>
        <w:t>评价机构：</w:t>
      </w:r>
      <w:r w:rsidRPr="00C524A1">
        <w:rPr>
          <w:rFonts w:ascii="黑体" w:eastAsia="黑体" w:hAnsi="Arial" w:cs="黑体" w:hint="eastAsia"/>
          <w:b/>
          <w:bCs/>
          <w:sz w:val="28"/>
          <w:szCs w:val="28"/>
          <w:lang w:eastAsia="zh-CN"/>
        </w:rPr>
        <w:t>瑞华会计师事务所（特殊普通合伙）上海分所</w:t>
      </w:r>
    </w:p>
    <w:p w:rsidR="00763C5A" w:rsidRPr="00DA70D8" w:rsidRDefault="00763C5A" w:rsidP="001A1EA9">
      <w:pPr>
        <w:spacing w:line="360" w:lineRule="auto"/>
        <w:ind w:firstLineChars="443" w:firstLine="31680"/>
        <w:rPr>
          <w:rFonts w:ascii="黑体" w:eastAsia="黑体" w:hAnsi="Arial" w:cs="Times New Roman"/>
          <w:b/>
          <w:bCs/>
          <w:sz w:val="28"/>
          <w:szCs w:val="28"/>
          <w:lang w:eastAsia="zh-CN"/>
        </w:rPr>
      </w:pPr>
    </w:p>
    <w:p w:rsidR="00763C5A" w:rsidRDefault="00763C5A" w:rsidP="001A1EA9">
      <w:pPr>
        <w:widowControl w:val="0"/>
        <w:spacing w:after="0"/>
        <w:ind w:firstLineChars="1140" w:firstLine="31680"/>
        <w:rPr>
          <w:rFonts w:ascii="黑体" w:eastAsia="黑体" w:hAnsi="Arial" w:cs="Times New Roman"/>
          <w:b/>
          <w:bCs/>
          <w:sz w:val="28"/>
          <w:szCs w:val="28"/>
          <w:lang w:eastAsia="zh-CN"/>
        </w:rPr>
      </w:pPr>
      <w:r w:rsidRPr="00DA70D8">
        <w:rPr>
          <w:rFonts w:ascii="黑体" w:eastAsia="黑体" w:hAnsi="Arial" w:cs="黑体"/>
          <w:b/>
          <w:bCs/>
          <w:sz w:val="28"/>
          <w:szCs w:val="28"/>
          <w:lang w:eastAsia="zh-CN"/>
        </w:rPr>
        <w:t>201</w:t>
      </w:r>
      <w:r>
        <w:rPr>
          <w:rFonts w:ascii="黑体" w:eastAsia="黑体" w:hAnsi="Arial" w:cs="黑体"/>
          <w:b/>
          <w:bCs/>
          <w:sz w:val="28"/>
          <w:szCs w:val="28"/>
          <w:lang w:eastAsia="zh-CN"/>
        </w:rPr>
        <w:t>8</w:t>
      </w:r>
      <w:r w:rsidRPr="00DA70D8">
        <w:rPr>
          <w:rFonts w:ascii="黑体" w:eastAsia="黑体" w:hAnsi="Arial" w:cs="黑体" w:hint="eastAsia"/>
          <w:b/>
          <w:bCs/>
          <w:sz w:val="28"/>
          <w:szCs w:val="28"/>
          <w:lang w:eastAsia="zh-CN"/>
        </w:rPr>
        <w:t>年</w:t>
      </w:r>
      <w:r>
        <w:rPr>
          <w:rFonts w:ascii="黑体" w:eastAsia="黑体" w:hAnsi="Arial" w:cs="黑体"/>
          <w:b/>
          <w:bCs/>
          <w:sz w:val="28"/>
          <w:szCs w:val="28"/>
          <w:lang w:eastAsia="zh-CN"/>
        </w:rPr>
        <w:t>6</w:t>
      </w:r>
      <w:r w:rsidRPr="00DA70D8">
        <w:rPr>
          <w:rFonts w:ascii="黑体" w:eastAsia="黑体" w:hAnsi="Arial" w:cs="黑体" w:hint="eastAsia"/>
          <w:b/>
          <w:bCs/>
          <w:sz w:val="28"/>
          <w:szCs w:val="28"/>
          <w:lang w:eastAsia="zh-CN"/>
        </w:rPr>
        <w:t>月</w:t>
      </w:r>
      <w:r>
        <w:rPr>
          <w:rFonts w:ascii="黑体" w:eastAsia="黑体" w:hAnsi="Arial" w:cs="黑体"/>
          <w:b/>
          <w:bCs/>
          <w:sz w:val="28"/>
          <w:szCs w:val="28"/>
          <w:lang w:eastAsia="zh-CN"/>
        </w:rPr>
        <w:t>25</w:t>
      </w:r>
      <w:r>
        <w:rPr>
          <w:rFonts w:ascii="黑体" w:eastAsia="黑体" w:hAnsi="Arial" w:cs="黑体" w:hint="eastAsia"/>
          <w:b/>
          <w:bCs/>
          <w:sz w:val="28"/>
          <w:szCs w:val="28"/>
          <w:lang w:eastAsia="zh-CN"/>
        </w:rPr>
        <w:t>日</w:t>
      </w:r>
      <w:r w:rsidRPr="00DA70D8">
        <w:rPr>
          <w:rFonts w:ascii="黑体" w:eastAsia="黑体" w:hAnsi="Arial" w:cs="黑体"/>
          <w:b/>
          <w:bCs/>
          <w:sz w:val="28"/>
          <w:szCs w:val="28"/>
          <w:lang w:eastAsia="zh-CN"/>
        </w:rPr>
        <w:t xml:space="preserve"> </w:t>
      </w:r>
    </w:p>
    <w:p w:rsidR="00763C5A" w:rsidRPr="00DC4800" w:rsidRDefault="00763C5A" w:rsidP="00FF7E7F">
      <w:pPr>
        <w:widowControl w:val="0"/>
        <w:spacing w:after="0"/>
        <w:jc w:val="center"/>
        <w:rPr>
          <w:rFonts w:ascii="黑体" w:eastAsia="黑体" w:hAnsi="Arial" w:cs="Times New Roman"/>
          <w:b/>
          <w:bCs/>
          <w:sz w:val="28"/>
          <w:szCs w:val="28"/>
          <w:lang w:eastAsia="zh-CN"/>
        </w:rPr>
        <w:sectPr w:rsidR="00763C5A" w:rsidRPr="00DC4800" w:rsidSect="00FF7E7F">
          <w:headerReference w:type="default" r:id="rId7"/>
          <w:footerReference w:type="default" r:id="rId8"/>
          <w:footnotePr>
            <w:numRestart w:val="eachPage"/>
          </w:footnotePr>
          <w:pgSz w:w="11906" w:h="16838" w:code="9"/>
          <w:pgMar w:top="1440" w:right="1800" w:bottom="1440" w:left="1800" w:header="851" w:footer="992" w:gutter="0"/>
          <w:pgNumType w:start="1"/>
          <w:cols w:space="425"/>
          <w:titlePg/>
          <w:docGrid w:linePitch="312"/>
        </w:sectPr>
      </w:pPr>
    </w:p>
    <w:p w:rsidR="00763C5A" w:rsidRPr="00AD15F6" w:rsidRDefault="00763C5A" w:rsidP="00FF7E7F">
      <w:pPr>
        <w:widowControl w:val="0"/>
        <w:spacing w:after="0"/>
        <w:jc w:val="center"/>
        <w:rPr>
          <w:rFonts w:ascii="黑体" w:eastAsia="黑体" w:hAnsi="黑体" w:cs="Times New Roman"/>
          <w:b/>
          <w:bCs/>
          <w:sz w:val="32"/>
          <w:szCs w:val="32"/>
          <w:lang w:val="zh-CN" w:eastAsia="zh-CN"/>
        </w:rPr>
      </w:pPr>
      <w:bookmarkStart w:id="1" w:name="_Toc294605542"/>
      <w:bookmarkStart w:id="2" w:name="_Toc294605695"/>
      <w:bookmarkStart w:id="3" w:name="_Toc294607030"/>
      <w:bookmarkEnd w:id="0"/>
      <w:r w:rsidRPr="00AD15F6">
        <w:rPr>
          <w:rFonts w:ascii="黑体" w:eastAsia="黑体" w:hAnsi="黑体" w:cs="黑体" w:hint="eastAsia"/>
          <w:b/>
          <w:bCs/>
          <w:sz w:val="32"/>
          <w:szCs w:val="32"/>
          <w:lang w:val="zh-CN"/>
        </w:rPr>
        <w:t>目</w:t>
      </w:r>
      <w:r w:rsidRPr="00AD15F6">
        <w:rPr>
          <w:rFonts w:ascii="黑体" w:eastAsia="黑体" w:cs="黑体"/>
          <w:b/>
          <w:bCs/>
          <w:sz w:val="32"/>
          <w:szCs w:val="32"/>
          <w:lang w:val="zh-CN" w:eastAsia="zh-CN"/>
        </w:rPr>
        <w:t xml:space="preserve"> </w:t>
      </w:r>
      <w:r w:rsidRPr="00AD15F6">
        <w:rPr>
          <w:rFonts w:ascii="黑体" w:eastAsia="黑体" w:hAnsi="黑体" w:cs="黑体" w:hint="eastAsia"/>
          <w:b/>
          <w:bCs/>
          <w:sz w:val="32"/>
          <w:szCs w:val="32"/>
          <w:lang w:val="zh-CN"/>
        </w:rPr>
        <w:t>录</w:t>
      </w:r>
      <w:bookmarkStart w:id="4" w:name="_GoBack"/>
      <w:bookmarkEnd w:id="4"/>
    </w:p>
    <w:p w:rsidR="00763C5A" w:rsidRPr="0023410D" w:rsidRDefault="00763C5A" w:rsidP="0023410D">
      <w:pPr>
        <w:widowControl w:val="0"/>
        <w:spacing w:after="0" w:line="240" w:lineRule="auto"/>
        <w:jc w:val="center"/>
        <w:rPr>
          <w:rFonts w:ascii="仿宋_GB2312" w:eastAsia="仿宋_GB2312" w:cs="Times New Roman"/>
          <w:b/>
          <w:bCs/>
          <w:sz w:val="24"/>
          <w:szCs w:val="24"/>
          <w:lang w:eastAsia="zh-CN"/>
        </w:rPr>
      </w:pPr>
    </w:p>
    <w:p w:rsidR="00763C5A" w:rsidRPr="007F5FF8" w:rsidRDefault="00763C5A" w:rsidP="00754AEE">
      <w:pPr>
        <w:pStyle w:val="TOC1"/>
        <w:ind w:left="31680"/>
        <w:rPr>
          <w:rFonts w:hAnsi="Calibri" w:cs="Times New Roman"/>
          <w:noProof w:val="0"/>
          <w:kern w:val="2"/>
          <w:sz w:val="24"/>
          <w:szCs w:val="24"/>
        </w:rPr>
      </w:pPr>
      <w:r w:rsidRPr="007F5FF8">
        <w:rPr>
          <w:rFonts w:hAnsi="宋体"/>
          <w:sz w:val="24"/>
          <w:szCs w:val="24"/>
        </w:rPr>
        <w:fldChar w:fldCharType="begin"/>
      </w:r>
      <w:r w:rsidRPr="007F5FF8">
        <w:rPr>
          <w:rFonts w:hAnsi="宋体"/>
          <w:sz w:val="24"/>
          <w:szCs w:val="24"/>
        </w:rPr>
        <w:instrText xml:space="preserve"> TOC \o "1-3" \h \z \u </w:instrText>
      </w:r>
      <w:r w:rsidRPr="007F5FF8">
        <w:rPr>
          <w:rFonts w:hAnsi="宋体"/>
          <w:sz w:val="24"/>
          <w:szCs w:val="24"/>
        </w:rPr>
        <w:fldChar w:fldCharType="separate"/>
      </w:r>
      <w:hyperlink w:anchor="_Toc517711559" w:history="1">
        <w:r w:rsidRPr="007F5FF8">
          <w:rPr>
            <w:rStyle w:val="Hyperlink"/>
            <w:rFonts w:hint="eastAsia"/>
            <w:sz w:val="24"/>
            <w:szCs w:val="24"/>
          </w:rPr>
          <w:t>摘</w:t>
        </w:r>
        <w:r w:rsidRPr="007F5FF8">
          <w:rPr>
            <w:rStyle w:val="Hyperlink"/>
            <w:sz w:val="24"/>
            <w:szCs w:val="24"/>
          </w:rPr>
          <w:t xml:space="preserve">  </w:t>
        </w:r>
        <w:r w:rsidRPr="007F5FF8">
          <w:rPr>
            <w:rStyle w:val="Hyperlink"/>
            <w:rFonts w:hint="eastAsia"/>
            <w:sz w:val="24"/>
            <w:szCs w:val="24"/>
          </w:rPr>
          <w:t>要</w:t>
        </w:r>
        <w:r w:rsidRPr="007F5FF8">
          <w:rPr>
            <w:rFonts w:cs="Times New Roman"/>
            <w:webHidden/>
            <w:sz w:val="24"/>
            <w:szCs w:val="24"/>
          </w:rPr>
          <w:tab/>
        </w:r>
        <w:r w:rsidRPr="007F5FF8">
          <w:rPr>
            <w:webHidden/>
            <w:sz w:val="24"/>
            <w:szCs w:val="24"/>
          </w:rPr>
          <w:fldChar w:fldCharType="begin"/>
        </w:r>
        <w:r w:rsidRPr="007F5FF8">
          <w:rPr>
            <w:webHidden/>
            <w:sz w:val="24"/>
            <w:szCs w:val="24"/>
          </w:rPr>
          <w:instrText xml:space="preserve"> PAGEREF _Toc517711559 \h </w:instrText>
        </w:r>
        <w:r w:rsidRPr="007F5FF8">
          <w:rPr>
            <w:rFonts w:cs="Times New Roman"/>
            <w:webHidden/>
            <w:sz w:val="24"/>
            <w:szCs w:val="24"/>
          </w:rPr>
        </w:r>
        <w:r w:rsidRPr="007F5FF8">
          <w:rPr>
            <w:webHidden/>
            <w:sz w:val="24"/>
            <w:szCs w:val="24"/>
          </w:rPr>
          <w:fldChar w:fldCharType="separate"/>
        </w:r>
        <w:r w:rsidRPr="007F5FF8">
          <w:rPr>
            <w:webHidden/>
            <w:sz w:val="24"/>
            <w:szCs w:val="24"/>
          </w:rPr>
          <w:t>3</w:t>
        </w:r>
        <w:r w:rsidRPr="007F5FF8">
          <w:rPr>
            <w:webHidden/>
            <w:sz w:val="24"/>
            <w:szCs w:val="24"/>
          </w:rPr>
          <w:fldChar w:fldCharType="end"/>
        </w:r>
      </w:hyperlink>
    </w:p>
    <w:p w:rsidR="00763C5A" w:rsidRPr="007F5FF8" w:rsidRDefault="00763C5A" w:rsidP="001A1EA9">
      <w:pPr>
        <w:pStyle w:val="TOC1"/>
        <w:ind w:left="31680"/>
        <w:rPr>
          <w:rFonts w:hAnsi="Calibri" w:cs="Times New Roman"/>
          <w:noProof w:val="0"/>
          <w:kern w:val="2"/>
          <w:sz w:val="24"/>
          <w:szCs w:val="24"/>
        </w:rPr>
      </w:pPr>
      <w:hyperlink w:anchor="_Toc517711560" w:history="1">
        <w:r w:rsidRPr="007F5FF8">
          <w:rPr>
            <w:rStyle w:val="Hyperlink"/>
            <w:rFonts w:hint="eastAsia"/>
            <w:sz w:val="24"/>
            <w:szCs w:val="24"/>
          </w:rPr>
          <w:t>前</w:t>
        </w:r>
        <w:r w:rsidRPr="007F5FF8">
          <w:rPr>
            <w:rStyle w:val="Hyperlink"/>
            <w:sz w:val="24"/>
            <w:szCs w:val="24"/>
          </w:rPr>
          <w:t xml:space="preserve">  </w:t>
        </w:r>
        <w:r w:rsidRPr="007F5FF8">
          <w:rPr>
            <w:rStyle w:val="Hyperlink"/>
            <w:rFonts w:hint="eastAsia"/>
            <w:sz w:val="24"/>
            <w:szCs w:val="24"/>
          </w:rPr>
          <w:t>言</w:t>
        </w:r>
        <w:r w:rsidRPr="007F5FF8">
          <w:rPr>
            <w:rFonts w:cs="Times New Roman"/>
            <w:webHidden/>
            <w:sz w:val="24"/>
            <w:szCs w:val="24"/>
          </w:rPr>
          <w:tab/>
        </w:r>
        <w:r w:rsidRPr="007F5FF8">
          <w:rPr>
            <w:webHidden/>
            <w:sz w:val="24"/>
            <w:szCs w:val="24"/>
          </w:rPr>
          <w:fldChar w:fldCharType="begin"/>
        </w:r>
        <w:r w:rsidRPr="007F5FF8">
          <w:rPr>
            <w:webHidden/>
            <w:sz w:val="24"/>
            <w:szCs w:val="24"/>
          </w:rPr>
          <w:instrText xml:space="preserve"> PAGEREF _Toc517711560 \h </w:instrText>
        </w:r>
        <w:r w:rsidRPr="007F5FF8">
          <w:rPr>
            <w:rFonts w:cs="Times New Roman"/>
            <w:webHidden/>
            <w:sz w:val="24"/>
            <w:szCs w:val="24"/>
          </w:rPr>
        </w:r>
        <w:r w:rsidRPr="007F5FF8">
          <w:rPr>
            <w:webHidden/>
            <w:sz w:val="24"/>
            <w:szCs w:val="24"/>
          </w:rPr>
          <w:fldChar w:fldCharType="separate"/>
        </w:r>
        <w:r w:rsidRPr="007F5FF8">
          <w:rPr>
            <w:webHidden/>
            <w:sz w:val="24"/>
            <w:szCs w:val="24"/>
          </w:rPr>
          <w:t>9</w:t>
        </w:r>
        <w:r w:rsidRPr="007F5FF8">
          <w:rPr>
            <w:webHidden/>
            <w:sz w:val="24"/>
            <w:szCs w:val="24"/>
          </w:rPr>
          <w:fldChar w:fldCharType="end"/>
        </w:r>
      </w:hyperlink>
    </w:p>
    <w:p w:rsidR="00763C5A" w:rsidRPr="007F5FF8" w:rsidRDefault="00763C5A" w:rsidP="001A1EA9">
      <w:pPr>
        <w:pStyle w:val="TOC1"/>
        <w:ind w:left="31680"/>
        <w:rPr>
          <w:rFonts w:hAnsi="Calibri" w:cs="Times New Roman"/>
          <w:noProof w:val="0"/>
          <w:kern w:val="2"/>
          <w:sz w:val="24"/>
          <w:szCs w:val="24"/>
        </w:rPr>
      </w:pPr>
      <w:hyperlink w:anchor="_Toc517711561" w:history="1">
        <w:r w:rsidRPr="007F5FF8">
          <w:rPr>
            <w:rStyle w:val="Hyperlink"/>
            <w:rFonts w:hint="eastAsia"/>
            <w:sz w:val="24"/>
            <w:szCs w:val="24"/>
          </w:rPr>
          <w:t>一、</w:t>
        </w:r>
        <w:r w:rsidRPr="007F5FF8">
          <w:rPr>
            <w:rFonts w:hAnsi="Calibri" w:cs="Times New Roman"/>
            <w:noProof w:val="0"/>
            <w:kern w:val="2"/>
            <w:sz w:val="24"/>
            <w:szCs w:val="24"/>
          </w:rPr>
          <w:tab/>
        </w:r>
        <w:r w:rsidRPr="007F5FF8">
          <w:rPr>
            <w:rStyle w:val="Hyperlink"/>
            <w:rFonts w:hint="eastAsia"/>
            <w:sz w:val="24"/>
            <w:szCs w:val="24"/>
          </w:rPr>
          <w:t>项目基本情况</w:t>
        </w:r>
        <w:r w:rsidRPr="007F5FF8">
          <w:rPr>
            <w:rFonts w:cs="Times New Roman"/>
            <w:webHidden/>
            <w:sz w:val="24"/>
            <w:szCs w:val="24"/>
          </w:rPr>
          <w:tab/>
        </w:r>
        <w:r w:rsidRPr="007F5FF8">
          <w:rPr>
            <w:webHidden/>
            <w:sz w:val="24"/>
            <w:szCs w:val="24"/>
          </w:rPr>
          <w:fldChar w:fldCharType="begin"/>
        </w:r>
        <w:r w:rsidRPr="007F5FF8">
          <w:rPr>
            <w:webHidden/>
            <w:sz w:val="24"/>
            <w:szCs w:val="24"/>
          </w:rPr>
          <w:instrText xml:space="preserve"> PAGEREF _Toc517711561 \h </w:instrText>
        </w:r>
        <w:r w:rsidRPr="007F5FF8">
          <w:rPr>
            <w:rFonts w:cs="Times New Roman"/>
            <w:webHidden/>
            <w:sz w:val="24"/>
            <w:szCs w:val="24"/>
          </w:rPr>
        </w:r>
        <w:r w:rsidRPr="007F5FF8">
          <w:rPr>
            <w:webHidden/>
            <w:sz w:val="24"/>
            <w:szCs w:val="24"/>
          </w:rPr>
          <w:fldChar w:fldCharType="separate"/>
        </w:r>
        <w:r w:rsidRPr="007F5FF8">
          <w:rPr>
            <w:webHidden/>
            <w:sz w:val="24"/>
            <w:szCs w:val="24"/>
          </w:rPr>
          <w:t>9</w:t>
        </w:r>
        <w:r w:rsidRPr="007F5FF8">
          <w:rPr>
            <w:webHidden/>
            <w:sz w:val="24"/>
            <w:szCs w:val="24"/>
          </w:rPr>
          <w:fldChar w:fldCharType="end"/>
        </w:r>
      </w:hyperlink>
    </w:p>
    <w:p w:rsidR="00763C5A" w:rsidRPr="007F5FF8" w:rsidRDefault="00763C5A" w:rsidP="001A1EA9">
      <w:pPr>
        <w:pStyle w:val="TOC1"/>
        <w:ind w:left="31680"/>
        <w:rPr>
          <w:rFonts w:hAnsi="Calibri" w:cs="Times New Roman"/>
          <w:noProof w:val="0"/>
          <w:kern w:val="2"/>
          <w:sz w:val="24"/>
          <w:szCs w:val="24"/>
        </w:rPr>
      </w:pPr>
      <w:hyperlink w:anchor="_Toc517711562" w:history="1">
        <w:r w:rsidRPr="007F5FF8">
          <w:rPr>
            <w:rStyle w:val="Hyperlink"/>
            <w:rFonts w:hint="eastAsia"/>
            <w:sz w:val="24"/>
            <w:szCs w:val="24"/>
          </w:rPr>
          <w:t>（一）项目概况</w:t>
        </w:r>
        <w:r w:rsidRPr="007F5FF8">
          <w:rPr>
            <w:rFonts w:cs="Times New Roman"/>
            <w:webHidden/>
            <w:sz w:val="24"/>
            <w:szCs w:val="24"/>
          </w:rPr>
          <w:tab/>
        </w:r>
        <w:r w:rsidRPr="007F5FF8">
          <w:rPr>
            <w:webHidden/>
            <w:sz w:val="24"/>
            <w:szCs w:val="24"/>
          </w:rPr>
          <w:fldChar w:fldCharType="begin"/>
        </w:r>
        <w:r w:rsidRPr="007F5FF8">
          <w:rPr>
            <w:webHidden/>
            <w:sz w:val="24"/>
            <w:szCs w:val="24"/>
          </w:rPr>
          <w:instrText xml:space="preserve"> PAGEREF _Toc517711562 \h </w:instrText>
        </w:r>
        <w:r w:rsidRPr="007F5FF8">
          <w:rPr>
            <w:rFonts w:cs="Times New Roman"/>
            <w:webHidden/>
            <w:sz w:val="24"/>
            <w:szCs w:val="24"/>
          </w:rPr>
        </w:r>
        <w:r w:rsidRPr="007F5FF8">
          <w:rPr>
            <w:webHidden/>
            <w:sz w:val="24"/>
            <w:szCs w:val="24"/>
          </w:rPr>
          <w:fldChar w:fldCharType="separate"/>
        </w:r>
        <w:r w:rsidRPr="007F5FF8">
          <w:rPr>
            <w:webHidden/>
            <w:sz w:val="24"/>
            <w:szCs w:val="24"/>
          </w:rPr>
          <w:t>9</w:t>
        </w:r>
        <w:r w:rsidRPr="007F5FF8">
          <w:rPr>
            <w:webHidden/>
            <w:sz w:val="24"/>
            <w:szCs w:val="24"/>
          </w:rPr>
          <w:fldChar w:fldCharType="end"/>
        </w:r>
      </w:hyperlink>
    </w:p>
    <w:p w:rsidR="00763C5A" w:rsidRPr="007F5FF8" w:rsidRDefault="00763C5A" w:rsidP="001A1EA9">
      <w:pPr>
        <w:pStyle w:val="TOC2"/>
        <w:ind w:left="31680"/>
        <w:rPr>
          <w:rFonts w:hAnsi="Calibri" w:cs="Times New Roman"/>
          <w:color w:val="auto"/>
          <w:kern w:val="2"/>
          <w:sz w:val="24"/>
          <w:szCs w:val="24"/>
          <w:lang w:eastAsia="zh-CN"/>
        </w:rPr>
      </w:pPr>
      <w:hyperlink w:anchor="_Toc517711563" w:history="1">
        <w:r w:rsidRPr="007F5FF8">
          <w:rPr>
            <w:rStyle w:val="Hyperlink"/>
            <w:sz w:val="24"/>
            <w:szCs w:val="24"/>
            <w:lang w:eastAsia="zh-CN"/>
          </w:rPr>
          <w:t>1.</w:t>
        </w:r>
        <w:r w:rsidRPr="007F5FF8">
          <w:rPr>
            <w:rStyle w:val="Hyperlink"/>
            <w:rFonts w:hint="eastAsia"/>
            <w:sz w:val="24"/>
            <w:szCs w:val="24"/>
            <w:lang w:eastAsia="zh-CN"/>
          </w:rPr>
          <w:t>立项背景及目的</w:t>
        </w:r>
        <w:r w:rsidRPr="007F5FF8">
          <w:rPr>
            <w:rFonts w:cs="Times New Roman"/>
            <w:webHidden/>
            <w:sz w:val="24"/>
            <w:szCs w:val="24"/>
          </w:rPr>
          <w:tab/>
        </w:r>
        <w:r w:rsidRPr="007F5FF8">
          <w:rPr>
            <w:webHidden/>
            <w:sz w:val="24"/>
            <w:szCs w:val="24"/>
          </w:rPr>
          <w:fldChar w:fldCharType="begin"/>
        </w:r>
        <w:r w:rsidRPr="007F5FF8">
          <w:rPr>
            <w:webHidden/>
            <w:sz w:val="24"/>
            <w:szCs w:val="24"/>
          </w:rPr>
          <w:instrText xml:space="preserve"> PAGEREF _Toc517711563 \h </w:instrText>
        </w:r>
        <w:r w:rsidRPr="007F5FF8">
          <w:rPr>
            <w:rFonts w:cs="Times New Roman"/>
            <w:webHidden/>
            <w:sz w:val="24"/>
            <w:szCs w:val="24"/>
          </w:rPr>
        </w:r>
        <w:r w:rsidRPr="007F5FF8">
          <w:rPr>
            <w:webHidden/>
            <w:sz w:val="24"/>
            <w:szCs w:val="24"/>
          </w:rPr>
          <w:fldChar w:fldCharType="separate"/>
        </w:r>
        <w:r w:rsidRPr="007F5FF8">
          <w:rPr>
            <w:webHidden/>
            <w:sz w:val="24"/>
            <w:szCs w:val="24"/>
          </w:rPr>
          <w:t>9</w:t>
        </w:r>
        <w:r w:rsidRPr="007F5FF8">
          <w:rPr>
            <w:webHidden/>
            <w:sz w:val="24"/>
            <w:szCs w:val="24"/>
          </w:rPr>
          <w:fldChar w:fldCharType="end"/>
        </w:r>
      </w:hyperlink>
    </w:p>
    <w:p w:rsidR="00763C5A" w:rsidRPr="007F5FF8" w:rsidRDefault="00763C5A" w:rsidP="001A1EA9">
      <w:pPr>
        <w:pStyle w:val="TOC2"/>
        <w:ind w:left="31680"/>
        <w:rPr>
          <w:rFonts w:hAnsi="Calibri" w:cs="Times New Roman"/>
          <w:color w:val="auto"/>
          <w:kern w:val="2"/>
          <w:sz w:val="24"/>
          <w:szCs w:val="24"/>
          <w:lang w:eastAsia="zh-CN"/>
        </w:rPr>
      </w:pPr>
      <w:hyperlink w:anchor="_Toc517711564" w:history="1">
        <w:r w:rsidRPr="007F5FF8">
          <w:rPr>
            <w:rStyle w:val="Hyperlink"/>
            <w:sz w:val="24"/>
            <w:szCs w:val="24"/>
            <w:lang w:eastAsia="zh-CN"/>
          </w:rPr>
          <w:t xml:space="preserve">2. </w:t>
        </w:r>
        <w:r w:rsidRPr="007F5FF8">
          <w:rPr>
            <w:rStyle w:val="Hyperlink"/>
            <w:rFonts w:hint="eastAsia"/>
            <w:sz w:val="24"/>
            <w:szCs w:val="24"/>
            <w:lang w:eastAsia="zh-CN"/>
          </w:rPr>
          <w:t>项目立项依据</w:t>
        </w:r>
        <w:r w:rsidRPr="007F5FF8">
          <w:rPr>
            <w:rFonts w:cs="Times New Roman"/>
            <w:webHidden/>
            <w:sz w:val="24"/>
            <w:szCs w:val="24"/>
          </w:rPr>
          <w:tab/>
        </w:r>
        <w:r w:rsidRPr="007F5FF8">
          <w:rPr>
            <w:webHidden/>
            <w:sz w:val="24"/>
            <w:szCs w:val="24"/>
          </w:rPr>
          <w:fldChar w:fldCharType="begin"/>
        </w:r>
        <w:r w:rsidRPr="007F5FF8">
          <w:rPr>
            <w:webHidden/>
            <w:sz w:val="24"/>
            <w:szCs w:val="24"/>
          </w:rPr>
          <w:instrText xml:space="preserve"> PAGEREF _Toc517711564 \h </w:instrText>
        </w:r>
        <w:r w:rsidRPr="007F5FF8">
          <w:rPr>
            <w:rFonts w:cs="Times New Roman"/>
            <w:webHidden/>
            <w:sz w:val="24"/>
            <w:szCs w:val="24"/>
          </w:rPr>
        </w:r>
        <w:r w:rsidRPr="007F5FF8">
          <w:rPr>
            <w:webHidden/>
            <w:sz w:val="24"/>
            <w:szCs w:val="24"/>
          </w:rPr>
          <w:fldChar w:fldCharType="separate"/>
        </w:r>
        <w:r w:rsidRPr="007F5FF8">
          <w:rPr>
            <w:webHidden/>
            <w:sz w:val="24"/>
            <w:szCs w:val="24"/>
          </w:rPr>
          <w:t>11</w:t>
        </w:r>
        <w:r w:rsidRPr="007F5FF8">
          <w:rPr>
            <w:webHidden/>
            <w:sz w:val="24"/>
            <w:szCs w:val="24"/>
          </w:rPr>
          <w:fldChar w:fldCharType="end"/>
        </w:r>
      </w:hyperlink>
    </w:p>
    <w:p w:rsidR="00763C5A" w:rsidRPr="007F5FF8" w:rsidRDefault="00763C5A" w:rsidP="001A1EA9">
      <w:pPr>
        <w:pStyle w:val="TOC2"/>
        <w:ind w:left="31680"/>
        <w:rPr>
          <w:rFonts w:hAnsi="Calibri" w:cs="Times New Roman"/>
          <w:color w:val="auto"/>
          <w:kern w:val="2"/>
          <w:sz w:val="24"/>
          <w:szCs w:val="24"/>
          <w:lang w:eastAsia="zh-CN"/>
        </w:rPr>
      </w:pPr>
      <w:hyperlink w:anchor="_Toc517711565" w:history="1">
        <w:r w:rsidRPr="007F5FF8">
          <w:rPr>
            <w:rStyle w:val="Hyperlink"/>
            <w:sz w:val="24"/>
            <w:szCs w:val="24"/>
            <w:lang w:eastAsia="zh-CN"/>
          </w:rPr>
          <w:t>3.</w:t>
        </w:r>
        <w:r w:rsidRPr="007F5FF8">
          <w:rPr>
            <w:rStyle w:val="Hyperlink"/>
            <w:rFonts w:hint="eastAsia"/>
            <w:sz w:val="24"/>
            <w:szCs w:val="24"/>
            <w:lang w:eastAsia="zh-CN"/>
          </w:rPr>
          <w:t>预算资金来源及使用情况</w:t>
        </w:r>
        <w:r w:rsidRPr="007F5FF8">
          <w:rPr>
            <w:rFonts w:cs="Times New Roman"/>
            <w:webHidden/>
            <w:sz w:val="24"/>
            <w:szCs w:val="24"/>
          </w:rPr>
          <w:tab/>
        </w:r>
        <w:r w:rsidRPr="007F5FF8">
          <w:rPr>
            <w:webHidden/>
            <w:sz w:val="24"/>
            <w:szCs w:val="24"/>
          </w:rPr>
          <w:fldChar w:fldCharType="begin"/>
        </w:r>
        <w:r w:rsidRPr="007F5FF8">
          <w:rPr>
            <w:webHidden/>
            <w:sz w:val="24"/>
            <w:szCs w:val="24"/>
          </w:rPr>
          <w:instrText xml:space="preserve"> PAGEREF _Toc517711565 \h </w:instrText>
        </w:r>
        <w:r w:rsidRPr="007F5FF8">
          <w:rPr>
            <w:rFonts w:cs="Times New Roman"/>
            <w:webHidden/>
            <w:sz w:val="24"/>
            <w:szCs w:val="24"/>
          </w:rPr>
        </w:r>
        <w:r w:rsidRPr="007F5FF8">
          <w:rPr>
            <w:webHidden/>
            <w:sz w:val="24"/>
            <w:szCs w:val="24"/>
          </w:rPr>
          <w:fldChar w:fldCharType="separate"/>
        </w:r>
        <w:r w:rsidRPr="007F5FF8">
          <w:rPr>
            <w:webHidden/>
            <w:sz w:val="24"/>
            <w:szCs w:val="24"/>
          </w:rPr>
          <w:t>12</w:t>
        </w:r>
        <w:r w:rsidRPr="007F5FF8">
          <w:rPr>
            <w:webHidden/>
            <w:sz w:val="24"/>
            <w:szCs w:val="24"/>
          </w:rPr>
          <w:fldChar w:fldCharType="end"/>
        </w:r>
      </w:hyperlink>
    </w:p>
    <w:p w:rsidR="00763C5A" w:rsidRPr="007F5FF8" w:rsidRDefault="00763C5A" w:rsidP="001A1EA9">
      <w:pPr>
        <w:pStyle w:val="TOC2"/>
        <w:ind w:left="31680"/>
        <w:rPr>
          <w:rFonts w:hAnsi="Calibri" w:cs="Times New Roman"/>
          <w:color w:val="auto"/>
          <w:kern w:val="2"/>
          <w:sz w:val="24"/>
          <w:szCs w:val="24"/>
          <w:lang w:eastAsia="zh-CN"/>
        </w:rPr>
      </w:pPr>
      <w:hyperlink w:anchor="_Toc517711566" w:history="1">
        <w:r w:rsidRPr="007F5FF8">
          <w:rPr>
            <w:rStyle w:val="Hyperlink"/>
            <w:sz w:val="24"/>
            <w:szCs w:val="24"/>
            <w:lang w:eastAsia="zh-CN"/>
          </w:rPr>
          <w:t>4.</w:t>
        </w:r>
        <w:r w:rsidRPr="007F5FF8">
          <w:rPr>
            <w:rStyle w:val="Hyperlink"/>
            <w:rFonts w:hint="eastAsia"/>
            <w:sz w:val="24"/>
            <w:szCs w:val="24"/>
            <w:lang w:eastAsia="zh-CN"/>
          </w:rPr>
          <w:t>项目实施情况</w:t>
        </w:r>
        <w:r w:rsidRPr="007F5FF8">
          <w:rPr>
            <w:rFonts w:cs="Times New Roman"/>
            <w:webHidden/>
            <w:sz w:val="24"/>
            <w:szCs w:val="24"/>
          </w:rPr>
          <w:tab/>
        </w:r>
        <w:r w:rsidRPr="007F5FF8">
          <w:rPr>
            <w:webHidden/>
            <w:sz w:val="24"/>
            <w:szCs w:val="24"/>
          </w:rPr>
          <w:fldChar w:fldCharType="begin"/>
        </w:r>
        <w:r w:rsidRPr="007F5FF8">
          <w:rPr>
            <w:webHidden/>
            <w:sz w:val="24"/>
            <w:szCs w:val="24"/>
          </w:rPr>
          <w:instrText xml:space="preserve"> PAGEREF _Toc517711566 \h </w:instrText>
        </w:r>
        <w:r w:rsidRPr="007F5FF8">
          <w:rPr>
            <w:rFonts w:cs="Times New Roman"/>
            <w:webHidden/>
            <w:sz w:val="24"/>
            <w:szCs w:val="24"/>
          </w:rPr>
        </w:r>
        <w:r w:rsidRPr="007F5FF8">
          <w:rPr>
            <w:webHidden/>
            <w:sz w:val="24"/>
            <w:szCs w:val="24"/>
          </w:rPr>
          <w:fldChar w:fldCharType="separate"/>
        </w:r>
        <w:r w:rsidRPr="007F5FF8">
          <w:rPr>
            <w:webHidden/>
            <w:sz w:val="24"/>
            <w:szCs w:val="24"/>
          </w:rPr>
          <w:t>13</w:t>
        </w:r>
        <w:r w:rsidRPr="007F5FF8">
          <w:rPr>
            <w:webHidden/>
            <w:sz w:val="24"/>
            <w:szCs w:val="24"/>
          </w:rPr>
          <w:fldChar w:fldCharType="end"/>
        </w:r>
      </w:hyperlink>
    </w:p>
    <w:p w:rsidR="00763C5A" w:rsidRPr="007F5FF8" w:rsidRDefault="00763C5A" w:rsidP="001A1EA9">
      <w:pPr>
        <w:pStyle w:val="TOC2"/>
        <w:ind w:left="31680"/>
        <w:rPr>
          <w:rFonts w:hAnsi="Calibri" w:cs="Times New Roman"/>
          <w:color w:val="auto"/>
          <w:kern w:val="2"/>
          <w:sz w:val="24"/>
          <w:szCs w:val="24"/>
          <w:lang w:eastAsia="zh-CN"/>
        </w:rPr>
      </w:pPr>
      <w:hyperlink w:anchor="_Toc517711567" w:history="1">
        <w:r w:rsidRPr="007F5FF8">
          <w:rPr>
            <w:rStyle w:val="Hyperlink"/>
            <w:sz w:val="24"/>
            <w:szCs w:val="24"/>
            <w:lang w:eastAsia="zh-CN"/>
          </w:rPr>
          <w:t>5.</w:t>
        </w:r>
        <w:r w:rsidRPr="007F5FF8">
          <w:rPr>
            <w:rStyle w:val="Hyperlink"/>
            <w:rFonts w:hint="eastAsia"/>
            <w:sz w:val="24"/>
            <w:szCs w:val="24"/>
            <w:lang w:eastAsia="zh-CN"/>
          </w:rPr>
          <w:t>项目组织及管理</w:t>
        </w:r>
        <w:r w:rsidRPr="007F5FF8">
          <w:rPr>
            <w:rFonts w:cs="Times New Roman"/>
            <w:webHidden/>
            <w:sz w:val="24"/>
            <w:szCs w:val="24"/>
          </w:rPr>
          <w:tab/>
        </w:r>
        <w:r w:rsidRPr="007F5FF8">
          <w:rPr>
            <w:webHidden/>
            <w:sz w:val="24"/>
            <w:szCs w:val="24"/>
          </w:rPr>
          <w:fldChar w:fldCharType="begin"/>
        </w:r>
        <w:r w:rsidRPr="007F5FF8">
          <w:rPr>
            <w:webHidden/>
            <w:sz w:val="24"/>
            <w:szCs w:val="24"/>
          </w:rPr>
          <w:instrText xml:space="preserve"> PAGEREF _Toc517711567 \h </w:instrText>
        </w:r>
        <w:r w:rsidRPr="007F5FF8">
          <w:rPr>
            <w:rFonts w:cs="Times New Roman"/>
            <w:webHidden/>
            <w:sz w:val="24"/>
            <w:szCs w:val="24"/>
          </w:rPr>
        </w:r>
        <w:r w:rsidRPr="007F5FF8">
          <w:rPr>
            <w:webHidden/>
            <w:sz w:val="24"/>
            <w:szCs w:val="24"/>
          </w:rPr>
          <w:fldChar w:fldCharType="separate"/>
        </w:r>
        <w:r w:rsidRPr="007F5FF8">
          <w:rPr>
            <w:webHidden/>
            <w:sz w:val="24"/>
            <w:szCs w:val="24"/>
          </w:rPr>
          <w:t>17</w:t>
        </w:r>
        <w:r w:rsidRPr="007F5FF8">
          <w:rPr>
            <w:webHidden/>
            <w:sz w:val="24"/>
            <w:szCs w:val="24"/>
          </w:rPr>
          <w:fldChar w:fldCharType="end"/>
        </w:r>
      </w:hyperlink>
    </w:p>
    <w:p w:rsidR="00763C5A" w:rsidRPr="007F5FF8" w:rsidRDefault="00763C5A" w:rsidP="001A1EA9">
      <w:pPr>
        <w:pStyle w:val="TOC1"/>
        <w:ind w:left="31680"/>
        <w:rPr>
          <w:rFonts w:hAnsi="Calibri" w:cs="Times New Roman"/>
          <w:noProof w:val="0"/>
          <w:kern w:val="2"/>
          <w:sz w:val="24"/>
          <w:szCs w:val="24"/>
        </w:rPr>
      </w:pPr>
      <w:hyperlink w:anchor="_Toc517711568" w:history="1">
        <w:r w:rsidRPr="007F5FF8">
          <w:rPr>
            <w:rStyle w:val="Hyperlink"/>
            <w:rFonts w:hint="eastAsia"/>
            <w:sz w:val="24"/>
            <w:szCs w:val="24"/>
          </w:rPr>
          <w:t>（二）项目绩效目标</w:t>
        </w:r>
        <w:r w:rsidRPr="007F5FF8">
          <w:rPr>
            <w:rFonts w:cs="Times New Roman"/>
            <w:webHidden/>
            <w:sz w:val="24"/>
            <w:szCs w:val="24"/>
          </w:rPr>
          <w:tab/>
        </w:r>
        <w:r w:rsidRPr="007F5FF8">
          <w:rPr>
            <w:webHidden/>
            <w:sz w:val="24"/>
            <w:szCs w:val="24"/>
          </w:rPr>
          <w:fldChar w:fldCharType="begin"/>
        </w:r>
        <w:r w:rsidRPr="007F5FF8">
          <w:rPr>
            <w:webHidden/>
            <w:sz w:val="24"/>
            <w:szCs w:val="24"/>
          </w:rPr>
          <w:instrText xml:space="preserve"> PAGEREF _Toc517711568 \h </w:instrText>
        </w:r>
        <w:r w:rsidRPr="007F5FF8">
          <w:rPr>
            <w:rFonts w:cs="Times New Roman"/>
            <w:webHidden/>
            <w:sz w:val="24"/>
            <w:szCs w:val="24"/>
          </w:rPr>
        </w:r>
        <w:r w:rsidRPr="007F5FF8">
          <w:rPr>
            <w:webHidden/>
            <w:sz w:val="24"/>
            <w:szCs w:val="24"/>
          </w:rPr>
          <w:fldChar w:fldCharType="separate"/>
        </w:r>
        <w:r w:rsidRPr="007F5FF8">
          <w:rPr>
            <w:webHidden/>
            <w:sz w:val="24"/>
            <w:szCs w:val="24"/>
          </w:rPr>
          <w:t>20</w:t>
        </w:r>
        <w:r w:rsidRPr="007F5FF8">
          <w:rPr>
            <w:webHidden/>
            <w:sz w:val="24"/>
            <w:szCs w:val="24"/>
          </w:rPr>
          <w:fldChar w:fldCharType="end"/>
        </w:r>
      </w:hyperlink>
    </w:p>
    <w:p w:rsidR="00763C5A" w:rsidRPr="007F5FF8" w:rsidRDefault="00763C5A" w:rsidP="001A1EA9">
      <w:pPr>
        <w:pStyle w:val="TOC2"/>
        <w:ind w:left="31680"/>
        <w:rPr>
          <w:rFonts w:hAnsi="Calibri" w:cs="Times New Roman"/>
          <w:color w:val="auto"/>
          <w:kern w:val="2"/>
          <w:sz w:val="24"/>
          <w:szCs w:val="24"/>
          <w:lang w:eastAsia="zh-CN"/>
        </w:rPr>
      </w:pPr>
      <w:hyperlink w:anchor="_Toc517711569" w:history="1">
        <w:r w:rsidRPr="007F5FF8">
          <w:rPr>
            <w:rStyle w:val="Hyperlink"/>
            <w:sz w:val="24"/>
            <w:szCs w:val="24"/>
            <w:lang w:eastAsia="zh-CN"/>
          </w:rPr>
          <w:t>1</w:t>
        </w:r>
        <w:r w:rsidRPr="007F5FF8">
          <w:rPr>
            <w:rStyle w:val="Hyperlink"/>
            <w:rFonts w:hint="eastAsia"/>
            <w:sz w:val="24"/>
            <w:szCs w:val="24"/>
            <w:lang w:eastAsia="zh-CN"/>
          </w:rPr>
          <w:t>、项目总体目标</w:t>
        </w:r>
        <w:r w:rsidRPr="007F5FF8">
          <w:rPr>
            <w:rFonts w:cs="Times New Roman"/>
            <w:webHidden/>
            <w:sz w:val="24"/>
            <w:szCs w:val="24"/>
          </w:rPr>
          <w:tab/>
        </w:r>
        <w:r w:rsidRPr="007F5FF8">
          <w:rPr>
            <w:webHidden/>
            <w:sz w:val="24"/>
            <w:szCs w:val="24"/>
          </w:rPr>
          <w:fldChar w:fldCharType="begin"/>
        </w:r>
        <w:r w:rsidRPr="007F5FF8">
          <w:rPr>
            <w:webHidden/>
            <w:sz w:val="24"/>
            <w:szCs w:val="24"/>
          </w:rPr>
          <w:instrText xml:space="preserve"> PAGEREF _Toc517711569 \h </w:instrText>
        </w:r>
        <w:r w:rsidRPr="007F5FF8">
          <w:rPr>
            <w:rFonts w:cs="Times New Roman"/>
            <w:webHidden/>
            <w:sz w:val="24"/>
            <w:szCs w:val="24"/>
          </w:rPr>
        </w:r>
        <w:r w:rsidRPr="007F5FF8">
          <w:rPr>
            <w:webHidden/>
            <w:sz w:val="24"/>
            <w:szCs w:val="24"/>
          </w:rPr>
          <w:fldChar w:fldCharType="separate"/>
        </w:r>
        <w:r w:rsidRPr="007F5FF8">
          <w:rPr>
            <w:webHidden/>
            <w:sz w:val="24"/>
            <w:szCs w:val="24"/>
          </w:rPr>
          <w:t>20</w:t>
        </w:r>
        <w:r w:rsidRPr="007F5FF8">
          <w:rPr>
            <w:webHidden/>
            <w:sz w:val="24"/>
            <w:szCs w:val="24"/>
          </w:rPr>
          <w:fldChar w:fldCharType="end"/>
        </w:r>
      </w:hyperlink>
    </w:p>
    <w:p w:rsidR="00763C5A" w:rsidRPr="007F5FF8" w:rsidRDefault="00763C5A" w:rsidP="001A1EA9">
      <w:pPr>
        <w:pStyle w:val="TOC2"/>
        <w:ind w:left="31680"/>
        <w:rPr>
          <w:rFonts w:hAnsi="Calibri" w:cs="Times New Roman"/>
          <w:color w:val="auto"/>
          <w:kern w:val="2"/>
          <w:sz w:val="24"/>
          <w:szCs w:val="24"/>
          <w:lang w:eastAsia="zh-CN"/>
        </w:rPr>
      </w:pPr>
      <w:hyperlink w:anchor="_Toc517711570" w:history="1">
        <w:r w:rsidRPr="007F5FF8">
          <w:rPr>
            <w:rStyle w:val="Hyperlink"/>
            <w:sz w:val="24"/>
            <w:szCs w:val="24"/>
            <w:lang w:eastAsia="zh-CN"/>
          </w:rPr>
          <w:t>2</w:t>
        </w:r>
        <w:r w:rsidRPr="007F5FF8">
          <w:rPr>
            <w:rStyle w:val="Hyperlink"/>
            <w:rFonts w:hint="eastAsia"/>
            <w:sz w:val="24"/>
            <w:szCs w:val="24"/>
            <w:lang w:eastAsia="zh-CN"/>
          </w:rPr>
          <w:t>、项目年度绩效目标</w:t>
        </w:r>
        <w:r w:rsidRPr="007F5FF8">
          <w:rPr>
            <w:rFonts w:cs="Times New Roman"/>
            <w:webHidden/>
            <w:sz w:val="24"/>
            <w:szCs w:val="24"/>
          </w:rPr>
          <w:tab/>
        </w:r>
        <w:r w:rsidRPr="007F5FF8">
          <w:rPr>
            <w:webHidden/>
            <w:sz w:val="24"/>
            <w:szCs w:val="24"/>
          </w:rPr>
          <w:fldChar w:fldCharType="begin"/>
        </w:r>
        <w:r w:rsidRPr="007F5FF8">
          <w:rPr>
            <w:webHidden/>
            <w:sz w:val="24"/>
            <w:szCs w:val="24"/>
          </w:rPr>
          <w:instrText xml:space="preserve"> PAGEREF _Toc517711570 \h </w:instrText>
        </w:r>
        <w:r w:rsidRPr="007F5FF8">
          <w:rPr>
            <w:rFonts w:cs="Times New Roman"/>
            <w:webHidden/>
            <w:sz w:val="24"/>
            <w:szCs w:val="24"/>
          </w:rPr>
        </w:r>
        <w:r w:rsidRPr="007F5FF8">
          <w:rPr>
            <w:webHidden/>
            <w:sz w:val="24"/>
            <w:szCs w:val="24"/>
          </w:rPr>
          <w:fldChar w:fldCharType="separate"/>
        </w:r>
        <w:r w:rsidRPr="007F5FF8">
          <w:rPr>
            <w:webHidden/>
            <w:sz w:val="24"/>
            <w:szCs w:val="24"/>
          </w:rPr>
          <w:t>21</w:t>
        </w:r>
        <w:r w:rsidRPr="007F5FF8">
          <w:rPr>
            <w:webHidden/>
            <w:sz w:val="24"/>
            <w:szCs w:val="24"/>
          </w:rPr>
          <w:fldChar w:fldCharType="end"/>
        </w:r>
      </w:hyperlink>
    </w:p>
    <w:p w:rsidR="00763C5A" w:rsidRPr="007F5FF8" w:rsidRDefault="00763C5A" w:rsidP="001A1EA9">
      <w:pPr>
        <w:pStyle w:val="TOC2"/>
        <w:ind w:left="31680"/>
        <w:rPr>
          <w:rFonts w:hAnsi="Calibri" w:cs="Times New Roman"/>
          <w:color w:val="auto"/>
          <w:kern w:val="2"/>
          <w:sz w:val="24"/>
          <w:szCs w:val="24"/>
          <w:lang w:eastAsia="zh-CN"/>
        </w:rPr>
      </w:pPr>
      <w:hyperlink w:anchor="_Toc517711571" w:history="1">
        <w:r w:rsidRPr="007F5FF8">
          <w:rPr>
            <w:rStyle w:val="Hyperlink"/>
            <w:sz w:val="24"/>
            <w:szCs w:val="24"/>
            <w:lang w:eastAsia="zh-CN"/>
          </w:rPr>
          <w:t>3</w:t>
        </w:r>
        <w:r w:rsidRPr="007F5FF8">
          <w:rPr>
            <w:rStyle w:val="Hyperlink"/>
            <w:rFonts w:hint="eastAsia"/>
            <w:sz w:val="24"/>
            <w:szCs w:val="24"/>
            <w:lang w:eastAsia="zh-CN"/>
          </w:rPr>
          <w:t>、项目具体绩效目标</w:t>
        </w:r>
        <w:r w:rsidRPr="007F5FF8">
          <w:rPr>
            <w:rFonts w:cs="Times New Roman"/>
            <w:webHidden/>
            <w:sz w:val="24"/>
            <w:szCs w:val="24"/>
          </w:rPr>
          <w:tab/>
        </w:r>
        <w:r w:rsidRPr="007F5FF8">
          <w:rPr>
            <w:webHidden/>
            <w:sz w:val="24"/>
            <w:szCs w:val="24"/>
          </w:rPr>
          <w:fldChar w:fldCharType="begin"/>
        </w:r>
        <w:r w:rsidRPr="007F5FF8">
          <w:rPr>
            <w:webHidden/>
            <w:sz w:val="24"/>
            <w:szCs w:val="24"/>
          </w:rPr>
          <w:instrText xml:space="preserve"> PAGEREF _Toc517711571 \h </w:instrText>
        </w:r>
        <w:r w:rsidRPr="007F5FF8">
          <w:rPr>
            <w:rFonts w:cs="Times New Roman"/>
            <w:webHidden/>
            <w:sz w:val="24"/>
            <w:szCs w:val="24"/>
          </w:rPr>
        </w:r>
        <w:r w:rsidRPr="007F5FF8">
          <w:rPr>
            <w:webHidden/>
            <w:sz w:val="24"/>
            <w:szCs w:val="24"/>
          </w:rPr>
          <w:fldChar w:fldCharType="separate"/>
        </w:r>
        <w:r w:rsidRPr="007F5FF8">
          <w:rPr>
            <w:webHidden/>
            <w:sz w:val="24"/>
            <w:szCs w:val="24"/>
          </w:rPr>
          <w:t>21</w:t>
        </w:r>
        <w:r w:rsidRPr="007F5FF8">
          <w:rPr>
            <w:webHidden/>
            <w:sz w:val="24"/>
            <w:szCs w:val="24"/>
          </w:rPr>
          <w:fldChar w:fldCharType="end"/>
        </w:r>
      </w:hyperlink>
    </w:p>
    <w:p w:rsidR="00763C5A" w:rsidRPr="007F5FF8" w:rsidRDefault="00763C5A" w:rsidP="001A1EA9">
      <w:pPr>
        <w:pStyle w:val="TOC1"/>
        <w:ind w:left="31680"/>
        <w:rPr>
          <w:rFonts w:hAnsi="Calibri" w:cs="Times New Roman"/>
          <w:noProof w:val="0"/>
          <w:kern w:val="2"/>
          <w:sz w:val="24"/>
          <w:szCs w:val="24"/>
        </w:rPr>
      </w:pPr>
      <w:hyperlink w:anchor="_Toc517711572" w:history="1">
        <w:r w:rsidRPr="007F5FF8">
          <w:rPr>
            <w:rStyle w:val="Hyperlink"/>
            <w:rFonts w:hint="eastAsia"/>
            <w:sz w:val="24"/>
            <w:szCs w:val="24"/>
          </w:rPr>
          <w:t>二、绩效评价工作情况</w:t>
        </w:r>
        <w:r w:rsidRPr="007F5FF8">
          <w:rPr>
            <w:rFonts w:cs="Times New Roman"/>
            <w:webHidden/>
            <w:sz w:val="24"/>
            <w:szCs w:val="24"/>
          </w:rPr>
          <w:tab/>
        </w:r>
        <w:r w:rsidRPr="007F5FF8">
          <w:rPr>
            <w:webHidden/>
            <w:sz w:val="24"/>
            <w:szCs w:val="24"/>
          </w:rPr>
          <w:fldChar w:fldCharType="begin"/>
        </w:r>
        <w:r w:rsidRPr="007F5FF8">
          <w:rPr>
            <w:webHidden/>
            <w:sz w:val="24"/>
            <w:szCs w:val="24"/>
          </w:rPr>
          <w:instrText xml:space="preserve"> PAGEREF _Toc517711572 \h </w:instrText>
        </w:r>
        <w:r w:rsidRPr="007F5FF8">
          <w:rPr>
            <w:rFonts w:cs="Times New Roman"/>
            <w:webHidden/>
            <w:sz w:val="24"/>
            <w:szCs w:val="24"/>
          </w:rPr>
        </w:r>
        <w:r w:rsidRPr="007F5FF8">
          <w:rPr>
            <w:webHidden/>
            <w:sz w:val="24"/>
            <w:szCs w:val="24"/>
          </w:rPr>
          <w:fldChar w:fldCharType="separate"/>
        </w:r>
        <w:r w:rsidRPr="007F5FF8">
          <w:rPr>
            <w:webHidden/>
            <w:sz w:val="24"/>
            <w:szCs w:val="24"/>
          </w:rPr>
          <w:t>23</w:t>
        </w:r>
        <w:r w:rsidRPr="007F5FF8">
          <w:rPr>
            <w:webHidden/>
            <w:sz w:val="24"/>
            <w:szCs w:val="24"/>
          </w:rPr>
          <w:fldChar w:fldCharType="end"/>
        </w:r>
      </w:hyperlink>
    </w:p>
    <w:p w:rsidR="00763C5A" w:rsidRPr="007F5FF8" w:rsidRDefault="00763C5A" w:rsidP="001A1EA9">
      <w:pPr>
        <w:pStyle w:val="TOC1"/>
        <w:ind w:left="31680"/>
        <w:rPr>
          <w:rFonts w:hAnsi="Calibri" w:cs="Times New Roman"/>
          <w:noProof w:val="0"/>
          <w:kern w:val="2"/>
          <w:sz w:val="24"/>
          <w:szCs w:val="24"/>
        </w:rPr>
      </w:pPr>
      <w:hyperlink w:anchor="_Toc517711573" w:history="1">
        <w:r w:rsidRPr="007F5FF8">
          <w:rPr>
            <w:rStyle w:val="Hyperlink"/>
            <w:rFonts w:hint="eastAsia"/>
            <w:sz w:val="24"/>
            <w:szCs w:val="24"/>
          </w:rPr>
          <w:t>（一）绩效评价目的</w:t>
        </w:r>
        <w:r w:rsidRPr="007F5FF8">
          <w:rPr>
            <w:rFonts w:cs="Times New Roman"/>
            <w:webHidden/>
            <w:sz w:val="24"/>
            <w:szCs w:val="24"/>
          </w:rPr>
          <w:tab/>
        </w:r>
        <w:r w:rsidRPr="007F5FF8">
          <w:rPr>
            <w:webHidden/>
            <w:sz w:val="24"/>
            <w:szCs w:val="24"/>
          </w:rPr>
          <w:fldChar w:fldCharType="begin"/>
        </w:r>
        <w:r w:rsidRPr="007F5FF8">
          <w:rPr>
            <w:webHidden/>
            <w:sz w:val="24"/>
            <w:szCs w:val="24"/>
          </w:rPr>
          <w:instrText xml:space="preserve"> PAGEREF _Toc517711573 \h </w:instrText>
        </w:r>
        <w:r w:rsidRPr="007F5FF8">
          <w:rPr>
            <w:rFonts w:cs="Times New Roman"/>
            <w:webHidden/>
            <w:sz w:val="24"/>
            <w:szCs w:val="24"/>
          </w:rPr>
        </w:r>
        <w:r w:rsidRPr="007F5FF8">
          <w:rPr>
            <w:webHidden/>
            <w:sz w:val="24"/>
            <w:szCs w:val="24"/>
          </w:rPr>
          <w:fldChar w:fldCharType="separate"/>
        </w:r>
        <w:r w:rsidRPr="007F5FF8">
          <w:rPr>
            <w:webHidden/>
            <w:sz w:val="24"/>
            <w:szCs w:val="24"/>
          </w:rPr>
          <w:t>23</w:t>
        </w:r>
        <w:r w:rsidRPr="007F5FF8">
          <w:rPr>
            <w:webHidden/>
            <w:sz w:val="24"/>
            <w:szCs w:val="24"/>
          </w:rPr>
          <w:fldChar w:fldCharType="end"/>
        </w:r>
      </w:hyperlink>
    </w:p>
    <w:p w:rsidR="00763C5A" w:rsidRPr="007F5FF8" w:rsidRDefault="00763C5A" w:rsidP="001A1EA9">
      <w:pPr>
        <w:pStyle w:val="TOC1"/>
        <w:ind w:left="31680"/>
        <w:rPr>
          <w:rFonts w:hAnsi="Calibri" w:cs="Times New Roman"/>
          <w:noProof w:val="0"/>
          <w:kern w:val="2"/>
          <w:sz w:val="24"/>
          <w:szCs w:val="24"/>
        </w:rPr>
      </w:pPr>
      <w:hyperlink w:anchor="_Toc517711574" w:history="1">
        <w:r w:rsidRPr="007F5FF8">
          <w:rPr>
            <w:rStyle w:val="Hyperlink"/>
            <w:rFonts w:hint="eastAsia"/>
            <w:sz w:val="24"/>
            <w:szCs w:val="24"/>
          </w:rPr>
          <w:t>（二）绩效评价工作方案制定过程</w:t>
        </w:r>
        <w:r w:rsidRPr="007F5FF8">
          <w:rPr>
            <w:rFonts w:cs="Times New Roman"/>
            <w:webHidden/>
            <w:sz w:val="24"/>
            <w:szCs w:val="24"/>
          </w:rPr>
          <w:tab/>
        </w:r>
        <w:r w:rsidRPr="007F5FF8">
          <w:rPr>
            <w:webHidden/>
            <w:sz w:val="24"/>
            <w:szCs w:val="24"/>
          </w:rPr>
          <w:fldChar w:fldCharType="begin"/>
        </w:r>
        <w:r w:rsidRPr="007F5FF8">
          <w:rPr>
            <w:webHidden/>
            <w:sz w:val="24"/>
            <w:szCs w:val="24"/>
          </w:rPr>
          <w:instrText xml:space="preserve"> PAGEREF _Toc517711574 \h </w:instrText>
        </w:r>
        <w:r w:rsidRPr="007F5FF8">
          <w:rPr>
            <w:rFonts w:cs="Times New Roman"/>
            <w:webHidden/>
            <w:sz w:val="24"/>
            <w:szCs w:val="24"/>
          </w:rPr>
        </w:r>
        <w:r w:rsidRPr="007F5FF8">
          <w:rPr>
            <w:webHidden/>
            <w:sz w:val="24"/>
            <w:szCs w:val="24"/>
          </w:rPr>
          <w:fldChar w:fldCharType="separate"/>
        </w:r>
        <w:r w:rsidRPr="007F5FF8">
          <w:rPr>
            <w:webHidden/>
            <w:sz w:val="24"/>
            <w:szCs w:val="24"/>
          </w:rPr>
          <w:t>23</w:t>
        </w:r>
        <w:r w:rsidRPr="007F5FF8">
          <w:rPr>
            <w:webHidden/>
            <w:sz w:val="24"/>
            <w:szCs w:val="24"/>
          </w:rPr>
          <w:fldChar w:fldCharType="end"/>
        </w:r>
      </w:hyperlink>
    </w:p>
    <w:p w:rsidR="00763C5A" w:rsidRPr="007F5FF8" w:rsidRDefault="00763C5A" w:rsidP="001A1EA9">
      <w:pPr>
        <w:pStyle w:val="TOC1"/>
        <w:ind w:left="31680"/>
        <w:rPr>
          <w:rFonts w:hAnsi="Calibri" w:cs="Times New Roman"/>
          <w:noProof w:val="0"/>
          <w:kern w:val="2"/>
          <w:sz w:val="24"/>
          <w:szCs w:val="24"/>
        </w:rPr>
      </w:pPr>
      <w:hyperlink w:anchor="_Toc517711575" w:history="1">
        <w:r w:rsidRPr="007F5FF8">
          <w:rPr>
            <w:rStyle w:val="Hyperlink"/>
            <w:rFonts w:hint="eastAsia"/>
            <w:sz w:val="24"/>
            <w:szCs w:val="24"/>
          </w:rPr>
          <w:t>（三）绩效评价原则、评价方法</w:t>
        </w:r>
        <w:r w:rsidRPr="007F5FF8">
          <w:rPr>
            <w:rFonts w:cs="Times New Roman"/>
            <w:webHidden/>
            <w:sz w:val="24"/>
            <w:szCs w:val="24"/>
          </w:rPr>
          <w:tab/>
        </w:r>
        <w:r w:rsidRPr="007F5FF8">
          <w:rPr>
            <w:webHidden/>
            <w:sz w:val="24"/>
            <w:szCs w:val="24"/>
          </w:rPr>
          <w:fldChar w:fldCharType="begin"/>
        </w:r>
        <w:r w:rsidRPr="007F5FF8">
          <w:rPr>
            <w:webHidden/>
            <w:sz w:val="24"/>
            <w:szCs w:val="24"/>
          </w:rPr>
          <w:instrText xml:space="preserve"> PAGEREF _Toc517711575 \h </w:instrText>
        </w:r>
        <w:r w:rsidRPr="007F5FF8">
          <w:rPr>
            <w:rFonts w:cs="Times New Roman"/>
            <w:webHidden/>
            <w:sz w:val="24"/>
            <w:szCs w:val="24"/>
          </w:rPr>
        </w:r>
        <w:r w:rsidRPr="007F5FF8">
          <w:rPr>
            <w:webHidden/>
            <w:sz w:val="24"/>
            <w:szCs w:val="24"/>
          </w:rPr>
          <w:fldChar w:fldCharType="separate"/>
        </w:r>
        <w:r w:rsidRPr="007F5FF8">
          <w:rPr>
            <w:webHidden/>
            <w:sz w:val="24"/>
            <w:szCs w:val="24"/>
          </w:rPr>
          <w:t>23</w:t>
        </w:r>
        <w:r w:rsidRPr="007F5FF8">
          <w:rPr>
            <w:webHidden/>
            <w:sz w:val="24"/>
            <w:szCs w:val="24"/>
          </w:rPr>
          <w:fldChar w:fldCharType="end"/>
        </w:r>
      </w:hyperlink>
    </w:p>
    <w:p w:rsidR="00763C5A" w:rsidRPr="007F5FF8" w:rsidRDefault="00763C5A" w:rsidP="001A1EA9">
      <w:pPr>
        <w:pStyle w:val="TOC1"/>
        <w:ind w:left="31680"/>
        <w:rPr>
          <w:rFonts w:hAnsi="Calibri" w:cs="Times New Roman"/>
          <w:noProof w:val="0"/>
          <w:kern w:val="2"/>
          <w:sz w:val="24"/>
          <w:szCs w:val="24"/>
        </w:rPr>
      </w:pPr>
      <w:hyperlink w:anchor="_Toc517711576" w:history="1">
        <w:r w:rsidRPr="007F5FF8">
          <w:rPr>
            <w:rStyle w:val="Hyperlink"/>
            <w:rFonts w:hint="eastAsia"/>
            <w:sz w:val="24"/>
            <w:szCs w:val="24"/>
          </w:rPr>
          <w:t>（四）数据采集方法及过程</w:t>
        </w:r>
        <w:r w:rsidRPr="007F5FF8">
          <w:rPr>
            <w:rFonts w:cs="Times New Roman"/>
            <w:webHidden/>
            <w:sz w:val="24"/>
            <w:szCs w:val="24"/>
          </w:rPr>
          <w:tab/>
        </w:r>
        <w:r w:rsidRPr="007F5FF8">
          <w:rPr>
            <w:webHidden/>
            <w:sz w:val="24"/>
            <w:szCs w:val="24"/>
          </w:rPr>
          <w:fldChar w:fldCharType="begin"/>
        </w:r>
        <w:r w:rsidRPr="007F5FF8">
          <w:rPr>
            <w:webHidden/>
            <w:sz w:val="24"/>
            <w:szCs w:val="24"/>
          </w:rPr>
          <w:instrText xml:space="preserve"> PAGEREF _Toc517711576 \h </w:instrText>
        </w:r>
        <w:r w:rsidRPr="007F5FF8">
          <w:rPr>
            <w:rFonts w:cs="Times New Roman"/>
            <w:webHidden/>
            <w:sz w:val="24"/>
            <w:szCs w:val="24"/>
          </w:rPr>
        </w:r>
        <w:r w:rsidRPr="007F5FF8">
          <w:rPr>
            <w:webHidden/>
            <w:sz w:val="24"/>
            <w:szCs w:val="24"/>
          </w:rPr>
          <w:fldChar w:fldCharType="separate"/>
        </w:r>
        <w:r w:rsidRPr="007F5FF8">
          <w:rPr>
            <w:webHidden/>
            <w:sz w:val="24"/>
            <w:szCs w:val="24"/>
          </w:rPr>
          <w:t>24</w:t>
        </w:r>
        <w:r w:rsidRPr="007F5FF8">
          <w:rPr>
            <w:webHidden/>
            <w:sz w:val="24"/>
            <w:szCs w:val="24"/>
          </w:rPr>
          <w:fldChar w:fldCharType="end"/>
        </w:r>
      </w:hyperlink>
    </w:p>
    <w:p w:rsidR="00763C5A" w:rsidRPr="007F5FF8" w:rsidRDefault="00763C5A" w:rsidP="001A1EA9">
      <w:pPr>
        <w:pStyle w:val="TOC1"/>
        <w:ind w:left="31680"/>
        <w:rPr>
          <w:rFonts w:hAnsi="Calibri" w:cs="Times New Roman"/>
          <w:noProof w:val="0"/>
          <w:kern w:val="2"/>
          <w:sz w:val="24"/>
          <w:szCs w:val="24"/>
        </w:rPr>
      </w:pPr>
      <w:hyperlink w:anchor="_Toc517711577" w:history="1">
        <w:r w:rsidRPr="007F5FF8">
          <w:rPr>
            <w:rStyle w:val="Hyperlink"/>
            <w:rFonts w:hint="eastAsia"/>
            <w:sz w:val="24"/>
            <w:szCs w:val="24"/>
          </w:rPr>
          <w:t>（五）绩效评价实施过程</w:t>
        </w:r>
        <w:r w:rsidRPr="007F5FF8">
          <w:rPr>
            <w:rFonts w:cs="Times New Roman"/>
            <w:webHidden/>
            <w:sz w:val="24"/>
            <w:szCs w:val="24"/>
          </w:rPr>
          <w:tab/>
        </w:r>
        <w:r w:rsidRPr="007F5FF8">
          <w:rPr>
            <w:webHidden/>
            <w:sz w:val="24"/>
            <w:szCs w:val="24"/>
          </w:rPr>
          <w:fldChar w:fldCharType="begin"/>
        </w:r>
        <w:r w:rsidRPr="007F5FF8">
          <w:rPr>
            <w:webHidden/>
            <w:sz w:val="24"/>
            <w:szCs w:val="24"/>
          </w:rPr>
          <w:instrText xml:space="preserve"> PAGEREF _Toc517711577 \h </w:instrText>
        </w:r>
        <w:r w:rsidRPr="007F5FF8">
          <w:rPr>
            <w:rFonts w:cs="Times New Roman"/>
            <w:webHidden/>
            <w:sz w:val="24"/>
            <w:szCs w:val="24"/>
          </w:rPr>
        </w:r>
        <w:r w:rsidRPr="007F5FF8">
          <w:rPr>
            <w:webHidden/>
            <w:sz w:val="24"/>
            <w:szCs w:val="24"/>
          </w:rPr>
          <w:fldChar w:fldCharType="separate"/>
        </w:r>
        <w:r w:rsidRPr="007F5FF8">
          <w:rPr>
            <w:webHidden/>
            <w:sz w:val="24"/>
            <w:szCs w:val="24"/>
          </w:rPr>
          <w:t>24</w:t>
        </w:r>
        <w:r w:rsidRPr="007F5FF8">
          <w:rPr>
            <w:webHidden/>
            <w:sz w:val="24"/>
            <w:szCs w:val="24"/>
          </w:rPr>
          <w:fldChar w:fldCharType="end"/>
        </w:r>
      </w:hyperlink>
    </w:p>
    <w:p w:rsidR="00763C5A" w:rsidRPr="007F5FF8" w:rsidRDefault="00763C5A" w:rsidP="001A1EA9">
      <w:pPr>
        <w:pStyle w:val="TOC1"/>
        <w:ind w:left="31680"/>
        <w:rPr>
          <w:rFonts w:hAnsi="Calibri" w:cs="Times New Roman"/>
          <w:noProof w:val="0"/>
          <w:kern w:val="2"/>
          <w:sz w:val="24"/>
          <w:szCs w:val="24"/>
        </w:rPr>
      </w:pPr>
      <w:hyperlink w:anchor="_Toc517711578" w:history="1">
        <w:r w:rsidRPr="007F5FF8">
          <w:rPr>
            <w:rStyle w:val="Hyperlink"/>
            <w:rFonts w:hint="eastAsia"/>
            <w:sz w:val="24"/>
            <w:szCs w:val="24"/>
          </w:rPr>
          <w:t>（六）绩效评价的局限性</w:t>
        </w:r>
        <w:r w:rsidRPr="007F5FF8">
          <w:rPr>
            <w:rFonts w:cs="Times New Roman"/>
            <w:webHidden/>
            <w:sz w:val="24"/>
            <w:szCs w:val="24"/>
          </w:rPr>
          <w:tab/>
        </w:r>
        <w:r w:rsidRPr="007F5FF8">
          <w:rPr>
            <w:webHidden/>
            <w:sz w:val="24"/>
            <w:szCs w:val="24"/>
          </w:rPr>
          <w:fldChar w:fldCharType="begin"/>
        </w:r>
        <w:r w:rsidRPr="007F5FF8">
          <w:rPr>
            <w:webHidden/>
            <w:sz w:val="24"/>
            <w:szCs w:val="24"/>
          </w:rPr>
          <w:instrText xml:space="preserve"> PAGEREF _Toc517711578 \h </w:instrText>
        </w:r>
        <w:r w:rsidRPr="007F5FF8">
          <w:rPr>
            <w:rFonts w:cs="Times New Roman"/>
            <w:webHidden/>
            <w:sz w:val="24"/>
            <w:szCs w:val="24"/>
          </w:rPr>
        </w:r>
        <w:r w:rsidRPr="007F5FF8">
          <w:rPr>
            <w:webHidden/>
            <w:sz w:val="24"/>
            <w:szCs w:val="24"/>
          </w:rPr>
          <w:fldChar w:fldCharType="separate"/>
        </w:r>
        <w:r w:rsidRPr="007F5FF8">
          <w:rPr>
            <w:webHidden/>
            <w:sz w:val="24"/>
            <w:szCs w:val="24"/>
          </w:rPr>
          <w:t>25</w:t>
        </w:r>
        <w:r w:rsidRPr="007F5FF8">
          <w:rPr>
            <w:webHidden/>
            <w:sz w:val="24"/>
            <w:szCs w:val="24"/>
          </w:rPr>
          <w:fldChar w:fldCharType="end"/>
        </w:r>
      </w:hyperlink>
    </w:p>
    <w:p w:rsidR="00763C5A" w:rsidRPr="007F5FF8" w:rsidRDefault="00763C5A" w:rsidP="001A1EA9">
      <w:pPr>
        <w:pStyle w:val="TOC1"/>
        <w:ind w:left="31680"/>
        <w:rPr>
          <w:rFonts w:hAnsi="Calibri" w:cs="Times New Roman"/>
          <w:noProof w:val="0"/>
          <w:kern w:val="2"/>
          <w:sz w:val="24"/>
          <w:szCs w:val="24"/>
        </w:rPr>
      </w:pPr>
      <w:hyperlink w:anchor="_Toc517711579" w:history="1">
        <w:r w:rsidRPr="007F5FF8">
          <w:rPr>
            <w:rStyle w:val="Hyperlink"/>
            <w:rFonts w:hint="eastAsia"/>
            <w:sz w:val="24"/>
            <w:szCs w:val="24"/>
          </w:rPr>
          <w:t>三、评价结论及绩效分析</w:t>
        </w:r>
        <w:r w:rsidRPr="007F5FF8">
          <w:rPr>
            <w:rFonts w:cs="Times New Roman"/>
            <w:webHidden/>
            <w:sz w:val="24"/>
            <w:szCs w:val="24"/>
          </w:rPr>
          <w:tab/>
        </w:r>
        <w:r w:rsidRPr="007F5FF8">
          <w:rPr>
            <w:webHidden/>
            <w:sz w:val="24"/>
            <w:szCs w:val="24"/>
          </w:rPr>
          <w:fldChar w:fldCharType="begin"/>
        </w:r>
        <w:r w:rsidRPr="007F5FF8">
          <w:rPr>
            <w:webHidden/>
            <w:sz w:val="24"/>
            <w:szCs w:val="24"/>
          </w:rPr>
          <w:instrText xml:space="preserve"> PAGEREF _Toc517711579 \h </w:instrText>
        </w:r>
        <w:r w:rsidRPr="007F5FF8">
          <w:rPr>
            <w:rFonts w:cs="Times New Roman"/>
            <w:webHidden/>
            <w:sz w:val="24"/>
            <w:szCs w:val="24"/>
          </w:rPr>
        </w:r>
        <w:r w:rsidRPr="007F5FF8">
          <w:rPr>
            <w:webHidden/>
            <w:sz w:val="24"/>
            <w:szCs w:val="24"/>
          </w:rPr>
          <w:fldChar w:fldCharType="separate"/>
        </w:r>
        <w:r w:rsidRPr="007F5FF8">
          <w:rPr>
            <w:webHidden/>
            <w:sz w:val="24"/>
            <w:szCs w:val="24"/>
          </w:rPr>
          <w:t>26</w:t>
        </w:r>
        <w:r w:rsidRPr="007F5FF8">
          <w:rPr>
            <w:webHidden/>
            <w:sz w:val="24"/>
            <w:szCs w:val="24"/>
          </w:rPr>
          <w:fldChar w:fldCharType="end"/>
        </w:r>
      </w:hyperlink>
    </w:p>
    <w:p w:rsidR="00763C5A" w:rsidRPr="007F5FF8" w:rsidRDefault="00763C5A" w:rsidP="001A1EA9">
      <w:pPr>
        <w:pStyle w:val="TOC1"/>
        <w:ind w:left="31680"/>
        <w:rPr>
          <w:rFonts w:hAnsi="Calibri" w:cs="Times New Roman"/>
          <w:noProof w:val="0"/>
          <w:kern w:val="2"/>
          <w:sz w:val="24"/>
          <w:szCs w:val="24"/>
        </w:rPr>
      </w:pPr>
      <w:hyperlink w:anchor="_Toc517711580" w:history="1">
        <w:r w:rsidRPr="007F5FF8">
          <w:rPr>
            <w:rStyle w:val="Hyperlink"/>
            <w:rFonts w:hint="eastAsia"/>
            <w:sz w:val="24"/>
            <w:szCs w:val="24"/>
          </w:rPr>
          <w:t>（一）评价结论</w:t>
        </w:r>
        <w:r w:rsidRPr="007F5FF8">
          <w:rPr>
            <w:rFonts w:cs="Times New Roman"/>
            <w:webHidden/>
            <w:sz w:val="24"/>
            <w:szCs w:val="24"/>
          </w:rPr>
          <w:tab/>
        </w:r>
        <w:r w:rsidRPr="007F5FF8">
          <w:rPr>
            <w:webHidden/>
            <w:sz w:val="24"/>
            <w:szCs w:val="24"/>
          </w:rPr>
          <w:fldChar w:fldCharType="begin"/>
        </w:r>
        <w:r w:rsidRPr="007F5FF8">
          <w:rPr>
            <w:webHidden/>
            <w:sz w:val="24"/>
            <w:szCs w:val="24"/>
          </w:rPr>
          <w:instrText xml:space="preserve"> PAGEREF _Toc517711580 \h </w:instrText>
        </w:r>
        <w:r w:rsidRPr="007F5FF8">
          <w:rPr>
            <w:rFonts w:cs="Times New Roman"/>
            <w:webHidden/>
            <w:sz w:val="24"/>
            <w:szCs w:val="24"/>
          </w:rPr>
        </w:r>
        <w:r w:rsidRPr="007F5FF8">
          <w:rPr>
            <w:webHidden/>
            <w:sz w:val="24"/>
            <w:szCs w:val="24"/>
          </w:rPr>
          <w:fldChar w:fldCharType="separate"/>
        </w:r>
        <w:r w:rsidRPr="007F5FF8">
          <w:rPr>
            <w:webHidden/>
            <w:sz w:val="24"/>
            <w:szCs w:val="24"/>
          </w:rPr>
          <w:t>26</w:t>
        </w:r>
        <w:r w:rsidRPr="007F5FF8">
          <w:rPr>
            <w:webHidden/>
            <w:sz w:val="24"/>
            <w:szCs w:val="24"/>
          </w:rPr>
          <w:fldChar w:fldCharType="end"/>
        </w:r>
      </w:hyperlink>
    </w:p>
    <w:p w:rsidR="00763C5A" w:rsidRPr="007F5FF8" w:rsidRDefault="00763C5A" w:rsidP="001A1EA9">
      <w:pPr>
        <w:pStyle w:val="TOC1"/>
        <w:ind w:left="31680"/>
        <w:rPr>
          <w:rFonts w:hAnsi="Calibri" w:cs="Times New Roman"/>
          <w:noProof w:val="0"/>
          <w:kern w:val="2"/>
          <w:sz w:val="24"/>
          <w:szCs w:val="24"/>
        </w:rPr>
      </w:pPr>
      <w:hyperlink w:anchor="_Toc517711581" w:history="1">
        <w:r w:rsidRPr="007F5FF8">
          <w:rPr>
            <w:rStyle w:val="Hyperlink"/>
            <w:rFonts w:hint="eastAsia"/>
            <w:sz w:val="24"/>
            <w:szCs w:val="24"/>
          </w:rPr>
          <w:t>（二）具体绩效分析</w:t>
        </w:r>
        <w:r w:rsidRPr="007F5FF8">
          <w:rPr>
            <w:rFonts w:cs="Times New Roman"/>
            <w:webHidden/>
            <w:sz w:val="24"/>
            <w:szCs w:val="24"/>
          </w:rPr>
          <w:tab/>
        </w:r>
        <w:r w:rsidRPr="007F5FF8">
          <w:rPr>
            <w:webHidden/>
            <w:sz w:val="24"/>
            <w:szCs w:val="24"/>
          </w:rPr>
          <w:fldChar w:fldCharType="begin"/>
        </w:r>
        <w:r w:rsidRPr="007F5FF8">
          <w:rPr>
            <w:webHidden/>
            <w:sz w:val="24"/>
            <w:szCs w:val="24"/>
          </w:rPr>
          <w:instrText xml:space="preserve"> PAGEREF _Toc517711581 \h </w:instrText>
        </w:r>
        <w:r w:rsidRPr="007F5FF8">
          <w:rPr>
            <w:rFonts w:cs="Times New Roman"/>
            <w:webHidden/>
            <w:sz w:val="24"/>
            <w:szCs w:val="24"/>
          </w:rPr>
        </w:r>
        <w:r w:rsidRPr="007F5FF8">
          <w:rPr>
            <w:webHidden/>
            <w:sz w:val="24"/>
            <w:szCs w:val="24"/>
          </w:rPr>
          <w:fldChar w:fldCharType="separate"/>
        </w:r>
        <w:r w:rsidRPr="007F5FF8">
          <w:rPr>
            <w:webHidden/>
            <w:sz w:val="24"/>
            <w:szCs w:val="24"/>
          </w:rPr>
          <w:t>27</w:t>
        </w:r>
        <w:r w:rsidRPr="007F5FF8">
          <w:rPr>
            <w:webHidden/>
            <w:sz w:val="24"/>
            <w:szCs w:val="24"/>
          </w:rPr>
          <w:fldChar w:fldCharType="end"/>
        </w:r>
      </w:hyperlink>
    </w:p>
    <w:p w:rsidR="00763C5A" w:rsidRPr="007F5FF8" w:rsidRDefault="00763C5A" w:rsidP="001A1EA9">
      <w:pPr>
        <w:pStyle w:val="TOC1"/>
        <w:ind w:left="31680"/>
        <w:rPr>
          <w:rFonts w:hAnsi="Calibri" w:cs="Times New Roman"/>
          <w:noProof w:val="0"/>
          <w:kern w:val="2"/>
          <w:sz w:val="24"/>
          <w:szCs w:val="24"/>
        </w:rPr>
      </w:pPr>
      <w:hyperlink w:anchor="_Toc517711582" w:history="1">
        <w:r w:rsidRPr="007F5FF8">
          <w:rPr>
            <w:rStyle w:val="Hyperlink"/>
            <w:rFonts w:hint="eastAsia"/>
            <w:sz w:val="24"/>
            <w:szCs w:val="24"/>
          </w:rPr>
          <w:t>四、主要经验做法、存在的问题和建议</w:t>
        </w:r>
        <w:r w:rsidRPr="007F5FF8">
          <w:rPr>
            <w:rFonts w:cs="Times New Roman"/>
            <w:webHidden/>
            <w:sz w:val="24"/>
            <w:szCs w:val="24"/>
          </w:rPr>
          <w:tab/>
        </w:r>
        <w:r w:rsidRPr="007F5FF8">
          <w:rPr>
            <w:webHidden/>
            <w:sz w:val="24"/>
            <w:szCs w:val="24"/>
          </w:rPr>
          <w:fldChar w:fldCharType="begin"/>
        </w:r>
        <w:r w:rsidRPr="007F5FF8">
          <w:rPr>
            <w:webHidden/>
            <w:sz w:val="24"/>
            <w:szCs w:val="24"/>
          </w:rPr>
          <w:instrText xml:space="preserve"> PAGEREF _Toc517711582 \h </w:instrText>
        </w:r>
        <w:r w:rsidRPr="007F5FF8">
          <w:rPr>
            <w:rFonts w:cs="Times New Roman"/>
            <w:webHidden/>
            <w:sz w:val="24"/>
            <w:szCs w:val="24"/>
          </w:rPr>
        </w:r>
        <w:r w:rsidRPr="007F5FF8">
          <w:rPr>
            <w:webHidden/>
            <w:sz w:val="24"/>
            <w:szCs w:val="24"/>
          </w:rPr>
          <w:fldChar w:fldCharType="separate"/>
        </w:r>
        <w:r w:rsidRPr="007F5FF8">
          <w:rPr>
            <w:webHidden/>
            <w:sz w:val="24"/>
            <w:szCs w:val="24"/>
          </w:rPr>
          <w:t>39</w:t>
        </w:r>
        <w:r w:rsidRPr="007F5FF8">
          <w:rPr>
            <w:webHidden/>
            <w:sz w:val="24"/>
            <w:szCs w:val="24"/>
          </w:rPr>
          <w:fldChar w:fldCharType="end"/>
        </w:r>
      </w:hyperlink>
    </w:p>
    <w:p w:rsidR="00763C5A" w:rsidRPr="007F5FF8" w:rsidRDefault="00763C5A" w:rsidP="001A1EA9">
      <w:pPr>
        <w:pStyle w:val="TOC1"/>
        <w:ind w:left="31680"/>
        <w:rPr>
          <w:rFonts w:hAnsi="Calibri" w:cs="Times New Roman"/>
          <w:noProof w:val="0"/>
          <w:kern w:val="2"/>
          <w:sz w:val="24"/>
          <w:szCs w:val="24"/>
        </w:rPr>
      </w:pPr>
      <w:hyperlink w:anchor="_Toc517711583" w:history="1">
        <w:r w:rsidRPr="007F5FF8">
          <w:rPr>
            <w:rStyle w:val="Hyperlink"/>
            <w:rFonts w:hint="eastAsia"/>
            <w:sz w:val="24"/>
            <w:szCs w:val="24"/>
          </w:rPr>
          <w:t>（一）主要经验及做法</w:t>
        </w:r>
        <w:r w:rsidRPr="007F5FF8">
          <w:rPr>
            <w:rFonts w:cs="Times New Roman"/>
            <w:webHidden/>
            <w:sz w:val="24"/>
            <w:szCs w:val="24"/>
          </w:rPr>
          <w:tab/>
        </w:r>
        <w:r w:rsidRPr="007F5FF8">
          <w:rPr>
            <w:webHidden/>
            <w:sz w:val="24"/>
            <w:szCs w:val="24"/>
          </w:rPr>
          <w:fldChar w:fldCharType="begin"/>
        </w:r>
        <w:r w:rsidRPr="007F5FF8">
          <w:rPr>
            <w:webHidden/>
            <w:sz w:val="24"/>
            <w:szCs w:val="24"/>
          </w:rPr>
          <w:instrText xml:space="preserve"> PAGEREF _Toc517711583 \h </w:instrText>
        </w:r>
        <w:r w:rsidRPr="007F5FF8">
          <w:rPr>
            <w:rFonts w:cs="Times New Roman"/>
            <w:webHidden/>
            <w:sz w:val="24"/>
            <w:szCs w:val="24"/>
          </w:rPr>
        </w:r>
        <w:r w:rsidRPr="007F5FF8">
          <w:rPr>
            <w:webHidden/>
            <w:sz w:val="24"/>
            <w:szCs w:val="24"/>
          </w:rPr>
          <w:fldChar w:fldCharType="separate"/>
        </w:r>
        <w:r w:rsidRPr="007F5FF8">
          <w:rPr>
            <w:webHidden/>
            <w:sz w:val="24"/>
            <w:szCs w:val="24"/>
          </w:rPr>
          <w:t>39</w:t>
        </w:r>
        <w:r w:rsidRPr="007F5FF8">
          <w:rPr>
            <w:webHidden/>
            <w:sz w:val="24"/>
            <w:szCs w:val="24"/>
          </w:rPr>
          <w:fldChar w:fldCharType="end"/>
        </w:r>
      </w:hyperlink>
    </w:p>
    <w:p w:rsidR="00763C5A" w:rsidRPr="007F5FF8" w:rsidRDefault="00763C5A" w:rsidP="001A1EA9">
      <w:pPr>
        <w:pStyle w:val="TOC1"/>
        <w:ind w:left="31680"/>
        <w:rPr>
          <w:rFonts w:hAnsi="Calibri" w:cs="Times New Roman"/>
          <w:noProof w:val="0"/>
          <w:kern w:val="2"/>
          <w:sz w:val="24"/>
          <w:szCs w:val="24"/>
        </w:rPr>
      </w:pPr>
      <w:hyperlink w:anchor="_Toc517711584" w:history="1">
        <w:r w:rsidRPr="007F5FF8">
          <w:rPr>
            <w:rStyle w:val="Hyperlink"/>
            <w:rFonts w:hint="eastAsia"/>
            <w:sz w:val="24"/>
            <w:szCs w:val="24"/>
          </w:rPr>
          <w:t>（二）存在的问题</w:t>
        </w:r>
        <w:r w:rsidRPr="007F5FF8">
          <w:rPr>
            <w:rFonts w:cs="Times New Roman"/>
            <w:webHidden/>
            <w:sz w:val="24"/>
            <w:szCs w:val="24"/>
          </w:rPr>
          <w:tab/>
        </w:r>
        <w:r w:rsidRPr="007F5FF8">
          <w:rPr>
            <w:webHidden/>
            <w:sz w:val="24"/>
            <w:szCs w:val="24"/>
          </w:rPr>
          <w:fldChar w:fldCharType="begin"/>
        </w:r>
        <w:r w:rsidRPr="007F5FF8">
          <w:rPr>
            <w:webHidden/>
            <w:sz w:val="24"/>
            <w:szCs w:val="24"/>
          </w:rPr>
          <w:instrText xml:space="preserve"> PAGEREF _Toc517711584 \h </w:instrText>
        </w:r>
        <w:r w:rsidRPr="007F5FF8">
          <w:rPr>
            <w:rFonts w:cs="Times New Roman"/>
            <w:webHidden/>
            <w:sz w:val="24"/>
            <w:szCs w:val="24"/>
          </w:rPr>
        </w:r>
        <w:r w:rsidRPr="007F5FF8">
          <w:rPr>
            <w:webHidden/>
            <w:sz w:val="24"/>
            <w:szCs w:val="24"/>
          </w:rPr>
          <w:fldChar w:fldCharType="separate"/>
        </w:r>
        <w:r w:rsidRPr="007F5FF8">
          <w:rPr>
            <w:webHidden/>
            <w:sz w:val="24"/>
            <w:szCs w:val="24"/>
          </w:rPr>
          <w:t>39</w:t>
        </w:r>
        <w:r w:rsidRPr="007F5FF8">
          <w:rPr>
            <w:webHidden/>
            <w:sz w:val="24"/>
            <w:szCs w:val="24"/>
          </w:rPr>
          <w:fldChar w:fldCharType="end"/>
        </w:r>
      </w:hyperlink>
    </w:p>
    <w:p w:rsidR="00763C5A" w:rsidRPr="007F5FF8" w:rsidRDefault="00763C5A" w:rsidP="001A1EA9">
      <w:pPr>
        <w:pStyle w:val="TOC1"/>
        <w:ind w:left="31680"/>
        <w:rPr>
          <w:rFonts w:hAnsi="Calibri" w:cs="Times New Roman"/>
          <w:noProof w:val="0"/>
          <w:kern w:val="2"/>
          <w:sz w:val="24"/>
          <w:szCs w:val="24"/>
        </w:rPr>
      </w:pPr>
      <w:hyperlink w:anchor="_Toc517711585" w:history="1">
        <w:r w:rsidRPr="007F5FF8">
          <w:rPr>
            <w:rStyle w:val="Hyperlink"/>
            <w:rFonts w:hint="eastAsia"/>
            <w:sz w:val="24"/>
            <w:szCs w:val="24"/>
          </w:rPr>
          <w:t>（三）建议和改进措施</w:t>
        </w:r>
        <w:r w:rsidRPr="007F5FF8">
          <w:rPr>
            <w:rFonts w:cs="Times New Roman"/>
            <w:webHidden/>
            <w:sz w:val="24"/>
            <w:szCs w:val="24"/>
          </w:rPr>
          <w:tab/>
        </w:r>
        <w:r w:rsidRPr="007F5FF8">
          <w:rPr>
            <w:webHidden/>
            <w:sz w:val="24"/>
            <w:szCs w:val="24"/>
          </w:rPr>
          <w:fldChar w:fldCharType="begin"/>
        </w:r>
        <w:r w:rsidRPr="007F5FF8">
          <w:rPr>
            <w:webHidden/>
            <w:sz w:val="24"/>
            <w:szCs w:val="24"/>
          </w:rPr>
          <w:instrText xml:space="preserve"> PAGEREF _Toc517711585 \h </w:instrText>
        </w:r>
        <w:r w:rsidRPr="007F5FF8">
          <w:rPr>
            <w:rFonts w:cs="Times New Roman"/>
            <w:webHidden/>
            <w:sz w:val="24"/>
            <w:szCs w:val="24"/>
          </w:rPr>
        </w:r>
        <w:r w:rsidRPr="007F5FF8">
          <w:rPr>
            <w:webHidden/>
            <w:sz w:val="24"/>
            <w:szCs w:val="24"/>
          </w:rPr>
          <w:fldChar w:fldCharType="separate"/>
        </w:r>
        <w:r w:rsidRPr="007F5FF8">
          <w:rPr>
            <w:webHidden/>
            <w:sz w:val="24"/>
            <w:szCs w:val="24"/>
          </w:rPr>
          <w:t>40</w:t>
        </w:r>
        <w:r w:rsidRPr="007F5FF8">
          <w:rPr>
            <w:webHidden/>
            <w:sz w:val="24"/>
            <w:szCs w:val="24"/>
          </w:rPr>
          <w:fldChar w:fldCharType="end"/>
        </w:r>
      </w:hyperlink>
    </w:p>
    <w:p w:rsidR="00763C5A" w:rsidRPr="007F5FF8" w:rsidRDefault="00763C5A" w:rsidP="0023410D">
      <w:pPr>
        <w:widowControl w:val="0"/>
        <w:spacing w:after="0" w:line="240" w:lineRule="auto"/>
        <w:jc w:val="center"/>
        <w:rPr>
          <w:rFonts w:ascii="仿宋_GB2312" w:eastAsia="仿宋_GB2312" w:hAnsi="宋体" w:cs="Times New Roman"/>
          <w:sz w:val="24"/>
          <w:szCs w:val="24"/>
          <w:lang w:eastAsia="zh-CN"/>
        </w:rPr>
      </w:pPr>
      <w:r w:rsidRPr="007F5FF8">
        <w:rPr>
          <w:rFonts w:hAnsi="宋体"/>
          <w:sz w:val="24"/>
          <w:szCs w:val="24"/>
        </w:rPr>
        <w:fldChar w:fldCharType="end"/>
      </w:r>
      <w:bookmarkEnd w:id="1"/>
      <w:bookmarkEnd w:id="2"/>
      <w:bookmarkEnd w:id="3"/>
    </w:p>
    <w:p w:rsidR="00763C5A" w:rsidRDefault="00763C5A">
      <w:pPr>
        <w:spacing w:after="0" w:line="240" w:lineRule="auto"/>
        <w:rPr>
          <w:rFonts w:ascii="仿宋_GB2312" w:eastAsia="仿宋_GB2312" w:hAnsi="宋体" w:cs="Times New Roman"/>
          <w:sz w:val="24"/>
          <w:szCs w:val="24"/>
          <w:lang w:eastAsia="zh-CN"/>
        </w:rPr>
      </w:pPr>
      <w:r>
        <w:rPr>
          <w:rFonts w:ascii="仿宋_GB2312" w:eastAsia="仿宋_GB2312" w:hAnsi="宋体" w:cs="Times New Roman"/>
          <w:sz w:val="24"/>
          <w:szCs w:val="24"/>
          <w:lang w:eastAsia="zh-CN"/>
        </w:rPr>
        <w:br w:type="page"/>
      </w:r>
    </w:p>
    <w:p w:rsidR="00763C5A" w:rsidRDefault="00763C5A" w:rsidP="00FF7E7F">
      <w:pPr>
        <w:widowControl w:val="0"/>
        <w:spacing w:after="0"/>
        <w:jc w:val="center"/>
        <w:rPr>
          <w:rFonts w:cs="Times New Roman"/>
          <w:sz w:val="32"/>
          <w:szCs w:val="32"/>
          <w:lang w:eastAsia="zh-CN"/>
        </w:rPr>
      </w:pPr>
    </w:p>
    <w:p w:rsidR="00763C5A" w:rsidRPr="00B63AC8" w:rsidRDefault="00763C5A" w:rsidP="00FF7E7F">
      <w:pPr>
        <w:pStyle w:val="Heading1"/>
        <w:widowControl w:val="0"/>
        <w:spacing w:before="0" w:line="360" w:lineRule="auto"/>
        <w:jc w:val="center"/>
        <w:rPr>
          <w:rFonts w:cs="Times New Roman"/>
          <w:sz w:val="36"/>
          <w:szCs w:val="36"/>
        </w:rPr>
      </w:pPr>
      <w:bookmarkStart w:id="5" w:name="_Toc378597915"/>
      <w:bookmarkStart w:id="6" w:name="_Toc517711559"/>
      <w:r w:rsidRPr="00FC4EDD">
        <w:rPr>
          <w:rFonts w:cs="宋体" w:hint="eastAsia"/>
          <w:sz w:val="36"/>
          <w:szCs w:val="36"/>
        </w:rPr>
        <w:t>摘</w:t>
      </w:r>
      <w:r w:rsidRPr="00FC4EDD">
        <w:rPr>
          <w:sz w:val="36"/>
          <w:szCs w:val="36"/>
        </w:rPr>
        <w:t xml:space="preserve">  </w:t>
      </w:r>
      <w:r w:rsidRPr="00FC4EDD">
        <w:rPr>
          <w:rFonts w:cs="宋体" w:hint="eastAsia"/>
          <w:sz w:val="36"/>
          <w:szCs w:val="36"/>
        </w:rPr>
        <w:t>要</w:t>
      </w:r>
      <w:bookmarkEnd w:id="5"/>
      <w:bookmarkEnd w:id="6"/>
    </w:p>
    <w:p w:rsidR="00763C5A" w:rsidRPr="00A76903" w:rsidRDefault="00763C5A" w:rsidP="00813F52">
      <w:pPr>
        <w:widowControl w:val="0"/>
        <w:spacing w:after="0" w:line="500" w:lineRule="exact"/>
        <w:jc w:val="both"/>
        <w:rPr>
          <w:rFonts w:ascii="仿宋_GB2312" w:eastAsia="仿宋_GB2312" w:cs="Times New Roman"/>
          <w:sz w:val="28"/>
          <w:szCs w:val="28"/>
          <w:lang w:eastAsia="zh-CN"/>
        </w:rPr>
      </w:pPr>
    </w:p>
    <w:p w:rsidR="00763C5A" w:rsidRPr="00BF6000" w:rsidRDefault="00763C5A" w:rsidP="001A1EA9">
      <w:pPr>
        <w:spacing w:after="0" w:line="500" w:lineRule="exact"/>
        <w:ind w:firstLineChars="202" w:firstLine="31680"/>
        <w:jc w:val="both"/>
        <w:rPr>
          <w:rFonts w:ascii="仿宋_GB2312" w:eastAsia="仿宋_GB2312" w:cs="Times New Roman"/>
          <w:sz w:val="28"/>
          <w:szCs w:val="28"/>
          <w:lang w:eastAsia="zh-CN"/>
        </w:rPr>
      </w:pPr>
      <w:r w:rsidRPr="009B685C">
        <w:rPr>
          <w:rFonts w:ascii="仿宋_GB2312" w:eastAsia="仿宋_GB2312" w:hAnsi="Arial" w:cs="仿宋_GB2312" w:hint="eastAsia"/>
          <w:sz w:val="28"/>
          <w:szCs w:val="28"/>
          <w:lang w:eastAsia="zh-CN"/>
        </w:rPr>
        <w:t>为加强</w:t>
      </w:r>
      <w:r w:rsidRPr="000A6E5C">
        <w:rPr>
          <w:rFonts w:ascii="仿宋_GB2312" w:eastAsia="仿宋_GB2312" w:hAnsi="Arial" w:cs="仿宋_GB2312" w:hint="eastAsia"/>
          <w:sz w:val="28"/>
          <w:szCs w:val="28"/>
          <w:lang w:eastAsia="zh-CN"/>
        </w:rPr>
        <w:t>上海市领导干部考试和测评中心</w:t>
      </w:r>
      <w:r w:rsidRPr="002B0785">
        <w:rPr>
          <w:rFonts w:ascii="仿宋_GB2312" w:eastAsia="仿宋_GB2312" w:hAnsi="Arial" w:cs="仿宋_GB2312" w:hint="eastAsia"/>
          <w:sz w:val="28"/>
          <w:szCs w:val="28"/>
          <w:lang w:eastAsia="zh-CN"/>
        </w:rPr>
        <w:t>（上海市经营者人才发展中心）</w:t>
      </w:r>
      <w:r w:rsidRPr="009B685C">
        <w:rPr>
          <w:rFonts w:ascii="仿宋_GB2312" w:eastAsia="仿宋_GB2312" w:hAnsi="Arial" w:cs="仿宋_GB2312" w:hint="eastAsia"/>
          <w:sz w:val="28"/>
          <w:szCs w:val="28"/>
          <w:lang w:eastAsia="zh-CN"/>
        </w:rPr>
        <w:t>财政支出管理，</w:t>
      </w:r>
      <w:r w:rsidRPr="00463128">
        <w:rPr>
          <w:rFonts w:ascii="仿宋_GB2312" w:eastAsia="仿宋_GB2312" w:hAnsi="Arial" w:cs="仿宋_GB2312" w:hint="eastAsia"/>
          <w:sz w:val="28"/>
          <w:szCs w:val="28"/>
          <w:lang w:eastAsia="zh-CN"/>
        </w:rPr>
        <w:t>提高财政资金使用效益</w:t>
      </w:r>
      <w:r w:rsidRPr="009B685C">
        <w:rPr>
          <w:rFonts w:ascii="仿宋_GB2312" w:eastAsia="仿宋_GB2312" w:hAnsi="Arial" w:cs="仿宋_GB2312" w:hint="eastAsia"/>
          <w:sz w:val="28"/>
          <w:szCs w:val="28"/>
          <w:lang w:eastAsia="zh-CN"/>
        </w:rPr>
        <w:t>，发挥财政资金对</w:t>
      </w:r>
      <w:r w:rsidRPr="000A6E5C">
        <w:rPr>
          <w:rFonts w:ascii="仿宋_GB2312" w:eastAsia="仿宋_GB2312" w:hAnsi="Arial" w:cs="仿宋_GB2312" w:hint="eastAsia"/>
          <w:sz w:val="28"/>
          <w:szCs w:val="28"/>
          <w:lang w:eastAsia="zh-CN"/>
        </w:rPr>
        <w:t>领导干部考试、测评、科研费</w:t>
      </w:r>
      <w:r>
        <w:rPr>
          <w:rFonts w:ascii="仿宋_GB2312" w:eastAsia="仿宋_GB2312" w:hAnsi="Arial" w:cs="仿宋_GB2312" w:hint="eastAsia"/>
          <w:sz w:val="28"/>
          <w:szCs w:val="28"/>
          <w:lang w:eastAsia="zh-CN"/>
        </w:rPr>
        <w:t>项目</w:t>
      </w:r>
      <w:r w:rsidRPr="009B685C">
        <w:rPr>
          <w:rFonts w:ascii="仿宋_GB2312" w:eastAsia="仿宋_GB2312" w:hAnsi="Arial" w:cs="仿宋_GB2312" w:hint="eastAsia"/>
          <w:sz w:val="28"/>
          <w:szCs w:val="28"/>
          <w:lang w:eastAsia="zh-CN"/>
        </w:rPr>
        <w:t>的支持作用，</w:t>
      </w:r>
      <w:r w:rsidRPr="005C554A">
        <w:rPr>
          <w:rFonts w:ascii="仿宋_GB2312" w:eastAsia="仿宋_GB2312" w:hAnsi="Arial" w:cs="仿宋_GB2312" w:hint="eastAsia"/>
          <w:sz w:val="28"/>
          <w:szCs w:val="28"/>
          <w:lang w:eastAsia="zh-CN"/>
        </w:rPr>
        <w:t>瑞华会计师事务所（特殊普通合伙）上海分所</w:t>
      </w:r>
      <w:r w:rsidRPr="009B685C">
        <w:rPr>
          <w:rFonts w:ascii="仿宋_GB2312" w:eastAsia="仿宋_GB2312" w:hAnsi="Arial" w:cs="仿宋_GB2312" w:hint="eastAsia"/>
          <w:sz w:val="28"/>
          <w:szCs w:val="28"/>
          <w:lang w:eastAsia="zh-CN"/>
        </w:rPr>
        <w:t>受</w:t>
      </w:r>
      <w:r w:rsidRPr="005C554A">
        <w:rPr>
          <w:rFonts w:ascii="仿宋_GB2312" w:eastAsia="仿宋_GB2312" w:hAnsi="Arial" w:cs="仿宋_GB2312" w:hint="eastAsia"/>
          <w:sz w:val="28"/>
          <w:szCs w:val="28"/>
          <w:lang w:eastAsia="zh-CN"/>
        </w:rPr>
        <w:t>中共上海市委组织部</w:t>
      </w:r>
      <w:r w:rsidRPr="009B685C">
        <w:rPr>
          <w:rFonts w:ascii="仿宋_GB2312" w:eastAsia="仿宋_GB2312" w:hAnsi="Arial" w:cs="仿宋_GB2312" w:hint="eastAsia"/>
          <w:sz w:val="28"/>
          <w:szCs w:val="28"/>
          <w:lang w:eastAsia="zh-CN"/>
        </w:rPr>
        <w:t>委托，对</w:t>
      </w:r>
      <w:r w:rsidRPr="000A6E5C">
        <w:rPr>
          <w:rFonts w:ascii="仿宋_GB2312" w:eastAsia="仿宋_GB2312" w:hAnsi="Arial" w:cs="仿宋_GB2312" w:hint="eastAsia"/>
          <w:sz w:val="28"/>
          <w:szCs w:val="28"/>
          <w:lang w:eastAsia="zh-CN"/>
        </w:rPr>
        <w:t>上海市领导干部考试和测评中心</w:t>
      </w:r>
      <w:r w:rsidRPr="002B0785">
        <w:rPr>
          <w:rFonts w:ascii="仿宋_GB2312" w:eastAsia="仿宋_GB2312" w:hAnsi="Arial" w:cs="仿宋_GB2312" w:hint="eastAsia"/>
          <w:sz w:val="28"/>
          <w:szCs w:val="28"/>
          <w:lang w:eastAsia="zh-CN"/>
        </w:rPr>
        <w:t>（上海市经营者人才发展中心）</w:t>
      </w:r>
      <w:r w:rsidRPr="00463128">
        <w:rPr>
          <w:rFonts w:ascii="仿宋_GB2312" w:eastAsia="仿宋_GB2312" w:hAnsi="Arial" w:cs="仿宋_GB2312" w:hint="eastAsia"/>
          <w:sz w:val="28"/>
          <w:szCs w:val="28"/>
          <w:lang w:eastAsia="zh-CN"/>
        </w:rPr>
        <w:t>（以下简称“</w:t>
      </w:r>
      <w:r w:rsidRPr="000A6E5C">
        <w:rPr>
          <w:rFonts w:ascii="仿宋_GB2312" w:eastAsia="仿宋_GB2312" w:hAnsi="Arial" w:cs="仿宋_GB2312" w:hint="eastAsia"/>
          <w:sz w:val="28"/>
          <w:szCs w:val="28"/>
          <w:lang w:eastAsia="zh-CN"/>
        </w:rPr>
        <w:t>考评中心</w:t>
      </w:r>
      <w:r w:rsidRPr="00463128">
        <w:rPr>
          <w:rFonts w:ascii="仿宋_GB2312" w:eastAsia="仿宋_GB2312" w:hAnsi="Arial" w:cs="仿宋_GB2312" w:hint="eastAsia"/>
          <w:sz w:val="28"/>
          <w:szCs w:val="28"/>
          <w:lang w:eastAsia="zh-CN"/>
        </w:rPr>
        <w:t>”）</w:t>
      </w:r>
      <w:r w:rsidRPr="009B685C">
        <w:rPr>
          <w:rFonts w:ascii="仿宋_GB2312" w:eastAsia="仿宋_GB2312" w:hAnsi="Arial" w:cs="仿宋_GB2312"/>
          <w:sz w:val="28"/>
          <w:szCs w:val="28"/>
          <w:lang w:eastAsia="zh-CN"/>
        </w:rPr>
        <w:t>201</w:t>
      </w:r>
      <w:r>
        <w:rPr>
          <w:rFonts w:ascii="仿宋_GB2312" w:eastAsia="仿宋_GB2312" w:hAnsi="Arial" w:cs="仿宋_GB2312"/>
          <w:sz w:val="28"/>
          <w:szCs w:val="28"/>
          <w:lang w:eastAsia="zh-CN"/>
        </w:rPr>
        <w:t>7</w:t>
      </w:r>
      <w:r w:rsidRPr="009B685C">
        <w:rPr>
          <w:rFonts w:ascii="仿宋_GB2312" w:eastAsia="仿宋_GB2312" w:hAnsi="Arial" w:cs="仿宋_GB2312" w:hint="eastAsia"/>
          <w:sz w:val="28"/>
          <w:szCs w:val="28"/>
          <w:lang w:eastAsia="zh-CN"/>
        </w:rPr>
        <w:t>年</w:t>
      </w:r>
      <w:r>
        <w:rPr>
          <w:rFonts w:ascii="仿宋_GB2312" w:eastAsia="仿宋_GB2312" w:hAnsi="Arial" w:cs="仿宋_GB2312" w:hint="eastAsia"/>
          <w:sz w:val="28"/>
          <w:szCs w:val="28"/>
          <w:lang w:eastAsia="zh-CN"/>
        </w:rPr>
        <w:t>度</w:t>
      </w:r>
      <w:r w:rsidRPr="000A6E5C">
        <w:rPr>
          <w:rFonts w:ascii="仿宋_GB2312" w:eastAsia="仿宋_GB2312" w:hAnsi="Arial" w:cs="仿宋_GB2312" w:hint="eastAsia"/>
          <w:sz w:val="28"/>
          <w:szCs w:val="28"/>
          <w:lang w:eastAsia="zh-CN"/>
        </w:rPr>
        <w:t>领导干部考试、测评、科研费</w:t>
      </w:r>
      <w:r>
        <w:rPr>
          <w:rFonts w:ascii="仿宋_GB2312" w:eastAsia="仿宋_GB2312" w:hAnsi="Arial" w:cs="仿宋_GB2312" w:hint="eastAsia"/>
          <w:sz w:val="28"/>
          <w:szCs w:val="28"/>
          <w:lang w:eastAsia="zh-CN"/>
        </w:rPr>
        <w:t>项目</w:t>
      </w:r>
      <w:r w:rsidRPr="00D15F8F">
        <w:rPr>
          <w:rFonts w:ascii="仿宋_GB2312" w:eastAsia="仿宋_GB2312" w:hAnsi="Arial" w:cs="仿宋_GB2312" w:hint="eastAsia"/>
          <w:sz w:val="28"/>
          <w:szCs w:val="28"/>
          <w:lang w:eastAsia="zh-CN"/>
        </w:rPr>
        <w:t>财政支出</w:t>
      </w:r>
      <w:r w:rsidRPr="00463128">
        <w:rPr>
          <w:rFonts w:ascii="仿宋_GB2312" w:eastAsia="仿宋_GB2312" w:hAnsi="Arial" w:cs="仿宋_GB2312" w:hint="eastAsia"/>
          <w:sz w:val="28"/>
          <w:szCs w:val="28"/>
          <w:lang w:eastAsia="zh-CN"/>
        </w:rPr>
        <w:t>的绩效进行评价</w:t>
      </w:r>
      <w:r w:rsidRPr="009B685C">
        <w:rPr>
          <w:rFonts w:ascii="仿宋_GB2312" w:eastAsia="仿宋_GB2312" w:hAnsi="Arial" w:cs="仿宋_GB2312" w:hint="eastAsia"/>
          <w:sz w:val="28"/>
          <w:szCs w:val="28"/>
          <w:lang w:eastAsia="zh-CN"/>
        </w:rPr>
        <w:t>。</w:t>
      </w:r>
    </w:p>
    <w:p w:rsidR="00763C5A" w:rsidRPr="00D24161" w:rsidRDefault="00763C5A" w:rsidP="001A1EA9">
      <w:pPr>
        <w:widowControl w:val="0"/>
        <w:adjustRightInd w:val="0"/>
        <w:snapToGrid w:val="0"/>
        <w:spacing w:after="0" w:line="500" w:lineRule="exact"/>
        <w:ind w:firstLineChars="200" w:firstLine="31680"/>
        <w:jc w:val="both"/>
        <w:rPr>
          <w:rFonts w:ascii="仿宋_GB2312" w:eastAsia="仿宋_GB2312" w:hAnsi="Arial" w:cs="Times New Roman"/>
          <w:sz w:val="28"/>
          <w:szCs w:val="28"/>
          <w:lang w:eastAsia="zh-CN"/>
        </w:rPr>
      </w:pPr>
      <w:r w:rsidRPr="00463128">
        <w:rPr>
          <w:rFonts w:ascii="仿宋_GB2312" w:eastAsia="仿宋_GB2312" w:hAnsi="Arial" w:cs="仿宋_GB2312" w:hint="eastAsia"/>
          <w:sz w:val="28"/>
          <w:szCs w:val="28"/>
          <w:lang w:eastAsia="zh-CN"/>
        </w:rPr>
        <w:t>本</w:t>
      </w:r>
      <w:r w:rsidRPr="000A6E5C">
        <w:rPr>
          <w:rFonts w:ascii="仿宋_GB2312" w:eastAsia="仿宋_GB2312" w:hAnsi="Arial" w:cs="仿宋_GB2312" w:hint="eastAsia"/>
          <w:sz w:val="28"/>
          <w:szCs w:val="28"/>
          <w:lang w:eastAsia="zh-CN"/>
        </w:rPr>
        <w:t>项目</w:t>
      </w:r>
      <w:r w:rsidRPr="00463128">
        <w:rPr>
          <w:rFonts w:ascii="仿宋_GB2312" w:eastAsia="仿宋_GB2312" w:hAnsi="Arial" w:cs="仿宋_GB2312" w:hint="eastAsia"/>
          <w:sz w:val="28"/>
          <w:szCs w:val="28"/>
          <w:lang w:eastAsia="zh-CN"/>
        </w:rPr>
        <w:t>预算总金额</w:t>
      </w:r>
      <w:r>
        <w:rPr>
          <w:rFonts w:ascii="仿宋_GB2312" w:eastAsia="仿宋_GB2312" w:hAnsi="Arial" w:cs="仿宋_GB2312"/>
          <w:sz w:val="28"/>
          <w:szCs w:val="28"/>
          <w:lang w:eastAsia="zh-CN"/>
        </w:rPr>
        <w:t>119.90</w:t>
      </w:r>
      <w:r w:rsidRPr="00463128">
        <w:rPr>
          <w:rFonts w:ascii="仿宋_GB2312" w:eastAsia="仿宋_GB2312" w:hAnsi="Arial" w:cs="仿宋_GB2312" w:hint="eastAsia"/>
          <w:sz w:val="28"/>
          <w:szCs w:val="28"/>
          <w:lang w:eastAsia="zh-CN"/>
        </w:rPr>
        <w:t>万元，截止到</w:t>
      </w:r>
      <w:r w:rsidRPr="00463128">
        <w:rPr>
          <w:rFonts w:ascii="仿宋_GB2312" w:eastAsia="仿宋_GB2312" w:hAnsi="Arial" w:cs="仿宋_GB2312"/>
          <w:sz w:val="28"/>
          <w:szCs w:val="28"/>
          <w:lang w:eastAsia="zh-CN"/>
        </w:rPr>
        <w:t xml:space="preserve"> 201</w:t>
      </w:r>
      <w:r>
        <w:rPr>
          <w:rFonts w:ascii="仿宋_GB2312" w:eastAsia="仿宋_GB2312" w:hAnsi="Arial" w:cs="仿宋_GB2312"/>
          <w:sz w:val="28"/>
          <w:szCs w:val="28"/>
          <w:lang w:eastAsia="zh-CN"/>
        </w:rPr>
        <w:t>7</w:t>
      </w:r>
      <w:r w:rsidRPr="00463128">
        <w:rPr>
          <w:rFonts w:ascii="仿宋_GB2312" w:eastAsia="仿宋_GB2312" w:hAnsi="Arial" w:cs="仿宋_GB2312" w:hint="eastAsia"/>
          <w:sz w:val="28"/>
          <w:szCs w:val="28"/>
          <w:lang w:eastAsia="zh-CN"/>
        </w:rPr>
        <w:t>年</w:t>
      </w:r>
      <w:r w:rsidRPr="00463128">
        <w:rPr>
          <w:rFonts w:ascii="仿宋_GB2312" w:eastAsia="仿宋_GB2312" w:hAnsi="Arial" w:cs="仿宋_GB2312"/>
          <w:sz w:val="28"/>
          <w:szCs w:val="28"/>
          <w:lang w:eastAsia="zh-CN"/>
        </w:rPr>
        <w:t>12</w:t>
      </w:r>
      <w:r w:rsidRPr="00463128">
        <w:rPr>
          <w:rFonts w:ascii="仿宋_GB2312" w:eastAsia="仿宋_GB2312" w:hAnsi="Arial" w:cs="仿宋_GB2312" w:hint="eastAsia"/>
          <w:sz w:val="28"/>
          <w:szCs w:val="28"/>
          <w:lang w:eastAsia="zh-CN"/>
        </w:rPr>
        <w:t>月</w:t>
      </w:r>
      <w:r w:rsidRPr="00463128">
        <w:rPr>
          <w:rFonts w:ascii="仿宋_GB2312" w:eastAsia="仿宋_GB2312" w:hAnsi="Arial" w:cs="仿宋_GB2312"/>
          <w:sz w:val="28"/>
          <w:szCs w:val="28"/>
          <w:lang w:eastAsia="zh-CN"/>
        </w:rPr>
        <w:t>31</w:t>
      </w:r>
      <w:r w:rsidRPr="00463128">
        <w:rPr>
          <w:rFonts w:ascii="仿宋_GB2312" w:eastAsia="仿宋_GB2312" w:hAnsi="Arial" w:cs="仿宋_GB2312" w:hint="eastAsia"/>
          <w:sz w:val="28"/>
          <w:szCs w:val="28"/>
          <w:lang w:eastAsia="zh-CN"/>
        </w:rPr>
        <w:t>日，本项目实际支出资</w:t>
      </w:r>
      <w:r w:rsidRPr="00D24161">
        <w:rPr>
          <w:rFonts w:ascii="仿宋_GB2312" w:eastAsia="仿宋_GB2312" w:hAnsi="Arial" w:cs="仿宋_GB2312" w:hint="eastAsia"/>
          <w:sz w:val="28"/>
          <w:szCs w:val="28"/>
          <w:lang w:eastAsia="zh-CN"/>
        </w:rPr>
        <w:t>金</w:t>
      </w:r>
      <w:r w:rsidRPr="00D24161">
        <w:rPr>
          <w:rFonts w:ascii="仿宋_GB2312" w:eastAsia="仿宋_GB2312" w:hAnsi="Arial" w:cs="仿宋_GB2312"/>
          <w:sz w:val="28"/>
          <w:szCs w:val="28"/>
          <w:lang w:eastAsia="zh-CN"/>
        </w:rPr>
        <w:t>72.02</w:t>
      </w:r>
      <w:r w:rsidRPr="00D24161">
        <w:rPr>
          <w:rFonts w:ascii="仿宋_GB2312" w:eastAsia="仿宋_GB2312" w:hAnsi="Arial" w:cs="仿宋_GB2312" w:hint="eastAsia"/>
          <w:sz w:val="28"/>
          <w:szCs w:val="28"/>
          <w:lang w:eastAsia="zh-CN"/>
        </w:rPr>
        <w:t>万</w:t>
      </w:r>
      <w:r w:rsidRPr="00463128">
        <w:rPr>
          <w:rFonts w:ascii="仿宋_GB2312" w:eastAsia="仿宋_GB2312" w:hAnsi="Arial" w:cs="仿宋_GB2312" w:hint="eastAsia"/>
          <w:sz w:val="28"/>
          <w:szCs w:val="28"/>
          <w:lang w:eastAsia="zh-CN"/>
        </w:rPr>
        <w:t>元</w:t>
      </w:r>
      <w:r>
        <w:rPr>
          <w:rFonts w:ascii="仿宋_GB2312" w:eastAsia="仿宋_GB2312" w:hAnsi="Arial" w:cs="仿宋_GB2312" w:hint="eastAsia"/>
          <w:sz w:val="28"/>
          <w:szCs w:val="28"/>
          <w:lang w:eastAsia="zh-CN"/>
        </w:rPr>
        <w:t>，</w:t>
      </w:r>
      <w:r w:rsidRPr="00914623">
        <w:rPr>
          <w:rFonts w:ascii="仿宋_GB2312" w:eastAsia="仿宋_GB2312" w:hAnsi="Arial" w:cs="仿宋_GB2312" w:hint="eastAsia"/>
          <w:sz w:val="28"/>
          <w:szCs w:val="28"/>
          <w:lang w:eastAsia="zh-CN"/>
        </w:rPr>
        <w:t>预</w:t>
      </w:r>
      <w:r w:rsidRPr="00D24161">
        <w:rPr>
          <w:rFonts w:ascii="仿宋_GB2312" w:eastAsia="仿宋_GB2312" w:hAnsi="Arial" w:cs="仿宋_GB2312" w:hint="eastAsia"/>
          <w:sz w:val="28"/>
          <w:szCs w:val="28"/>
          <w:lang w:eastAsia="zh-CN"/>
        </w:rPr>
        <w:t>算执行率为</w:t>
      </w:r>
      <w:r w:rsidRPr="00D24161">
        <w:rPr>
          <w:rFonts w:ascii="仿宋_GB2312" w:eastAsia="仿宋_GB2312" w:hAnsi="Arial" w:cs="仿宋_GB2312"/>
          <w:sz w:val="28"/>
          <w:szCs w:val="28"/>
          <w:lang w:eastAsia="zh-CN"/>
        </w:rPr>
        <w:t>60.07%</w:t>
      </w:r>
      <w:r w:rsidRPr="00D24161">
        <w:rPr>
          <w:rFonts w:ascii="仿宋_GB2312" w:eastAsia="仿宋_GB2312" w:hAnsi="Arial" w:cs="仿宋_GB2312" w:hint="eastAsia"/>
          <w:sz w:val="28"/>
          <w:szCs w:val="28"/>
          <w:lang w:eastAsia="zh-CN"/>
        </w:rPr>
        <w:t>。</w:t>
      </w:r>
    </w:p>
    <w:p w:rsidR="00763C5A" w:rsidRPr="006828CE" w:rsidRDefault="00763C5A" w:rsidP="001A1EA9">
      <w:pPr>
        <w:widowControl w:val="0"/>
        <w:adjustRightInd w:val="0"/>
        <w:snapToGrid w:val="0"/>
        <w:spacing w:after="0" w:line="500" w:lineRule="exact"/>
        <w:ind w:firstLineChars="200" w:firstLine="31680"/>
        <w:jc w:val="both"/>
        <w:rPr>
          <w:rFonts w:ascii="仿宋_GB2312" w:eastAsia="仿宋_GB2312" w:hAnsi="Arial" w:cs="Times New Roman"/>
          <w:sz w:val="28"/>
          <w:szCs w:val="28"/>
          <w:lang w:eastAsia="zh-CN"/>
        </w:rPr>
      </w:pPr>
      <w:r w:rsidRPr="00D24161">
        <w:rPr>
          <w:rFonts w:ascii="仿宋_GB2312" w:eastAsia="仿宋_GB2312" w:hAnsi="Arial" w:cs="仿宋_GB2312" w:hint="eastAsia"/>
          <w:sz w:val="28"/>
          <w:szCs w:val="28"/>
          <w:lang w:eastAsia="zh-CN"/>
        </w:rPr>
        <w:t>本次绩效评价最终评分结果为</w:t>
      </w:r>
      <w:r w:rsidRPr="00D24161">
        <w:rPr>
          <w:rFonts w:ascii="仿宋_GB2312" w:eastAsia="仿宋_GB2312" w:hAnsi="Arial" w:cs="仿宋_GB2312"/>
          <w:sz w:val="28"/>
          <w:szCs w:val="28"/>
          <w:lang w:eastAsia="zh-CN"/>
        </w:rPr>
        <w:t xml:space="preserve"> 89.75</w:t>
      </w:r>
      <w:r w:rsidRPr="006828CE">
        <w:rPr>
          <w:rFonts w:ascii="仿宋_GB2312" w:eastAsia="仿宋_GB2312" w:hAnsi="Arial" w:cs="仿宋_GB2312" w:hint="eastAsia"/>
          <w:sz w:val="28"/>
          <w:szCs w:val="28"/>
          <w:lang w:eastAsia="zh-CN"/>
        </w:rPr>
        <w:t>分，评价等级为“良”。</w:t>
      </w:r>
    </w:p>
    <w:p w:rsidR="00763C5A" w:rsidRDefault="00763C5A" w:rsidP="001A1EA9">
      <w:pPr>
        <w:widowControl w:val="0"/>
        <w:adjustRightInd w:val="0"/>
        <w:snapToGrid w:val="0"/>
        <w:spacing w:after="0" w:line="500" w:lineRule="exact"/>
        <w:ind w:firstLineChars="200" w:firstLine="31680"/>
        <w:jc w:val="both"/>
        <w:rPr>
          <w:rFonts w:ascii="仿宋_GB2312" w:eastAsia="仿宋_GB2312" w:hAnsi="Arial" w:cs="Times New Roman"/>
          <w:sz w:val="28"/>
          <w:szCs w:val="28"/>
          <w:lang w:eastAsia="zh-CN"/>
        </w:rPr>
      </w:pPr>
    </w:p>
    <w:p w:rsidR="00763C5A" w:rsidRDefault="00763C5A" w:rsidP="001A1EA9">
      <w:pPr>
        <w:widowControl w:val="0"/>
        <w:adjustRightInd w:val="0"/>
        <w:snapToGrid w:val="0"/>
        <w:spacing w:after="0" w:line="500" w:lineRule="exact"/>
        <w:ind w:firstLineChars="200" w:firstLine="31680"/>
        <w:jc w:val="both"/>
        <w:rPr>
          <w:rFonts w:ascii="仿宋_GB2312" w:eastAsia="仿宋_GB2312" w:hAnsi="Arial" w:cs="Times New Roman"/>
          <w:sz w:val="28"/>
          <w:szCs w:val="28"/>
          <w:lang w:eastAsia="zh-CN"/>
        </w:rPr>
      </w:pPr>
      <w:r>
        <w:rPr>
          <w:rFonts w:ascii="仿宋_GB2312" w:eastAsia="仿宋_GB2312" w:hAnsi="Arial" w:cs="仿宋_GB2312" w:hint="eastAsia"/>
          <w:sz w:val="28"/>
          <w:szCs w:val="28"/>
          <w:lang w:eastAsia="zh-CN"/>
        </w:rPr>
        <w:t>一、概述</w:t>
      </w:r>
    </w:p>
    <w:p w:rsidR="00763C5A" w:rsidRDefault="00763C5A" w:rsidP="001A1EA9">
      <w:pPr>
        <w:widowControl w:val="0"/>
        <w:spacing w:after="0" w:line="500" w:lineRule="exact"/>
        <w:ind w:firstLineChars="200" w:firstLine="31680"/>
        <w:jc w:val="both"/>
        <w:rPr>
          <w:rFonts w:ascii="仿宋_GB2312" w:eastAsia="仿宋_GB2312" w:cs="Times New Roman"/>
          <w:sz w:val="28"/>
          <w:szCs w:val="28"/>
          <w:lang w:eastAsia="zh-CN"/>
        </w:rPr>
      </w:pPr>
      <w:r>
        <w:rPr>
          <w:rFonts w:ascii="仿宋_GB2312" w:eastAsia="仿宋_GB2312" w:cs="仿宋_GB2312" w:hint="eastAsia"/>
          <w:sz w:val="28"/>
          <w:szCs w:val="28"/>
          <w:lang w:eastAsia="zh-CN"/>
        </w:rPr>
        <w:t>根据</w:t>
      </w:r>
      <w:r w:rsidRPr="00834FE5">
        <w:rPr>
          <w:rFonts w:ascii="仿宋_GB2312" w:eastAsia="仿宋_GB2312" w:cs="仿宋_GB2312" w:hint="eastAsia"/>
          <w:sz w:val="28"/>
          <w:szCs w:val="28"/>
          <w:lang w:eastAsia="zh-CN"/>
        </w:rPr>
        <w:t>中共中央印发</w:t>
      </w:r>
      <w:r>
        <w:rPr>
          <w:rFonts w:ascii="仿宋_GB2312" w:eastAsia="仿宋_GB2312" w:cs="仿宋_GB2312" w:hint="eastAsia"/>
          <w:sz w:val="28"/>
          <w:szCs w:val="28"/>
          <w:lang w:eastAsia="zh-CN"/>
        </w:rPr>
        <w:t>的</w:t>
      </w:r>
      <w:r w:rsidRPr="00834FE5">
        <w:rPr>
          <w:rFonts w:ascii="仿宋_GB2312" w:eastAsia="仿宋_GB2312" w:cs="仿宋_GB2312" w:hint="eastAsia"/>
          <w:sz w:val="28"/>
          <w:szCs w:val="28"/>
          <w:lang w:eastAsia="zh-CN"/>
        </w:rPr>
        <w:t>《党政领导干部选拔任用工作条例》（中发</w:t>
      </w:r>
      <w:r w:rsidRPr="00834FE5">
        <w:rPr>
          <w:rFonts w:ascii="仿宋_GB2312" w:eastAsia="仿宋_GB2312" w:cs="仿宋_GB2312"/>
          <w:sz w:val="28"/>
          <w:szCs w:val="28"/>
          <w:lang w:eastAsia="zh-CN"/>
        </w:rPr>
        <w:t>[2014]3</w:t>
      </w:r>
      <w:r w:rsidRPr="00834FE5">
        <w:rPr>
          <w:rFonts w:ascii="仿宋_GB2312" w:eastAsia="仿宋_GB2312" w:cs="仿宋_GB2312" w:hint="eastAsia"/>
          <w:sz w:val="28"/>
          <w:szCs w:val="28"/>
          <w:lang w:eastAsia="zh-CN"/>
        </w:rPr>
        <w:t>号）</w:t>
      </w:r>
      <w:r w:rsidRPr="00834FE5">
        <w:rPr>
          <w:rFonts w:ascii="仿宋_GB2312" w:eastAsia="仿宋_GB2312" w:cs="仿宋_GB2312"/>
          <w:sz w:val="28"/>
          <w:szCs w:val="28"/>
          <w:lang w:eastAsia="zh-CN"/>
        </w:rPr>
        <w:t xml:space="preserve">, </w:t>
      </w:r>
      <w:r w:rsidRPr="00834FE5">
        <w:rPr>
          <w:rFonts w:ascii="仿宋_GB2312" w:eastAsia="仿宋_GB2312" w:cs="仿宋_GB2312" w:hint="eastAsia"/>
          <w:sz w:val="28"/>
          <w:szCs w:val="28"/>
          <w:lang w:eastAsia="zh-CN"/>
        </w:rPr>
        <w:t>旨在建立科学规范的党政领导干部选拔任用制度，形成有效管用、简便易行、有利于优秀人才脱颖而出的选人用人机制，推进干部队伍革命化、年轻化、知识化、专业化。文件要求：公开选拔、竞争上岗应当科学规范测试、测评，突出岗位特点，突出实绩竞争，注重能力素质和一贯表现，防止简单以分数取人</w:t>
      </w:r>
      <w:r>
        <w:rPr>
          <w:rFonts w:ascii="仿宋_GB2312" w:eastAsia="仿宋_GB2312" w:cs="仿宋_GB2312" w:hint="eastAsia"/>
          <w:sz w:val="28"/>
          <w:szCs w:val="28"/>
          <w:lang w:eastAsia="zh-CN"/>
        </w:rPr>
        <w:t>的文件精神和</w:t>
      </w:r>
      <w:r w:rsidRPr="00834FE5">
        <w:rPr>
          <w:rFonts w:ascii="仿宋_GB2312" w:eastAsia="仿宋_GB2312" w:cs="仿宋_GB2312" w:hint="eastAsia"/>
          <w:sz w:val="28"/>
          <w:szCs w:val="28"/>
          <w:lang w:eastAsia="zh-CN"/>
        </w:rPr>
        <w:t>中共中央组织部颁布了《党政领导干部公开选拔和竞争上岗考试大纲》（中组发</w:t>
      </w:r>
      <w:r w:rsidRPr="00834FE5">
        <w:rPr>
          <w:rFonts w:ascii="仿宋_GB2312" w:eastAsia="仿宋_GB2312" w:cs="仿宋_GB2312"/>
          <w:sz w:val="28"/>
          <w:szCs w:val="28"/>
          <w:lang w:eastAsia="zh-CN"/>
        </w:rPr>
        <w:t>[2014]4</w:t>
      </w:r>
      <w:r w:rsidRPr="00834FE5">
        <w:rPr>
          <w:rFonts w:ascii="仿宋_GB2312" w:eastAsia="仿宋_GB2312" w:cs="仿宋_GB2312" w:hint="eastAsia"/>
          <w:sz w:val="28"/>
          <w:szCs w:val="28"/>
          <w:lang w:eastAsia="zh-CN"/>
        </w:rPr>
        <w:t>号），文件规定：领导干部考试题库建设要以《考试大纲》为基本依据。党政领导干部公开选拔和竞争上岗考试应从全国领导干部考试通用题库和经中央组织部认定合格的</w:t>
      </w:r>
      <w:r>
        <w:rPr>
          <w:rFonts w:ascii="仿宋_GB2312" w:eastAsia="仿宋_GB2312" w:cs="仿宋_GB2312" w:hint="eastAsia"/>
          <w:sz w:val="28"/>
          <w:szCs w:val="28"/>
          <w:lang w:eastAsia="zh-CN"/>
        </w:rPr>
        <w:t>省级组织部门题库中提取试题，以保证考试质量的工作要求。以及</w:t>
      </w:r>
      <w:r w:rsidRPr="00834FE5">
        <w:rPr>
          <w:rFonts w:ascii="仿宋_GB2312" w:eastAsia="仿宋_GB2312" w:cs="仿宋_GB2312" w:hint="eastAsia"/>
          <w:sz w:val="28"/>
          <w:szCs w:val="28"/>
          <w:lang w:eastAsia="zh-CN"/>
        </w:rPr>
        <w:t>《关于同意调整市委组织部所属部分事业单位机构编制的批复》（沪编</w:t>
      </w:r>
      <w:r w:rsidRPr="00834FE5">
        <w:rPr>
          <w:rFonts w:ascii="仿宋_GB2312" w:eastAsia="仿宋_GB2312" w:cs="仿宋_GB2312"/>
          <w:sz w:val="28"/>
          <w:szCs w:val="28"/>
          <w:lang w:eastAsia="zh-CN"/>
        </w:rPr>
        <w:t>[2015]329</w:t>
      </w:r>
      <w:r w:rsidRPr="00834FE5">
        <w:rPr>
          <w:rFonts w:ascii="仿宋_GB2312" w:eastAsia="仿宋_GB2312" w:cs="仿宋_GB2312" w:hint="eastAsia"/>
          <w:sz w:val="28"/>
          <w:szCs w:val="28"/>
          <w:lang w:eastAsia="zh-CN"/>
        </w:rPr>
        <w:t>号）中关于“上海市领导干部考试和测评中心（上海市经营者人才发展中心），主要承担为党政机关、企事业单位和经营管理人才提供考试、测评和管理服务等职责”的职能定位，领导干部考试和测评中心申报了</w:t>
      </w:r>
      <w:r w:rsidRPr="00834FE5">
        <w:rPr>
          <w:rFonts w:ascii="仿宋_GB2312" w:eastAsia="仿宋_GB2312" w:cs="仿宋_GB2312"/>
          <w:sz w:val="28"/>
          <w:szCs w:val="28"/>
          <w:lang w:eastAsia="zh-CN"/>
        </w:rPr>
        <w:t>2017</w:t>
      </w:r>
      <w:r w:rsidRPr="00834FE5">
        <w:rPr>
          <w:rFonts w:ascii="仿宋_GB2312" w:eastAsia="仿宋_GB2312" w:cs="仿宋_GB2312" w:hint="eastAsia"/>
          <w:sz w:val="28"/>
          <w:szCs w:val="28"/>
          <w:lang w:eastAsia="zh-CN"/>
        </w:rPr>
        <w:t>年度领导干部考试、测评、科研费项目，力争通过项目的建设，以达到：（</w:t>
      </w:r>
      <w:r w:rsidRPr="00834FE5">
        <w:rPr>
          <w:rFonts w:ascii="仿宋_GB2312" w:eastAsia="仿宋_GB2312" w:cs="仿宋_GB2312"/>
          <w:sz w:val="28"/>
          <w:szCs w:val="28"/>
          <w:lang w:eastAsia="zh-CN"/>
        </w:rPr>
        <w:t>1</w:t>
      </w:r>
      <w:r w:rsidRPr="00834FE5">
        <w:rPr>
          <w:rFonts w:ascii="仿宋_GB2312" w:eastAsia="仿宋_GB2312" w:cs="仿宋_GB2312" w:hint="eastAsia"/>
          <w:sz w:val="28"/>
          <w:szCs w:val="28"/>
          <w:lang w:eastAsia="zh-CN"/>
        </w:rPr>
        <w:t>）在继续服务干部竞争性选拔，提供考试测评优质服务的基础上，积极探索建立干部测评工作服务干部工作的机制，积极发挥干部测评工作在干部工作中的服务功能、在测试测评服务干部考核考察培养使用的具体过程或环节中，在提供各个干部处切实需要的相关测试评价服务方面有新的发展；（</w:t>
      </w:r>
      <w:r w:rsidRPr="00834FE5">
        <w:rPr>
          <w:rFonts w:ascii="仿宋_GB2312" w:eastAsia="仿宋_GB2312" w:cs="仿宋_GB2312"/>
          <w:sz w:val="28"/>
          <w:szCs w:val="28"/>
          <w:lang w:eastAsia="zh-CN"/>
        </w:rPr>
        <w:t>2</w:t>
      </w:r>
      <w:r w:rsidRPr="00834FE5">
        <w:rPr>
          <w:rFonts w:ascii="仿宋_GB2312" w:eastAsia="仿宋_GB2312" w:cs="仿宋_GB2312" w:hint="eastAsia"/>
          <w:sz w:val="28"/>
          <w:szCs w:val="28"/>
          <w:lang w:eastAsia="zh-CN"/>
        </w:rPr>
        <w:t>）在积极探索专职外部董事制度，不断完善法人治理结构，为市管国有企业外部董事、外派监事专业资格认定工作的顺利开展打下坚实的基础；（</w:t>
      </w:r>
      <w:r w:rsidRPr="00834FE5">
        <w:rPr>
          <w:rFonts w:ascii="仿宋_GB2312" w:eastAsia="仿宋_GB2312" w:cs="仿宋_GB2312"/>
          <w:sz w:val="28"/>
          <w:szCs w:val="28"/>
          <w:lang w:eastAsia="zh-CN"/>
        </w:rPr>
        <w:t>3</w:t>
      </w:r>
      <w:r w:rsidRPr="00834FE5">
        <w:rPr>
          <w:rFonts w:ascii="仿宋_GB2312" w:eastAsia="仿宋_GB2312" w:cs="仿宋_GB2312" w:hint="eastAsia"/>
          <w:sz w:val="28"/>
          <w:szCs w:val="28"/>
          <w:lang w:eastAsia="zh-CN"/>
        </w:rPr>
        <w:t>）通过考试测评工具与系统的开发，在提高领导干部考试测评技术的科学性和实用性，建立人才信息库，推进数据库建设方面取得新的进展的工作总目标。</w:t>
      </w:r>
    </w:p>
    <w:p w:rsidR="00763C5A" w:rsidRDefault="00763C5A" w:rsidP="001A1EA9">
      <w:pPr>
        <w:widowControl w:val="0"/>
        <w:spacing w:after="0" w:line="500" w:lineRule="exact"/>
        <w:ind w:firstLineChars="200" w:firstLine="31680"/>
        <w:jc w:val="both"/>
        <w:rPr>
          <w:rFonts w:ascii="仿宋_GB2312" w:eastAsia="仿宋_GB2312" w:hAnsi="宋体" w:cs="Times New Roman"/>
          <w:sz w:val="28"/>
          <w:szCs w:val="28"/>
          <w:lang w:eastAsia="zh-CN"/>
        </w:rPr>
      </w:pPr>
      <w:r w:rsidRPr="009535A7">
        <w:rPr>
          <w:rFonts w:ascii="仿宋_GB2312" w:eastAsia="仿宋_GB2312" w:hAnsi="宋体" w:cs="仿宋_GB2312" w:hint="eastAsia"/>
          <w:sz w:val="28"/>
          <w:szCs w:val="28"/>
          <w:lang w:eastAsia="zh-CN"/>
        </w:rPr>
        <w:t>领导干部考试、测评、科研费项目</w:t>
      </w:r>
      <w:r>
        <w:rPr>
          <w:rFonts w:ascii="仿宋_GB2312" w:eastAsia="仿宋_GB2312" w:hAnsi="宋体" w:cs="仿宋_GB2312" w:hint="eastAsia"/>
          <w:sz w:val="28"/>
          <w:szCs w:val="28"/>
          <w:lang w:eastAsia="zh-CN"/>
        </w:rPr>
        <w:t>体系由</w:t>
      </w:r>
      <w:r w:rsidRPr="00BE5F3A">
        <w:rPr>
          <w:rFonts w:ascii="仿宋_GB2312" w:eastAsia="仿宋_GB2312" w:hAnsi="宋体" w:cs="仿宋_GB2312" w:hint="eastAsia"/>
          <w:sz w:val="28"/>
          <w:szCs w:val="28"/>
          <w:lang w:eastAsia="zh-CN"/>
        </w:rPr>
        <w:t>专家费</w:t>
      </w:r>
      <w:r>
        <w:rPr>
          <w:rFonts w:ascii="仿宋_GB2312" w:eastAsia="仿宋_GB2312" w:hAnsi="宋体" w:cs="仿宋_GB2312" w:hint="eastAsia"/>
          <w:sz w:val="28"/>
          <w:szCs w:val="28"/>
          <w:lang w:eastAsia="zh-CN"/>
        </w:rPr>
        <w:t>、</w:t>
      </w:r>
      <w:r w:rsidRPr="00BE5F3A">
        <w:rPr>
          <w:rFonts w:ascii="仿宋_GB2312" w:eastAsia="仿宋_GB2312" w:hAnsi="宋体" w:cs="仿宋_GB2312" w:hint="eastAsia"/>
          <w:sz w:val="28"/>
          <w:szCs w:val="28"/>
          <w:lang w:eastAsia="zh-CN"/>
        </w:rPr>
        <w:t>测评考试专项业务费</w:t>
      </w:r>
      <w:r>
        <w:rPr>
          <w:rFonts w:ascii="仿宋_GB2312" w:eastAsia="仿宋_GB2312" w:hAnsi="宋体" w:cs="仿宋_GB2312" w:hint="eastAsia"/>
          <w:sz w:val="28"/>
          <w:szCs w:val="28"/>
          <w:lang w:eastAsia="zh-CN"/>
        </w:rPr>
        <w:t>、</w:t>
      </w:r>
      <w:r w:rsidRPr="00BE5F3A">
        <w:rPr>
          <w:rFonts w:ascii="仿宋_GB2312" w:eastAsia="仿宋_GB2312" w:hAnsi="宋体" w:cs="仿宋_GB2312" w:hint="eastAsia"/>
          <w:sz w:val="28"/>
          <w:szCs w:val="28"/>
          <w:lang w:eastAsia="zh-CN"/>
        </w:rPr>
        <w:t>领导干部适岗性测评工具</w:t>
      </w:r>
      <w:r>
        <w:rPr>
          <w:rFonts w:ascii="仿宋_GB2312" w:eastAsia="仿宋_GB2312" w:hAnsi="宋体" w:cs="仿宋_GB2312" w:hint="eastAsia"/>
          <w:sz w:val="28"/>
          <w:szCs w:val="28"/>
          <w:lang w:eastAsia="zh-CN"/>
        </w:rPr>
        <w:t>、</w:t>
      </w:r>
      <w:r w:rsidRPr="00BE5F3A">
        <w:rPr>
          <w:rFonts w:ascii="仿宋_GB2312" w:eastAsia="仿宋_GB2312" w:hAnsi="宋体" w:cs="仿宋_GB2312" w:hint="eastAsia"/>
          <w:sz w:val="28"/>
          <w:szCs w:val="28"/>
          <w:lang w:eastAsia="zh-CN"/>
        </w:rPr>
        <w:t>中组部下达的课题费用和市管国有企业外部董事、外派监事专业资格认定等</w:t>
      </w:r>
      <w:r w:rsidRPr="00BE5F3A">
        <w:rPr>
          <w:rFonts w:ascii="仿宋_GB2312" w:eastAsia="仿宋_GB2312" w:hAnsi="宋体" w:cs="仿宋_GB2312"/>
          <w:sz w:val="28"/>
          <w:szCs w:val="28"/>
          <w:lang w:eastAsia="zh-CN"/>
        </w:rPr>
        <w:t>5</w:t>
      </w:r>
      <w:r>
        <w:rPr>
          <w:rFonts w:ascii="仿宋_GB2312" w:eastAsia="仿宋_GB2312" w:hAnsi="宋体" w:cs="仿宋_GB2312" w:hint="eastAsia"/>
          <w:sz w:val="28"/>
          <w:szCs w:val="28"/>
          <w:lang w:eastAsia="zh-CN"/>
        </w:rPr>
        <w:t>个</w:t>
      </w:r>
      <w:r w:rsidRPr="00BE5F3A">
        <w:rPr>
          <w:rFonts w:ascii="仿宋_GB2312" w:eastAsia="仿宋_GB2312" w:hAnsi="宋体" w:cs="仿宋_GB2312" w:hint="eastAsia"/>
          <w:sz w:val="28"/>
          <w:szCs w:val="28"/>
          <w:lang w:eastAsia="zh-CN"/>
        </w:rPr>
        <w:t>子</w:t>
      </w:r>
      <w:r>
        <w:rPr>
          <w:rFonts w:ascii="仿宋_GB2312" w:eastAsia="仿宋_GB2312" w:hAnsi="宋体" w:cs="仿宋_GB2312" w:hint="eastAsia"/>
          <w:sz w:val="28"/>
          <w:szCs w:val="28"/>
          <w:lang w:eastAsia="zh-CN"/>
        </w:rPr>
        <w:t>项目组成，</w:t>
      </w:r>
      <w:r w:rsidRPr="00834FE5">
        <w:rPr>
          <w:rFonts w:ascii="仿宋_GB2312" w:eastAsia="仿宋_GB2312" w:hAnsi="宋体" w:cs="仿宋_GB2312"/>
          <w:sz w:val="28"/>
          <w:szCs w:val="28"/>
          <w:lang w:eastAsia="zh-CN"/>
        </w:rPr>
        <w:t>2017</w:t>
      </w:r>
      <w:r w:rsidRPr="00834FE5">
        <w:rPr>
          <w:rFonts w:ascii="仿宋_GB2312" w:eastAsia="仿宋_GB2312" w:hAnsi="宋体" w:cs="仿宋_GB2312" w:hint="eastAsia"/>
          <w:sz w:val="28"/>
          <w:szCs w:val="28"/>
          <w:lang w:eastAsia="zh-CN"/>
        </w:rPr>
        <w:t>年度</w:t>
      </w:r>
      <w:r>
        <w:rPr>
          <w:rFonts w:ascii="仿宋_GB2312" w:eastAsia="仿宋_GB2312" w:hAnsi="宋体" w:cs="仿宋_GB2312" w:hint="eastAsia"/>
          <w:sz w:val="28"/>
          <w:szCs w:val="28"/>
          <w:lang w:eastAsia="zh-CN"/>
        </w:rPr>
        <w:t>项目</w:t>
      </w:r>
      <w:r w:rsidRPr="00834FE5">
        <w:rPr>
          <w:rFonts w:ascii="仿宋_GB2312" w:eastAsia="仿宋_GB2312" w:hAnsi="宋体" w:cs="仿宋_GB2312" w:hint="eastAsia"/>
          <w:sz w:val="28"/>
          <w:szCs w:val="28"/>
          <w:lang w:eastAsia="zh-CN"/>
        </w:rPr>
        <w:t>预算批复</w:t>
      </w:r>
      <w:r w:rsidRPr="00834FE5">
        <w:rPr>
          <w:rFonts w:ascii="仿宋_GB2312" w:eastAsia="仿宋_GB2312" w:hAnsi="宋体" w:cs="仿宋_GB2312"/>
          <w:sz w:val="28"/>
          <w:szCs w:val="28"/>
          <w:lang w:eastAsia="zh-CN"/>
        </w:rPr>
        <w:t>1,199,000.00</w:t>
      </w:r>
      <w:r w:rsidRPr="00834FE5">
        <w:rPr>
          <w:rFonts w:ascii="仿宋_GB2312" w:eastAsia="仿宋_GB2312" w:hAnsi="宋体" w:cs="仿宋_GB2312" w:hint="eastAsia"/>
          <w:sz w:val="28"/>
          <w:szCs w:val="28"/>
          <w:lang w:eastAsia="zh-CN"/>
        </w:rPr>
        <w:t>元，项目实际支出</w:t>
      </w:r>
      <w:r w:rsidRPr="00834FE5">
        <w:rPr>
          <w:rFonts w:ascii="仿宋_GB2312" w:eastAsia="仿宋_GB2312" w:hAnsi="宋体" w:cs="仿宋_GB2312"/>
          <w:sz w:val="28"/>
          <w:szCs w:val="28"/>
          <w:lang w:eastAsia="zh-CN"/>
        </w:rPr>
        <w:t>720,211.60</w:t>
      </w:r>
      <w:r>
        <w:rPr>
          <w:rFonts w:ascii="仿宋_GB2312" w:eastAsia="仿宋_GB2312" w:hAnsi="宋体" w:cs="仿宋_GB2312" w:hint="eastAsia"/>
          <w:sz w:val="28"/>
          <w:szCs w:val="28"/>
          <w:lang w:eastAsia="zh-CN"/>
        </w:rPr>
        <w:t>元。</w:t>
      </w:r>
    </w:p>
    <w:p w:rsidR="00763C5A" w:rsidRDefault="00763C5A" w:rsidP="001A1EA9">
      <w:pPr>
        <w:widowControl w:val="0"/>
        <w:spacing w:after="0" w:line="500" w:lineRule="exact"/>
        <w:ind w:firstLineChars="200" w:firstLine="31680"/>
        <w:jc w:val="both"/>
        <w:rPr>
          <w:rFonts w:ascii="仿宋_GB2312" w:eastAsia="仿宋_GB2312" w:cs="Times New Roman"/>
          <w:sz w:val="28"/>
          <w:szCs w:val="28"/>
          <w:highlight w:val="yellow"/>
          <w:lang w:eastAsia="zh-CN"/>
        </w:rPr>
      </w:pPr>
      <w:r w:rsidRPr="002F347D">
        <w:rPr>
          <w:rFonts w:ascii="仿宋_GB2312" w:eastAsia="仿宋_GB2312" w:hAnsi="宋体" w:cs="仿宋_GB2312" w:hint="eastAsia"/>
          <w:sz w:val="28"/>
          <w:szCs w:val="28"/>
          <w:lang w:eastAsia="zh-CN"/>
        </w:rPr>
        <w:t>该项目的实施，</w:t>
      </w:r>
      <w:r>
        <w:rPr>
          <w:rFonts w:ascii="仿宋_GB2312" w:eastAsia="仿宋_GB2312" w:hAnsi="宋体" w:cs="仿宋_GB2312" w:hint="eastAsia"/>
          <w:sz w:val="28"/>
          <w:szCs w:val="28"/>
          <w:lang w:eastAsia="zh-CN"/>
        </w:rPr>
        <w:t>是为</w:t>
      </w:r>
      <w:r w:rsidRPr="002F347D">
        <w:rPr>
          <w:rFonts w:ascii="仿宋_GB2312" w:eastAsia="仿宋_GB2312" w:hAnsi="宋体" w:cs="仿宋_GB2312" w:hint="eastAsia"/>
          <w:sz w:val="28"/>
          <w:szCs w:val="28"/>
          <w:lang w:eastAsia="zh-CN"/>
        </w:rPr>
        <w:t>建设一支高举中国特色社会主义伟大旗帜，以马克思列宁主义、毛泽东思想、邓小平理论、“三个代表”重要思想</w:t>
      </w:r>
      <w:r>
        <w:rPr>
          <w:rFonts w:ascii="仿宋_GB2312" w:eastAsia="仿宋_GB2312" w:hAnsi="宋体" w:cs="仿宋_GB2312" w:hint="eastAsia"/>
          <w:sz w:val="28"/>
          <w:szCs w:val="28"/>
          <w:lang w:eastAsia="zh-CN"/>
        </w:rPr>
        <w:t>、</w:t>
      </w:r>
      <w:r w:rsidRPr="002F347D">
        <w:rPr>
          <w:rFonts w:ascii="仿宋_GB2312" w:eastAsia="仿宋_GB2312" w:hAnsi="宋体" w:cs="仿宋_GB2312" w:hint="eastAsia"/>
          <w:sz w:val="28"/>
          <w:szCs w:val="28"/>
          <w:lang w:eastAsia="zh-CN"/>
        </w:rPr>
        <w:t>科学发展观</w:t>
      </w:r>
      <w:r>
        <w:rPr>
          <w:rFonts w:ascii="仿宋_GB2312" w:eastAsia="仿宋_GB2312" w:hAnsi="宋体" w:cs="仿宋_GB2312" w:hint="eastAsia"/>
          <w:sz w:val="28"/>
          <w:szCs w:val="28"/>
          <w:lang w:eastAsia="zh-CN"/>
        </w:rPr>
        <w:t>和习近平新时代中国特色社会主义思想</w:t>
      </w:r>
      <w:r w:rsidRPr="002F347D">
        <w:rPr>
          <w:rFonts w:ascii="仿宋_GB2312" w:eastAsia="仿宋_GB2312" w:hAnsi="宋体" w:cs="仿宋_GB2312" w:hint="eastAsia"/>
          <w:sz w:val="28"/>
          <w:szCs w:val="28"/>
          <w:lang w:eastAsia="zh-CN"/>
        </w:rPr>
        <w:t>为</w:t>
      </w:r>
      <w:r>
        <w:rPr>
          <w:rFonts w:ascii="仿宋_GB2312" w:eastAsia="仿宋_GB2312" w:hAnsi="宋体" w:cs="仿宋_GB2312" w:hint="eastAsia"/>
          <w:sz w:val="28"/>
          <w:szCs w:val="28"/>
          <w:lang w:eastAsia="zh-CN"/>
        </w:rPr>
        <w:t>行动指南</w:t>
      </w:r>
      <w:r w:rsidRPr="002F347D">
        <w:rPr>
          <w:rFonts w:ascii="仿宋_GB2312" w:eastAsia="仿宋_GB2312" w:hAnsi="宋体" w:cs="仿宋_GB2312" w:hint="eastAsia"/>
          <w:sz w:val="28"/>
          <w:szCs w:val="28"/>
          <w:lang w:eastAsia="zh-CN"/>
        </w:rPr>
        <w:t>，信念坚定、为民服务、勤政务实、敢于担当、清正廉洁的高素质党政领导干部队伍。</w:t>
      </w:r>
    </w:p>
    <w:p w:rsidR="00763C5A" w:rsidRPr="00491E79" w:rsidRDefault="00763C5A" w:rsidP="00754AEE">
      <w:pPr>
        <w:tabs>
          <w:tab w:val="left" w:pos="7620"/>
        </w:tabs>
        <w:spacing w:before="100" w:beforeAutospacing="1" w:after="0" w:line="500" w:lineRule="exact"/>
        <w:ind w:firstLineChars="202" w:firstLine="31680"/>
        <w:jc w:val="both"/>
        <w:rPr>
          <w:rFonts w:ascii="仿宋_GB2312" w:eastAsia="仿宋_GB2312" w:hAnsi="宋体" w:cs="Times New Roman"/>
          <w:b/>
          <w:bCs/>
          <w:sz w:val="28"/>
          <w:szCs w:val="28"/>
          <w:lang w:eastAsia="zh-CN"/>
        </w:rPr>
      </w:pPr>
      <w:bookmarkStart w:id="7" w:name="_Toc361327257"/>
      <w:r w:rsidRPr="00491E79">
        <w:rPr>
          <w:rFonts w:ascii="仿宋_GB2312" w:eastAsia="仿宋_GB2312" w:hAnsi="宋体" w:cs="仿宋_GB2312" w:hint="eastAsia"/>
          <w:b/>
          <w:bCs/>
          <w:sz w:val="28"/>
          <w:szCs w:val="28"/>
          <w:lang w:eastAsia="zh-CN"/>
        </w:rPr>
        <w:t>二、评价结论与绩效分析</w:t>
      </w:r>
    </w:p>
    <w:p w:rsidR="00763C5A" w:rsidRPr="00FF3F3A" w:rsidRDefault="00763C5A" w:rsidP="001A1EA9">
      <w:pPr>
        <w:widowControl w:val="0"/>
        <w:spacing w:after="0" w:line="500" w:lineRule="exact"/>
        <w:ind w:firstLineChars="200" w:firstLine="31680"/>
        <w:jc w:val="both"/>
        <w:rPr>
          <w:rFonts w:ascii="仿宋_GB2312" w:eastAsia="仿宋_GB2312" w:cs="Times New Roman"/>
          <w:b/>
          <w:bCs/>
          <w:sz w:val="28"/>
          <w:szCs w:val="28"/>
          <w:lang w:eastAsia="zh-CN"/>
        </w:rPr>
      </w:pPr>
      <w:r w:rsidRPr="00FF3F3A">
        <w:rPr>
          <w:rFonts w:ascii="仿宋_GB2312" w:eastAsia="仿宋_GB2312" w:cs="仿宋_GB2312"/>
          <w:b/>
          <w:bCs/>
          <w:sz w:val="28"/>
          <w:szCs w:val="28"/>
          <w:lang w:eastAsia="zh-CN"/>
        </w:rPr>
        <w:t>1</w:t>
      </w:r>
      <w:r w:rsidRPr="00FF3F3A">
        <w:rPr>
          <w:rFonts w:ascii="仿宋_GB2312" w:eastAsia="仿宋_GB2312" w:cs="仿宋_GB2312" w:hint="eastAsia"/>
          <w:b/>
          <w:bCs/>
          <w:sz w:val="28"/>
          <w:szCs w:val="28"/>
          <w:lang w:eastAsia="zh-CN"/>
        </w:rPr>
        <w:t>、项目决策方面：</w:t>
      </w:r>
    </w:p>
    <w:p w:rsidR="00763C5A" w:rsidRPr="008B5F6B" w:rsidRDefault="00763C5A" w:rsidP="001A1EA9">
      <w:pPr>
        <w:widowControl w:val="0"/>
        <w:spacing w:after="0" w:line="500" w:lineRule="exact"/>
        <w:ind w:firstLineChars="200" w:firstLine="31680"/>
        <w:jc w:val="both"/>
        <w:rPr>
          <w:rFonts w:ascii="仿宋_GB2312" w:eastAsia="仿宋_GB2312" w:cs="Times New Roman"/>
          <w:sz w:val="28"/>
          <w:szCs w:val="28"/>
          <w:highlight w:val="yellow"/>
          <w:lang w:eastAsia="zh-CN"/>
        </w:rPr>
      </w:pPr>
      <w:r w:rsidRPr="008B5F6B">
        <w:rPr>
          <w:rFonts w:ascii="仿宋_GB2312" w:eastAsia="仿宋_GB2312" w:cs="仿宋_GB2312" w:hint="eastAsia"/>
          <w:sz w:val="28"/>
          <w:szCs w:val="28"/>
          <w:lang w:eastAsia="zh-CN"/>
        </w:rPr>
        <w:t>项目</w:t>
      </w:r>
      <w:r>
        <w:rPr>
          <w:rFonts w:ascii="仿宋_GB2312" w:eastAsia="仿宋_GB2312" w:cs="仿宋_GB2312" w:hint="eastAsia"/>
          <w:sz w:val="28"/>
          <w:szCs w:val="28"/>
          <w:lang w:eastAsia="zh-CN"/>
        </w:rPr>
        <w:t>与</w:t>
      </w:r>
      <w:r w:rsidRPr="008B5F6B">
        <w:rPr>
          <w:rFonts w:ascii="仿宋_GB2312" w:eastAsia="仿宋_GB2312" w:cs="仿宋_GB2312" w:hint="eastAsia"/>
          <w:sz w:val="28"/>
          <w:szCs w:val="28"/>
          <w:lang w:eastAsia="zh-CN"/>
        </w:rPr>
        <w:t>《党政领导干部选拔任用工作条例》（中发</w:t>
      </w:r>
      <w:r w:rsidRPr="008B5F6B">
        <w:rPr>
          <w:rFonts w:ascii="仿宋_GB2312" w:eastAsia="仿宋_GB2312" w:cs="仿宋_GB2312"/>
          <w:sz w:val="28"/>
          <w:szCs w:val="28"/>
          <w:lang w:eastAsia="zh-CN"/>
        </w:rPr>
        <w:t>[2014]3</w:t>
      </w:r>
      <w:r w:rsidRPr="008B5F6B">
        <w:rPr>
          <w:rFonts w:ascii="仿宋_GB2312" w:eastAsia="仿宋_GB2312" w:cs="仿宋_GB2312" w:hint="eastAsia"/>
          <w:sz w:val="28"/>
          <w:szCs w:val="28"/>
          <w:lang w:eastAsia="zh-CN"/>
        </w:rPr>
        <w:t>号）提出的“建立科学规范的党政领导干部选拔任用制度，形成有效管用、简便易行、有利于优秀人才脱颖而出的选人用人机制，推进干部队伍革命化、年轻化、知识化、专业化。文件要求：公开选拔、竞争上岗应当科学规范测试、测评，突出岗位特点，突出实绩竞争，注重能力素质和一贯表现，防止简单以分数取人”</w:t>
      </w:r>
      <w:r w:rsidRPr="00FF3F3A">
        <w:rPr>
          <w:rFonts w:ascii="仿宋_GB2312" w:eastAsia="仿宋_GB2312" w:cs="仿宋_GB2312" w:hint="eastAsia"/>
          <w:sz w:val="28"/>
          <w:szCs w:val="28"/>
          <w:lang w:eastAsia="zh-CN"/>
        </w:rPr>
        <w:t>的工作目标高度适应</w:t>
      </w:r>
      <w:r>
        <w:rPr>
          <w:rFonts w:ascii="仿宋_GB2312" w:eastAsia="仿宋_GB2312" w:cs="仿宋_GB2312" w:hint="eastAsia"/>
          <w:sz w:val="28"/>
          <w:szCs w:val="28"/>
          <w:lang w:eastAsia="zh-CN"/>
        </w:rPr>
        <w:t>，</w:t>
      </w:r>
      <w:r w:rsidRPr="008B5F6B">
        <w:rPr>
          <w:rFonts w:ascii="仿宋_GB2312" w:eastAsia="仿宋_GB2312" w:cs="仿宋_GB2312" w:hint="eastAsia"/>
          <w:sz w:val="28"/>
          <w:szCs w:val="28"/>
          <w:lang w:eastAsia="zh-CN"/>
        </w:rPr>
        <w:t>与《关于同意调整市委组织部所属部分事业单位机构编制的批复》（沪编</w:t>
      </w:r>
      <w:r w:rsidRPr="008B5F6B">
        <w:rPr>
          <w:rFonts w:ascii="仿宋_GB2312" w:eastAsia="仿宋_GB2312" w:cs="仿宋_GB2312"/>
          <w:sz w:val="28"/>
          <w:szCs w:val="28"/>
          <w:lang w:eastAsia="zh-CN"/>
        </w:rPr>
        <w:t>[2015]329</w:t>
      </w:r>
      <w:r w:rsidRPr="008B5F6B">
        <w:rPr>
          <w:rFonts w:ascii="仿宋_GB2312" w:eastAsia="仿宋_GB2312" w:cs="仿宋_GB2312" w:hint="eastAsia"/>
          <w:sz w:val="28"/>
          <w:szCs w:val="28"/>
          <w:lang w:eastAsia="zh-CN"/>
        </w:rPr>
        <w:t>号）中关于“上海市领导干部考试和测评中心（上海市经营者人才发展中心），主要承担为党政机关、企事业单位</w:t>
      </w:r>
      <w:r>
        <w:rPr>
          <w:rFonts w:ascii="仿宋_GB2312" w:eastAsia="仿宋_GB2312" w:cs="仿宋_GB2312" w:hint="eastAsia"/>
          <w:sz w:val="28"/>
          <w:szCs w:val="28"/>
          <w:lang w:eastAsia="zh-CN"/>
        </w:rPr>
        <w:t>和经营管理人才提供考试、测评和管理服务等职责”的部门职能相符合</w:t>
      </w:r>
      <w:r w:rsidRPr="00FF3F3A">
        <w:rPr>
          <w:rFonts w:ascii="仿宋_GB2312" w:eastAsia="仿宋_GB2312" w:cs="仿宋_GB2312" w:hint="eastAsia"/>
          <w:sz w:val="28"/>
          <w:szCs w:val="28"/>
          <w:lang w:eastAsia="zh-CN"/>
        </w:rPr>
        <w:t>；</w:t>
      </w:r>
      <w:r w:rsidRPr="008B5F6B">
        <w:rPr>
          <w:rFonts w:ascii="仿宋_GB2312" w:eastAsia="仿宋_GB2312" w:cs="仿宋_GB2312" w:hint="eastAsia"/>
          <w:sz w:val="28"/>
          <w:szCs w:val="28"/>
          <w:lang w:eastAsia="zh-CN"/>
        </w:rPr>
        <w:t>按照中央和本市相关文件精神立项依据充分</w:t>
      </w:r>
      <w:r w:rsidRPr="008B5F6B">
        <w:rPr>
          <w:rFonts w:ascii="仿宋_GB2312" w:eastAsia="仿宋_GB2312" w:cs="仿宋_GB2312"/>
          <w:sz w:val="28"/>
          <w:szCs w:val="28"/>
          <w:lang w:eastAsia="zh-CN"/>
        </w:rPr>
        <w:t xml:space="preserve">; </w:t>
      </w:r>
      <w:r>
        <w:rPr>
          <w:rFonts w:ascii="仿宋_GB2312" w:eastAsia="仿宋_GB2312" w:cs="仿宋_GB2312" w:hint="eastAsia"/>
          <w:sz w:val="28"/>
          <w:szCs w:val="28"/>
          <w:lang w:eastAsia="zh-CN"/>
        </w:rPr>
        <w:t>通过上报</w:t>
      </w:r>
      <w:r w:rsidRPr="008B5F6B">
        <w:rPr>
          <w:rFonts w:ascii="仿宋_GB2312" w:eastAsia="仿宋_GB2312" w:cs="仿宋_GB2312" w:hint="eastAsia"/>
          <w:sz w:val="28"/>
          <w:szCs w:val="28"/>
          <w:lang w:eastAsia="zh-CN"/>
        </w:rPr>
        <w:t>“财政项目支出绩效目标申报表”和“项目预算申报</w:t>
      </w:r>
      <w:r>
        <w:rPr>
          <w:rFonts w:ascii="仿宋_GB2312" w:eastAsia="仿宋_GB2312" w:cs="仿宋_GB2312" w:hint="eastAsia"/>
          <w:sz w:val="28"/>
          <w:szCs w:val="28"/>
          <w:lang w:eastAsia="zh-CN"/>
        </w:rPr>
        <w:t>书</w:t>
      </w:r>
      <w:r w:rsidRPr="008B5F6B">
        <w:rPr>
          <w:rFonts w:ascii="仿宋_GB2312" w:eastAsia="仿宋_GB2312" w:cs="仿宋_GB2312" w:hint="eastAsia"/>
          <w:sz w:val="28"/>
          <w:szCs w:val="28"/>
          <w:lang w:eastAsia="zh-CN"/>
        </w:rPr>
        <w:t>”</w:t>
      </w:r>
      <w:r>
        <w:rPr>
          <w:rFonts w:ascii="仿宋_GB2312" w:eastAsia="仿宋_GB2312" w:cs="仿宋_GB2312" w:hint="eastAsia"/>
          <w:sz w:val="28"/>
          <w:szCs w:val="28"/>
          <w:lang w:eastAsia="zh-CN"/>
        </w:rPr>
        <w:t>，</w:t>
      </w:r>
      <w:r w:rsidRPr="008B5F6B">
        <w:rPr>
          <w:rFonts w:ascii="仿宋_GB2312" w:eastAsia="仿宋_GB2312" w:cs="仿宋_GB2312" w:hint="eastAsia"/>
          <w:sz w:val="28"/>
          <w:szCs w:val="28"/>
          <w:lang w:eastAsia="zh-CN"/>
        </w:rPr>
        <w:t>审核通过后报市财政局，获得预算批复，事前经过必</w:t>
      </w:r>
      <w:r w:rsidRPr="00BC1BB1">
        <w:rPr>
          <w:rFonts w:ascii="仿宋_GB2312" w:eastAsia="仿宋_GB2312" w:cs="仿宋_GB2312" w:hint="eastAsia"/>
          <w:sz w:val="28"/>
          <w:szCs w:val="28"/>
          <w:lang w:eastAsia="zh-CN"/>
        </w:rPr>
        <w:t>要的集体决策，项目立项规范；绩效目标准确反映了项目核心内容，围绕领导干部考试、测评、科研涵盖了各类考核指标，</w:t>
      </w:r>
      <w:r>
        <w:rPr>
          <w:rFonts w:ascii="仿宋_GB2312" w:eastAsia="仿宋_GB2312" w:cs="仿宋_GB2312" w:hint="eastAsia"/>
          <w:sz w:val="28"/>
          <w:szCs w:val="28"/>
          <w:lang w:eastAsia="zh-CN"/>
        </w:rPr>
        <w:t>项目</w:t>
      </w:r>
      <w:r w:rsidRPr="00BC1BB1">
        <w:rPr>
          <w:rFonts w:ascii="仿宋_GB2312" w:eastAsia="仿宋_GB2312" w:cs="仿宋_GB2312" w:hint="eastAsia"/>
          <w:sz w:val="28"/>
          <w:szCs w:val="28"/>
          <w:lang w:eastAsia="zh-CN"/>
        </w:rPr>
        <w:t>绩效目标合理可行。</w:t>
      </w:r>
    </w:p>
    <w:p w:rsidR="00763C5A" w:rsidRPr="00BC1BB1" w:rsidRDefault="00763C5A" w:rsidP="001A1EA9">
      <w:pPr>
        <w:widowControl w:val="0"/>
        <w:spacing w:beforeLines="150" w:after="0" w:line="500" w:lineRule="exact"/>
        <w:ind w:firstLineChars="200" w:firstLine="31680"/>
        <w:jc w:val="both"/>
        <w:rPr>
          <w:rFonts w:ascii="仿宋_GB2312" w:eastAsia="仿宋_GB2312" w:cs="Times New Roman"/>
          <w:b/>
          <w:bCs/>
          <w:sz w:val="28"/>
          <w:szCs w:val="28"/>
          <w:lang w:eastAsia="zh-CN"/>
        </w:rPr>
      </w:pPr>
      <w:r w:rsidRPr="00BC1BB1">
        <w:rPr>
          <w:rFonts w:ascii="仿宋_GB2312" w:eastAsia="仿宋_GB2312" w:cs="仿宋_GB2312"/>
          <w:b/>
          <w:bCs/>
          <w:sz w:val="28"/>
          <w:szCs w:val="28"/>
          <w:lang w:eastAsia="zh-CN"/>
        </w:rPr>
        <w:t>2</w:t>
      </w:r>
      <w:r w:rsidRPr="00BC1BB1">
        <w:rPr>
          <w:rFonts w:ascii="仿宋_GB2312" w:eastAsia="仿宋_GB2312" w:cs="仿宋_GB2312" w:hint="eastAsia"/>
          <w:b/>
          <w:bCs/>
          <w:sz w:val="28"/>
          <w:szCs w:val="28"/>
          <w:lang w:eastAsia="zh-CN"/>
        </w:rPr>
        <w:t>、项目管理方面：</w:t>
      </w:r>
    </w:p>
    <w:p w:rsidR="00763C5A" w:rsidRPr="00EC2B48" w:rsidRDefault="00763C5A" w:rsidP="001A1EA9">
      <w:pPr>
        <w:widowControl w:val="0"/>
        <w:spacing w:after="0" w:line="500" w:lineRule="exact"/>
        <w:ind w:firstLineChars="200" w:firstLine="31680"/>
        <w:rPr>
          <w:rFonts w:ascii="仿宋_GB2312" w:eastAsia="仿宋_GB2312" w:hAnsi="仿宋" w:cs="Times New Roman"/>
          <w:kern w:val="28"/>
          <w:sz w:val="28"/>
          <w:szCs w:val="28"/>
          <w:lang w:eastAsia="zh-CN"/>
        </w:rPr>
      </w:pPr>
      <w:r w:rsidRPr="00BC1BB1">
        <w:rPr>
          <w:rFonts w:ascii="仿宋_GB2312" w:eastAsia="仿宋_GB2312" w:cs="仿宋_GB2312" w:hint="eastAsia"/>
          <w:sz w:val="28"/>
          <w:szCs w:val="28"/>
          <w:lang w:eastAsia="zh-CN"/>
        </w:rPr>
        <w:t>预算资金执行率为</w:t>
      </w:r>
      <w:r w:rsidRPr="00BC1BB1">
        <w:rPr>
          <w:rFonts w:ascii="仿宋_GB2312" w:eastAsia="仿宋_GB2312" w:cs="仿宋_GB2312"/>
          <w:sz w:val="28"/>
          <w:szCs w:val="28"/>
          <w:lang w:eastAsia="zh-CN"/>
        </w:rPr>
        <w:t>60.07%</w:t>
      </w:r>
      <w:r>
        <w:rPr>
          <w:rFonts w:ascii="仿宋_GB2312" w:eastAsia="仿宋_GB2312" w:cs="仿宋_GB2312" w:hint="eastAsia"/>
          <w:sz w:val="28"/>
          <w:szCs w:val="28"/>
          <w:lang w:eastAsia="zh-CN"/>
        </w:rPr>
        <w:t>，项目预算执行</w:t>
      </w:r>
      <w:r w:rsidRPr="00F76D86">
        <w:rPr>
          <w:rFonts w:ascii="仿宋_GB2312" w:eastAsia="仿宋_GB2312" w:cs="仿宋_GB2312" w:hint="eastAsia"/>
          <w:sz w:val="28"/>
          <w:szCs w:val="28"/>
          <w:lang w:eastAsia="zh-CN"/>
        </w:rPr>
        <w:t>率偏低；项目申报立项的预算编制细化到各个子项目实施内容的三级构成明细，项目预算编制合理；</w:t>
      </w:r>
      <w:r w:rsidRPr="00EC2B48">
        <w:rPr>
          <w:rFonts w:ascii="仿宋_GB2312" w:eastAsia="仿宋_GB2312" w:cs="仿宋_GB2312" w:hint="eastAsia"/>
          <w:sz w:val="28"/>
          <w:szCs w:val="28"/>
          <w:lang w:eastAsia="zh-CN"/>
        </w:rPr>
        <w:t>建立了《预算及财务收支计划管理管理制度》、《财产物资管理制度》、《货币资金及票据管理制度》等，并根据财政专项资金管理要求和《中共上海市委组织部财务管理规定》对本项目经费进行严格管理，资金管理制度建立健全；项目资金采取直接拨付形式，项目资金专款专用、专账核算，符合专项资金使用办法和财务管理制度规定；资金拨付具备完整的审批程序和手续；资金支出符合各子项目预算批复及合同约定的用途；未发生截留、挤占、挪用、虚列支出的情况。资金使用合规；项目管理制度、业务管理规范建立；依据市财政的预算批复，与供应商签订政府采购委托协议，通过询价采购，项目采购流程</w:t>
      </w:r>
      <w:r w:rsidRPr="00EC2B48">
        <w:rPr>
          <w:rFonts w:ascii="仿宋_GB2312" w:eastAsia="仿宋_GB2312" w:hAnsi="仿宋" w:cs="仿宋_GB2312" w:hint="eastAsia"/>
          <w:kern w:val="28"/>
          <w:sz w:val="28"/>
          <w:szCs w:val="28"/>
          <w:lang w:eastAsia="zh-CN"/>
        </w:rPr>
        <w:t>合规</w:t>
      </w:r>
      <w:r>
        <w:rPr>
          <w:rFonts w:ascii="仿宋_GB2312" w:eastAsia="仿宋_GB2312" w:hAnsi="仿宋" w:cs="仿宋_GB2312" w:hint="eastAsia"/>
          <w:kern w:val="28"/>
          <w:sz w:val="28"/>
          <w:szCs w:val="28"/>
          <w:lang w:eastAsia="zh-CN"/>
        </w:rPr>
        <w:t>；项目签订的</w:t>
      </w:r>
      <w:r w:rsidRPr="003379F9">
        <w:rPr>
          <w:rFonts w:ascii="仿宋_GB2312" w:eastAsia="仿宋_GB2312" w:hAnsi="仿宋" w:cs="仿宋_GB2312" w:hint="eastAsia"/>
          <w:kern w:val="28"/>
          <w:sz w:val="28"/>
          <w:szCs w:val="28"/>
          <w:lang w:eastAsia="zh-CN"/>
        </w:rPr>
        <w:t>合同条款完整清晰；合同按约定履行。</w:t>
      </w:r>
    </w:p>
    <w:p w:rsidR="00763C5A" w:rsidRPr="008B5F6B" w:rsidRDefault="00763C5A" w:rsidP="001A1EA9">
      <w:pPr>
        <w:widowControl w:val="0"/>
        <w:spacing w:after="0" w:line="500" w:lineRule="exact"/>
        <w:ind w:firstLineChars="200" w:firstLine="31680"/>
        <w:rPr>
          <w:rFonts w:ascii="仿宋_GB2312" w:eastAsia="仿宋_GB2312" w:hAnsi="仿宋" w:cs="Times New Roman"/>
          <w:kern w:val="28"/>
          <w:sz w:val="28"/>
          <w:szCs w:val="28"/>
          <w:highlight w:val="yellow"/>
          <w:lang w:eastAsia="zh-CN"/>
        </w:rPr>
      </w:pPr>
      <w:r>
        <w:rPr>
          <w:rFonts w:ascii="仿宋_GB2312" w:eastAsia="仿宋_GB2312" w:hAnsi="仿宋" w:cs="仿宋_GB2312" w:hint="eastAsia"/>
          <w:kern w:val="28"/>
          <w:sz w:val="28"/>
          <w:szCs w:val="28"/>
          <w:lang w:eastAsia="zh-CN"/>
        </w:rPr>
        <w:t>评价过程中</w:t>
      </w:r>
      <w:r w:rsidRPr="00EC2B48">
        <w:rPr>
          <w:rFonts w:ascii="仿宋_GB2312" w:eastAsia="仿宋_GB2312" w:hAnsi="仿宋" w:cs="仿宋_GB2312" w:hint="eastAsia"/>
          <w:kern w:val="28"/>
          <w:sz w:val="28"/>
          <w:szCs w:val="28"/>
          <w:lang w:eastAsia="zh-CN"/>
        </w:rPr>
        <w:t>发现：</w:t>
      </w:r>
      <w:r>
        <w:rPr>
          <w:rFonts w:ascii="仿宋_GB2312" w:eastAsia="仿宋_GB2312" w:hAnsi="仿宋" w:cs="仿宋_GB2312" w:hint="eastAsia"/>
          <w:kern w:val="28"/>
          <w:sz w:val="28"/>
          <w:szCs w:val="28"/>
          <w:lang w:eastAsia="zh-CN"/>
        </w:rPr>
        <w:t>考评中心</w:t>
      </w:r>
      <w:r w:rsidRPr="00EC2B48">
        <w:rPr>
          <w:rFonts w:ascii="仿宋_GB2312" w:eastAsia="仿宋_GB2312" w:hAnsi="仿宋" w:cs="仿宋_GB2312" w:hint="eastAsia"/>
          <w:kern w:val="28"/>
          <w:sz w:val="28"/>
          <w:szCs w:val="28"/>
          <w:lang w:eastAsia="zh-CN"/>
        </w:rPr>
        <w:t>未建立起对项目服务供应商商的考核机制、未形成制度化的项目验收机制，项目管理制度未能覆盖</w:t>
      </w:r>
      <w:r>
        <w:rPr>
          <w:rFonts w:ascii="仿宋_GB2312" w:eastAsia="仿宋_GB2312" w:hAnsi="仿宋" w:cs="仿宋_GB2312" w:hint="eastAsia"/>
          <w:kern w:val="28"/>
          <w:sz w:val="28"/>
          <w:szCs w:val="28"/>
          <w:lang w:eastAsia="zh-CN"/>
        </w:rPr>
        <w:t>中心</w:t>
      </w:r>
      <w:r w:rsidRPr="00EC2B48">
        <w:rPr>
          <w:rFonts w:ascii="仿宋_GB2312" w:eastAsia="仿宋_GB2312" w:hAnsi="仿宋" w:cs="仿宋_GB2312" w:hint="eastAsia"/>
          <w:kern w:val="28"/>
          <w:sz w:val="28"/>
          <w:szCs w:val="28"/>
          <w:lang w:eastAsia="zh-CN"/>
        </w:rPr>
        <w:t>全部业务流程</w:t>
      </w:r>
      <w:r>
        <w:rPr>
          <w:rFonts w:ascii="仿宋_GB2312" w:eastAsia="仿宋_GB2312" w:hAnsi="仿宋" w:cs="仿宋_GB2312" w:hint="eastAsia"/>
          <w:kern w:val="28"/>
          <w:sz w:val="28"/>
          <w:szCs w:val="28"/>
          <w:lang w:eastAsia="zh-CN"/>
        </w:rPr>
        <w:t>。</w:t>
      </w:r>
    </w:p>
    <w:p w:rsidR="00763C5A" w:rsidRPr="006E08F6" w:rsidRDefault="00763C5A" w:rsidP="001A1EA9">
      <w:pPr>
        <w:widowControl w:val="0"/>
        <w:spacing w:beforeLines="150" w:after="0" w:line="500" w:lineRule="exact"/>
        <w:ind w:firstLineChars="200" w:firstLine="31680"/>
        <w:jc w:val="both"/>
        <w:rPr>
          <w:rFonts w:ascii="仿宋_GB2312" w:eastAsia="仿宋_GB2312" w:cs="Times New Roman"/>
          <w:b/>
          <w:bCs/>
          <w:sz w:val="28"/>
          <w:szCs w:val="28"/>
          <w:lang w:eastAsia="zh-CN"/>
        </w:rPr>
      </w:pPr>
      <w:r w:rsidRPr="006E08F6">
        <w:rPr>
          <w:rFonts w:ascii="仿宋_GB2312" w:eastAsia="仿宋_GB2312" w:cs="仿宋_GB2312"/>
          <w:b/>
          <w:bCs/>
          <w:sz w:val="28"/>
          <w:szCs w:val="28"/>
          <w:lang w:eastAsia="zh-CN"/>
        </w:rPr>
        <w:t>3</w:t>
      </w:r>
      <w:r w:rsidRPr="006E08F6">
        <w:rPr>
          <w:rFonts w:ascii="仿宋_GB2312" w:eastAsia="仿宋_GB2312" w:cs="仿宋_GB2312" w:hint="eastAsia"/>
          <w:b/>
          <w:bCs/>
          <w:sz w:val="28"/>
          <w:szCs w:val="28"/>
          <w:lang w:eastAsia="zh-CN"/>
        </w:rPr>
        <w:t>、项目绩效方面：</w:t>
      </w:r>
    </w:p>
    <w:p w:rsidR="00763C5A" w:rsidRPr="008B5F6B" w:rsidRDefault="00763C5A" w:rsidP="001A1EA9">
      <w:pPr>
        <w:widowControl w:val="0"/>
        <w:spacing w:after="0" w:line="500" w:lineRule="exact"/>
        <w:ind w:firstLineChars="200" w:firstLine="31680"/>
        <w:rPr>
          <w:rFonts w:ascii="仿宋_GB2312" w:eastAsia="仿宋_GB2312" w:cs="Times New Roman"/>
          <w:sz w:val="28"/>
          <w:szCs w:val="28"/>
          <w:highlight w:val="yellow"/>
          <w:lang w:eastAsia="zh-CN"/>
        </w:rPr>
      </w:pPr>
      <w:r w:rsidRPr="003379F9">
        <w:rPr>
          <w:rFonts w:ascii="仿宋_GB2312" w:eastAsia="仿宋_GB2312" w:cs="仿宋_GB2312" w:hint="eastAsia"/>
          <w:sz w:val="28"/>
          <w:szCs w:val="28"/>
          <w:lang w:eastAsia="zh-CN"/>
        </w:rPr>
        <w:t>年度考务工作、适岗性测评工具开发、心理素质和健康测试工具开发、综合知识和管理能力题库开发、中组部下发的课题研发工作全部完成；按照测评工具及题库开发要求，系统工具试测达标和题库试题开发验收达标；各类考务工作和维护保养故障响应完成及时；项目完成后编制了课题开发研究报告，总结经验成果并提出结论和建议；通过年度工作小结，对各项工作的具体情况进行归纳与分析。对今后进一步推进领导干部考试评测工作的科研探索，提供了经验依据；</w:t>
      </w:r>
      <w:r>
        <w:rPr>
          <w:rFonts w:ascii="仿宋_GB2312" w:eastAsia="仿宋_GB2312" w:cs="仿宋_GB2312" w:hint="eastAsia"/>
          <w:sz w:val="28"/>
          <w:szCs w:val="28"/>
          <w:lang w:eastAsia="zh-CN"/>
        </w:rPr>
        <w:t>建成了</w:t>
      </w:r>
      <w:r w:rsidRPr="003379F9">
        <w:rPr>
          <w:rFonts w:ascii="仿宋_GB2312" w:eastAsia="仿宋_GB2312" w:cs="仿宋_GB2312" w:hint="eastAsia"/>
          <w:sz w:val="28"/>
          <w:szCs w:val="28"/>
          <w:lang w:eastAsia="zh-CN"/>
        </w:rPr>
        <w:t>考试测评人员基本信息库</w:t>
      </w:r>
      <w:r>
        <w:rPr>
          <w:rFonts w:ascii="仿宋_GB2312" w:eastAsia="仿宋_GB2312" w:cs="仿宋_GB2312" w:hint="eastAsia"/>
          <w:sz w:val="28"/>
          <w:szCs w:val="28"/>
          <w:lang w:eastAsia="zh-CN"/>
        </w:rPr>
        <w:t>，</w:t>
      </w:r>
      <w:r w:rsidRPr="003379F9">
        <w:rPr>
          <w:rFonts w:ascii="仿宋_GB2312" w:eastAsia="仿宋_GB2312" w:cs="仿宋_GB2312" w:hint="eastAsia"/>
          <w:sz w:val="28"/>
          <w:szCs w:val="28"/>
          <w:lang w:eastAsia="zh-CN"/>
        </w:rPr>
        <w:t>已形成有效信息量达到</w:t>
      </w:r>
      <w:r w:rsidRPr="003379F9">
        <w:rPr>
          <w:rFonts w:ascii="仿宋_GB2312" w:eastAsia="仿宋_GB2312" w:cs="仿宋_GB2312"/>
          <w:sz w:val="28"/>
          <w:szCs w:val="28"/>
          <w:lang w:eastAsia="zh-CN"/>
        </w:rPr>
        <w:t>50404</w:t>
      </w:r>
      <w:r w:rsidRPr="003379F9">
        <w:rPr>
          <w:rFonts w:ascii="仿宋_GB2312" w:eastAsia="仿宋_GB2312" w:cs="仿宋_GB2312" w:hint="eastAsia"/>
          <w:sz w:val="28"/>
          <w:szCs w:val="28"/>
          <w:lang w:eastAsia="zh-CN"/>
        </w:rPr>
        <w:t>条</w:t>
      </w:r>
      <w:r>
        <w:rPr>
          <w:rFonts w:ascii="仿宋_GB2312" w:eastAsia="仿宋_GB2312" w:cs="仿宋_GB2312" w:hint="eastAsia"/>
          <w:sz w:val="28"/>
          <w:szCs w:val="28"/>
          <w:lang w:eastAsia="zh-CN"/>
        </w:rPr>
        <w:t>，</w:t>
      </w:r>
      <w:r w:rsidRPr="003379F9">
        <w:rPr>
          <w:rFonts w:ascii="仿宋_GB2312" w:eastAsia="仿宋_GB2312" w:cs="仿宋_GB2312" w:hint="eastAsia"/>
          <w:sz w:val="28"/>
          <w:szCs w:val="28"/>
          <w:lang w:eastAsia="zh-CN"/>
        </w:rPr>
        <w:t>提升了信息的利用率，避免了在信息采集、管理上的重复工作，更合理的达到资源配置；从</w:t>
      </w:r>
      <w:r>
        <w:rPr>
          <w:rFonts w:ascii="仿宋_GB2312" w:eastAsia="仿宋_GB2312" w:cs="仿宋_GB2312" w:hint="eastAsia"/>
          <w:sz w:val="28"/>
          <w:szCs w:val="28"/>
          <w:lang w:eastAsia="zh-CN"/>
        </w:rPr>
        <w:t>中组部党员教育和干部测评中心引入了多项</w:t>
      </w:r>
      <w:r w:rsidRPr="003379F9">
        <w:rPr>
          <w:rFonts w:ascii="仿宋_GB2312" w:eastAsia="仿宋_GB2312" w:cs="仿宋_GB2312" w:hint="eastAsia"/>
          <w:sz w:val="28"/>
          <w:szCs w:val="28"/>
          <w:lang w:eastAsia="zh-CN"/>
        </w:rPr>
        <w:t>测评工具。</w:t>
      </w:r>
      <w:r w:rsidRPr="003379F9">
        <w:rPr>
          <w:rFonts w:ascii="仿宋_GB2312" w:eastAsia="仿宋_GB2312" w:cs="仿宋_GB2312"/>
          <w:sz w:val="28"/>
          <w:szCs w:val="28"/>
          <w:lang w:eastAsia="zh-CN"/>
        </w:rPr>
        <w:t>17</w:t>
      </w:r>
      <w:r w:rsidRPr="003379F9">
        <w:rPr>
          <w:rFonts w:ascii="仿宋_GB2312" w:eastAsia="仿宋_GB2312" w:cs="仿宋_GB2312" w:hint="eastAsia"/>
          <w:sz w:val="28"/>
          <w:szCs w:val="28"/>
          <w:lang w:eastAsia="zh-CN"/>
        </w:rPr>
        <w:t>年</w:t>
      </w:r>
      <w:r w:rsidRPr="003379F9">
        <w:rPr>
          <w:rFonts w:ascii="仿宋_GB2312" w:eastAsia="仿宋_GB2312" w:cs="仿宋_GB2312"/>
          <w:sz w:val="28"/>
          <w:szCs w:val="28"/>
          <w:lang w:eastAsia="zh-CN"/>
        </w:rPr>
        <w:t>4</w:t>
      </w:r>
      <w:r w:rsidRPr="003379F9">
        <w:rPr>
          <w:rFonts w:ascii="仿宋_GB2312" w:eastAsia="仿宋_GB2312" w:cs="仿宋_GB2312" w:hint="eastAsia"/>
          <w:sz w:val="28"/>
          <w:szCs w:val="28"/>
          <w:lang w:eastAsia="zh-CN"/>
        </w:rPr>
        <w:t>月份进行了全体员工的内部试测，结果比较理想。达到了：</w:t>
      </w:r>
      <w:r>
        <w:rPr>
          <w:rFonts w:ascii="仿宋_GB2312" w:eastAsia="仿宋_GB2312" w:cs="仿宋_GB2312" w:hint="eastAsia"/>
          <w:sz w:val="28"/>
          <w:szCs w:val="28"/>
          <w:lang w:eastAsia="zh-CN"/>
        </w:rPr>
        <w:t>“</w:t>
      </w:r>
      <w:r w:rsidRPr="003379F9">
        <w:rPr>
          <w:rFonts w:ascii="仿宋_GB2312" w:eastAsia="仿宋_GB2312" w:cs="仿宋_GB2312" w:hint="eastAsia"/>
          <w:sz w:val="28"/>
          <w:szCs w:val="28"/>
          <w:lang w:eastAsia="zh-CN"/>
        </w:rPr>
        <w:t>上海唯一具有中央题库、唯一具有中组部领导干部能力测评系统的单位</w:t>
      </w:r>
      <w:r>
        <w:rPr>
          <w:rFonts w:ascii="仿宋_GB2312" w:eastAsia="仿宋_GB2312" w:cs="仿宋_GB2312" w:hint="eastAsia"/>
          <w:sz w:val="28"/>
          <w:szCs w:val="28"/>
          <w:lang w:eastAsia="zh-CN"/>
        </w:rPr>
        <w:t>”</w:t>
      </w:r>
      <w:r w:rsidRPr="003379F9">
        <w:rPr>
          <w:rFonts w:ascii="仿宋_GB2312" w:eastAsia="仿宋_GB2312" w:cs="仿宋_GB2312"/>
          <w:sz w:val="28"/>
          <w:szCs w:val="28"/>
          <w:lang w:eastAsia="zh-CN"/>
        </w:rPr>
        <w:t xml:space="preserve"> </w:t>
      </w:r>
      <w:r w:rsidRPr="003379F9">
        <w:rPr>
          <w:rFonts w:ascii="仿宋_GB2312" w:eastAsia="仿宋_GB2312" w:cs="仿宋_GB2312" w:hint="eastAsia"/>
          <w:sz w:val="28"/>
          <w:szCs w:val="28"/>
          <w:lang w:eastAsia="zh-CN"/>
        </w:rPr>
        <w:t>的两个唯一目标；在系统开发、自测工具开发、题库开发过程中，与各开发单位和专家建立了有效沟通机制</w:t>
      </w:r>
      <w:r>
        <w:rPr>
          <w:rFonts w:ascii="仿宋_GB2312" w:eastAsia="仿宋_GB2312" w:cs="仿宋_GB2312" w:hint="eastAsia"/>
          <w:sz w:val="28"/>
          <w:szCs w:val="28"/>
          <w:lang w:eastAsia="zh-CN"/>
        </w:rPr>
        <w:t>。</w:t>
      </w:r>
      <w:r w:rsidRPr="003379F9">
        <w:rPr>
          <w:rFonts w:ascii="仿宋_GB2312" w:eastAsia="仿宋_GB2312" w:cs="仿宋_GB2312" w:hint="eastAsia"/>
          <w:sz w:val="28"/>
          <w:szCs w:val="28"/>
          <w:lang w:eastAsia="zh-CN"/>
        </w:rPr>
        <w:t>在“领导干部专业素养自测工具”开发过程中，通过课题协调会，与各参与单位开展集中审题，协调推进下一步工作，确保了工作时效和试题质量</w:t>
      </w:r>
      <w:r>
        <w:rPr>
          <w:rFonts w:ascii="仿宋_GB2312" w:eastAsia="仿宋_GB2312" w:cs="仿宋_GB2312" w:hint="eastAsia"/>
          <w:sz w:val="28"/>
          <w:szCs w:val="28"/>
          <w:lang w:eastAsia="zh-CN"/>
        </w:rPr>
        <w:t>；</w:t>
      </w:r>
      <w:r w:rsidRPr="003379F9">
        <w:rPr>
          <w:rFonts w:ascii="仿宋_GB2312" w:eastAsia="仿宋_GB2312" w:cs="仿宋_GB2312" w:hint="eastAsia"/>
          <w:sz w:val="28"/>
          <w:szCs w:val="28"/>
          <w:lang w:eastAsia="zh-CN"/>
        </w:rPr>
        <w:t>中心持续推进考评测试数据库建设为选拔任用干部提供信息支持</w:t>
      </w:r>
      <w:r>
        <w:rPr>
          <w:rFonts w:ascii="仿宋_GB2312" w:eastAsia="仿宋_GB2312" w:cs="仿宋_GB2312" w:hint="eastAsia"/>
          <w:sz w:val="28"/>
          <w:szCs w:val="28"/>
          <w:lang w:eastAsia="zh-CN"/>
        </w:rPr>
        <w:t>，</w:t>
      </w:r>
      <w:r w:rsidRPr="003379F9">
        <w:rPr>
          <w:rFonts w:ascii="仿宋_GB2312" w:eastAsia="仿宋_GB2312" w:cs="仿宋_GB2312" w:hint="eastAsia"/>
          <w:sz w:val="28"/>
          <w:szCs w:val="28"/>
          <w:lang w:eastAsia="zh-CN"/>
        </w:rPr>
        <w:t>建立了在新形势下适时试推中组部相关测试测评工具应用机制；进一步加大推行标准化工作程序的力度，把制度贯穿于各个工作环节，新的测评手段、题库和工具不断得到充实</w:t>
      </w:r>
      <w:r>
        <w:rPr>
          <w:rFonts w:ascii="仿宋_GB2312" w:eastAsia="仿宋_GB2312" w:cs="仿宋_GB2312" w:hint="eastAsia"/>
          <w:sz w:val="28"/>
          <w:szCs w:val="28"/>
          <w:lang w:eastAsia="zh-CN"/>
        </w:rPr>
        <w:t>。</w:t>
      </w:r>
    </w:p>
    <w:p w:rsidR="00763C5A" w:rsidRPr="008B5F6B" w:rsidRDefault="00763C5A" w:rsidP="001A1EA9">
      <w:pPr>
        <w:widowControl w:val="0"/>
        <w:spacing w:after="0" w:line="500" w:lineRule="exact"/>
        <w:ind w:firstLineChars="200" w:firstLine="31680"/>
        <w:rPr>
          <w:rFonts w:ascii="仿宋_GB2312" w:eastAsia="仿宋_GB2312" w:cs="Times New Roman"/>
          <w:sz w:val="28"/>
          <w:szCs w:val="28"/>
          <w:highlight w:val="yellow"/>
          <w:lang w:eastAsia="zh-CN"/>
        </w:rPr>
      </w:pPr>
      <w:r>
        <w:rPr>
          <w:rFonts w:ascii="仿宋_GB2312" w:eastAsia="仿宋_GB2312" w:cs="仿宋_GB2312" w:hint="eastAsia"/>
          <w:sz w:val="28"/>
          <w:szCs w:val="28"/>
          <w:lang w:eastAsia="zh-CN"/>
        </w:rPr>
        <w:t>因政策落实较晚以及年底市</w:t>
      </w:r>
      <w:r w:rsidRPr="00CE085A">
        <w:rPr>
          <w:rFonts w:ascii="仿宋_GB2312" w:eastAsia="仿宋_GB2312" w:cs="仿宋_GB2312" w:hint="eastAsia"/>
          <w:sz w:val="28"/>
          <w:szCs w:val="28"/>
          <w:lang w:eastAsia="zh-CN"/>
        </w:rPr>
        <w:t>领导的</w:t>
      </w:r>
      <w:r>
        <w:rPr>
          <w:rFonts w:ascii="仿宋_GB2312" w:eastAsia="仿宋_GB2312" w:cs="仿宋_GB2312" w:hint="eastAsia"/>
          <w:sz w:val="28"/>
          <w:szCs w:val="28"/>
          <w:lang w:eastAsia="zh-CN"/>
        </w:rPr>
        <w:t>工作</w:t>
      </w:r>
      <w:r w:rsidRPr="00CE085A">
        <w:rPr>
          <w:rFonts w:ascii="仿宋_GB2312" w:eastAsia="仿宋_GB2312" w:cs="仿宋_GB2312" w:hint="eastAsia"/>
          <w:sz w:val="28"/>
          <w:szCs w:val="28"/>
          <w:lang w:eastAsia="zh-CN"/>
        </w:rPr>
        <w:t>日程安排原因</w:t>
      </w:r>
      <w:r>
        <w:rPr>
          <w:rFonts w:ascii="仿宋_GB2312" w:eastAsia="仿宋_GB2312" w:cs="仿宋_GB2312" w:hint="eastAsia"/>
          <w:sz w:val="28"/>
          <w:szCs w:val="28"/>
          <w:lang w:eastAsia="zh-CN"/>
        </w:rPr>
        <w:t>，</w:t>
      </w:r>
      <w:r w:rsidRPr="00CE085A">
        <w:rPr>
          <w:rFonts w:ascii="仿宋_GB2312" w:eastAsia="仿宋_GB2312" w:cs="仿宋_GB2312" w:hint="eastAsia"/>
          <w:sz w:val="28"/>
          <w:szCs w:val="28"/>
          <w:lang w:eastAsia="zh-CN"/>
        </w:rPr>
        <w:t>相关专业资格认定工作启动</w:t>
      </w:r>
      <w:r>
        <w:rPr>
          <w:rFonts w:ascii="仿宋_GB2312" w:eastAsia="仿宋_GB2312" w:cs="仿宋_GB2312" w:hint="eastAsia"/>
          <w:sz w:val="28"/>
          <w:szCs w:val="28"/>
          <w:lang w:eastAsia="zh-CN"/>
        </w:rPr>
        <w:t>后</w:t>
      </w:r>
      <w:r w:rsidRPr="00CE085A">
        <w:rPr>
          <w:rFonts w:ascii="仿宋_GB2312" w:eastAsia="仿宋_GB2312" w:cs="仿宋_GB2312" w:hint="eastAsia"/>
          <w:sz w:val="28"/>
          <w:szCs w:val="28"/>
          <w:lang w:eastAsia="zh-CN"/>
        </w:rPr>
        <w:t>未</w:t>
      </w:r>
      <w:r>
        <w:rPr>
          <w:rFonts w:ascii="仿宋_GB2312" w:eastAsia="仿宋_GB2312" w:cs="仿宋_GB2312" w:hint="eastAsia"/>
          <w:sz w:val="28"/>
          <w:szCs w:val="28"/>
          <w:lang w:eastAsia="zh-CN"/>
        </w:rPr>
        <w:t>能</w:t>
      </w:r>
      <w:r w:rsidRPr="00CE085A">
        <w:rPr>
          <w:rFonts w:ascii="仿宋_GB2312" w:eastAsia="仿宋_GB2312" w:cs="仿宋_GB2312" w:hint="eastAsia"/>
          <w:sz w:val="28"/>
          <w:szCs w:val="28"/>
          <w:lang w:eastAsia="zh-CN"/>
        </w:rPr>
        <w:t>按计划实施</w:t>
      </w:r>
      <w:r>
        <w:rPr>
          <w:rFonts w:ascii="仿宋_GB2312" w:eastAsia="仿宋_GB2312" w:cs="仿宋_GB2312" w:hint="eastAsia"/>
          <w:sz w:val="28"/>
          <w:szCs w:val="28"/>
          <w:lang w:eastAsia="zh-CN"/>
        </w:rPr>
        <w:t>，</w:t>
      </w:r>
      <w:r w:rsidRPr="003379F9">
        <w:rPr>
          <w:rFonts w:ascii="仿宋_GB2312" w:eastAsia="仿宋_GB2312" w:cs="仿宋_GB2312" w:hint="eastAsia"/>
          <w:sz w:val="28"/>
          <w:szCs w:val="28"/>
          <w:lang w:eastAsia="zh-CN"/>
        </w:rPr>
        <w:t>外部董事、外派监事人选的组织推荐与资格认定工作</w:t>
      </w:r>
      <w:r>
        <w:rPr>
          <w:rFonts w:ascii="仿宋_GB2312" w:eastAsia="仿宋_GB2312" w:cs="仿宋_GB2312" w:hint="eastAsia"/>
          <w:sz w:val="28"/>
          <w:szCs w:val="28"/>
          <w:lang w:eastAsia="zh-CN"/>
        </w:rPr>
        <w:t>在</w:t>
      </w:r>
      <w:r>
        <w:rPr>
          <w:rFonts w:ascii="仿宋_GB2312" w:eastAsia="仿宋_GB2312" w:cs="仿宋_GB2312"/>
          <w:sz w:val="28"/>
          <w:szCs w:val="28"/>
          <w:lang w:eastAsia="zh-CN"/>
        </w:rPr>
        <w:t>2017</w:t>
      </w:r>
      <w:r>
        <w:rPr>
          <w:rFonts w:ascii="仿宋_GB2312" w:eastAsia="仿宋_GB2312" w:cs="仿宋_GB2312" w:hint="eastAsia"/>
          <w:sz w:val="28"/>
          <w:szCs w:val="28"/>
          <w:lang w:eastAsia="zh-CN"/>
        </w:rPr>
        <w:t>年度内没有完成。</w:t>
      </w:r>
    </w:p>
    <w:p w:rsidR="00763C5A" w:rsidRPr="00CE085A" w:rsidRDefault="00763C5A" w:rsidP="001A1EA9">
      <w:pPr>
        <w:widowControl w:val="0"/>
        <w:spacing w:beforeLines="150" w:after="0" w:line="500" w:lineRule="exact"/>
        <w:ind w:firstLineChars="200" w:firstLine="31680"/>
        <w:jc w:val="both"/>
        <w:rPr>
          <w:rFonts w:ascii="仿宋_GB2312" w:eastAsia="仿宋_GB2312" w:cs="Times New Roman"/>
          <w:b/>
          <w:bCs/>
          <w:sz w:val="28"/>
          <w:szCs w:val="28"/>
          <w:lang w:eastAsia="zh-CN"/>
        </w:rPr>
      </w:pPr>
      <w:bookmarkStart w:id="8" w:name="_Toc392494313"/>
      <w:bookmarkStart w:id="9" w:name="_Toc434333840"/>
      <w:bookmarkStart w:id="10" w:name="_Toc447132246"/>
      <w:bookmarkStart w:id="11" w:name="_Toc447293114"/>
      <w:r w:rsidRPr="00CE085A">
        <w:rPr>
          <w:rFonts w:ascii="仿宋_GB2312" w:eastAsia="仿宋_GB2312" w:cs="仿宋_GB2312" w:hint="eastAsia"/>
          <w:b/>
          <w:bCs/>
          <w:sz w:val="28"/>
          <w:szCs w:val="28"/>
          <w:lang w:eastAsia="zh-CN"/>
        </w:rPr>
        <w:t>三、主要经验做法</w:t>
      </w:r>
    </w:p>
    <w:bookmarkEnd w:id="8"/>
    <w:bookmarkEnd w:id="9"/>
    <w:bookmarkEnd w:id="10"/>
    <w:bookmarkEnd w:id="11"/>
    <w:p w:rsidR="00763C5A" w:rsidRPr="008B5F6B" w:rsidRDefault="00763C5A" w:rsidP="001A1EA9">
      <w:pPr>
        <w:widowControl w:val="0"/>
        <w:spacing w:after="0" w:line="500" w:lineRule="exact"/>
        <w:ind w:firstLineChars="200" w:firstLine="31680"/>
        <w:rPr>
          <w:rFonts w:ascii="仿宋_GB2312" w:eastAsia="仿宋_GB2312" w:hAnsi="仿宋" w:cs="Times New Roman"/>
          <w:kern w:val="28"/>
          <w:sz w:val="28"/>
          <w:szCs w:val="28"/>
          <w:highlight w:val="yellow"/>
          <w:lang w:eastAsia="zh-CN"/>
        </w:rPr>
      </w:pPr>
      <w:r w:rsidRPr="00497E52">
        <w:rPr>
          <w:rFonts w:ascii="仿宋_GB2312" w:eastAsia="仿宋_GB2312" w:hAnsi="仿宋" w:cs="仿宋_GB2312"/>
          <w:kern w:val="28"/>
          <w:sz w:val="28"/>
          <w:szCs w:val="28"/>
          <w:lang w:eastAsia="zh-CN"/>
        </w:rPr>
        <w:t>1</w:t>
      </w:r>
      <w:r w:rsidRPr="00497E52">
        <w:rPr>
          <w:rFonts w:ascii="仿宋_GB2312" w:eastAsia="仿宋_GB2312" w:hAnsi="仿宋" w:cs="仿宋_GB2312" w:hint="eastAsia"/>
          <w:kern w:val="28"/>
          <w:sz w:val="28"/>
          <w:szCs w:val="28"/>
          <w:lang w:eastAsia="zh-CN"/>
        </w:rPr>
        <w:t>．在</w:t>
      </w:r>
      <w:r w:rsidRPr="00CE085A">
        <w:rPr>
          <w:rFonts w:ascii="仿宋_GB2312" w:eastAsia="仿宋_GB2312" w:hAnsi="仿宋" w:cs="仿宋_GB2312" w:hint="eastAsia"/>
          <w:kern w:val="28"/>
          <w:sz w:val="28"/>
          <w:szCs w:val="28"/>
          <w:lang w:eastAsia="zh-CN"/>
        </w:rPr>
        <w:t>考务工作中，考评中心对</w:t>
      </w:r>
      <w:r>
        <w:rPr>
          <w:rFonts w:ascii="仿宋_GB2312" w:eastAsia="仿宋_GB2312" w:hAnsi="仿宋" w:cs="仿宋_GB2312" w:hint="eastAsia"/>
          <w:kern w:val="28"/>
          <w:sz w:val="28"/>
          <w:szCs w:val="28"/>
          <w:lang w:eastAsia="zh-CN"/>
        </w:rPr>
        <w:t>考评对象</w:t>
      </w:r>
      <w:r w:rsidRPr="00CE085A">
        <w:rPr>
          <w:rFonts w:ascii="仿宋_GB2312" w:eastAsia="仿宋_GB2312" w:hAnsi="仿宋" w:cs="仿宋_GB2312" w:hint="eastAsia"/>
          <w:kern w:val="28"/>
          <w:sz w:val="28"/>
          <w:szCs w:val="28"/>
          <w:lang w:eastAsia="zh-CN"/>
        </w:rPr>
        <w:t>的能力、知识和素养进行综合分析、制定差异化、个性化、针对性强的考评方案，帮助委托单位选出适合岗位要求的人选。并根据本市领导干部考试测评的工作需求，有针对性的建立了具有上海地方性特色的题库。</w:t>
      </w:r>
    </w:p>
    <w:p w:rsidR="00763C5A" w:rsidRPr="008B5F6B" w:rsidRDefault="00763C5A" w:rsidP="001A1EA9">
      <w:pPr>
        <w:widowControl w:val="0"/>
        <w:spacing w:after="0" w:line="500" w:lineRule="exact"/>
        <w:ind w:firstLineChars="200" w:firstLine="31680"/>
        <w:rPr>
          <w:rFonts w:ascii="仿宋_GB2312" w:eastAsia="仿宋_GB2312" w:hAnsi="仿宋" w:cs="Times New Roman"/>
          <w:kern w:val="28"/>
          <w:sz w:val="28"/>
          <w:szCs w:val="28"/>
          <w:highlight w:val="yellow"/>
          <w:lang w:eastAsia="zh-CN"/>
        </w:rPr>
      </w:pPr>
      <w:r w:rsidRPr="00CE085A">
        <w:rPr>
          <w:rFonts w:ascii="仿宋_GB2312" w:eastAsia="仿宋_GB2312" w:hAnsi="仿宋" w:cs="仿宋_GB2312"/>
          <w:kern w:val="28"/>
          <w:sz w:val="28"/>
          <w:szCs w:val="28"/>
          <w:lang w:eastAsia="zh-CN"/>
        </w:rPr>
        <w:t>2</w:t>
      </w:r>
      <w:r w:rsidRPr="00CE085A">
        <w:rPr>
          <w:rFonts w:ascii="仿宋_GB2312" w:eastAsia="仿宋_GB2312" w:hAnsi="仿宋" w:cs="仿宋_GB2312" w:hint="eastAsia"/>
          <w:kern w:val="28"/>
          <w:sz w:val="28"/>
          <w:szCs w:val="28"/>
          <w:lang w:eastAsia="zh-CN"/>
        </w:rPr>
        <w:t>．严格按规定进行考试测评工具的开发，在工作中积极主动跟踪项目实施情况，及时了解工作进展，及时反馈沟通，用户对测评工具使用情况普遍反映良好</w:t>
      </w:r>
      <w:r>
        <w:rPr>
          <w:rFonts w:ascii="仿宋_GB2312" w:eastAsia="仿宋_GB2312" w:hAnsi="仿宋" w:cs="仿宋_GB2312" w:hint="eastAsia"/>
          <w:kern w:val="28"/>
          <w:sz w:val="28"/>
          <w:szCs w:val="28"/>
          <w:lang w:eastAsia="zh-CN"/>
        </w:rPr>
        <w:t>。</w:t>
      </w:r>
    </w:p>
    <w:p w:rsidR="00763C5A" w:rsidRPr="008B5F6B" w:rsidRDefault="00763C5A" w:rsidP="001A1EA9">
      <w:pPr>
        <w:widowControl w:val="0"/>
        <w:spacing w:after="0" w:line="500" w:lineRule="exact"/>
        <w:ind w:firstLineChars="200" w:firstLine="31680"/>
        <w:rPr>
          <w:rFonts w:ascii="仿宋_GB2312" w:eastAsia="仿宋_GB2312" w:hAnsi="仿宋" w:cs="Times New Roman"/>
          <w:kern w:val="28"/>
          <w:sz w:val="28"/>
          <w:szCs w:val="28"/>
          <w:highlight w:val="yellow"/>
          <w:lang w:eastAsia="zh-CN"/>
        </w:rPr>
      </w:pPr>
      <w:r w:rsidRPr="00CE085A">
        <w:rPr>
          <w:rFonts w:ascii="仿宋_GB2312" w:eastAsia="仿宋_GB2312" w:hAnsi="仿宋" w:cs="仿宋_GB2312"/>
          <w:kern w:val="28"/>
          <w:sz w:val="28"/>
          <w:szCs w:val="28"/>
          <w:lang w:eastAsia="zh-CN"/>
        </w:rPr>
        <w:t>3</w:t>
      </w:r>
      <w:r w:rsidRPr="00CE085A">
        <w:rPr>
          <w:rFonts w:ascii="仿宋_GB2312" w:eastAsia="仿宋_GB2312" w:hAnsi="仿宋" w:cs="仿宋_GB2312" w:hint="eastAsia"/>
          <w:kern w:val="28"/>
          <w:sz w:val="28"/>
          <w:szCs w:val="28"/>
          <w:lang w:eastAsia="zh-CN"/>
        </w:rPr>
        <w:t>．外部董事、外派监事人选的组织推荐与资格认定工作受政策和各级领导工作安排的影响较大，</w:t>
      </w:r>
      <w:r>
        <w:rPr>
          <w:rFonts w:ascii="仿宋_GB2312" w:eastAsia="仿宋_GB2312" w:hAnsi="仿宋" w:cs="仿宋_GB2312" w:hint="eastAsia"/>
          <w:kern w:val="28"/>
          <w:sz w:val="28"/>
          <w:szCs w:val="28"/>
          <w:lang w:eastAsia="zh-CN"/>
        </w:rPr>
        <w:t>实施</w:t>
      </w:r>
      <w:r w:rsidRPr="00CE085A">
        <w:rPr>
          <w:rFonts w:ascii="仿宋_GB2312" w:eastAsia="仿宋_GB2312" w:hAnsi="仿宋" w:cs="仿宋_GB2312" w:hint="eastAsia"/>
          <w:kern w:val="28"/>
          <w:sz w:val="28"/>
          <w:szCs w:val="28"/>
          <w:lang w:eastAsia="zh-CN"/>
        </w:rPr>
        <w:t>时间</w:t>
      </w:r>
      <w:r>
        <w:rPr>
          <w:rFonts w:ascii="仿宋_GB2312" w:eastAsia="仿宋_GB2312" w:hAnsi="仿宋" w:cs="仿宋_GB2312" w:hint="eastAsia"/>
          <w:kern w:val="28"/>
          <w:sz w:val="28"/>
          <w:szCs w:val="28"/>
          <w:lang w:eastAsia="zh-CN"/>
        </w:rPr>
        <w:t>无法</w:t>
      </w:r>
      <w:r w:rsidRPr="00CE085A">
        <w:rPr>
          <w:rFonts w:ascii="仿宋_GB2312" w:eastAsia="仿宋_GB2312" w:hAnsi="仿宋" w:cs="仿宋_GB2312" w:hint="eastAsia"/>
          <w:kern w:val="28"/>
          <w:sz w:val="28"/>
          <w:szCs w:val="28"/>
          <w:lang w:eastAsia="zh-CN"/>
        </w:rPr>
        <w:t>，企业家的时间也很难确定，因此需要在前期协调上下功夫，</w:t>
      </w:r>
      <w:r>
        <w:rPr>
          <w:rFonts w:ascii="仿宋_GB2312" w:eastAsia="仿宋_GB2312" w:hAnsi="仿宋" w:cs="仿宋_GB2312" w:hint="eastAsia"/>
          <w:kern w:val="28"/>
          <w:sz w:val="28"/>
          <w:szCs w:val="28"/>
          <w:lang w:eastAsia="zh-CN"/>
        </w:rPr>
        <w:t>以此</w:t>
      </w:r>
      <w:r w:rsidRPr="00CE085A">
        <w:rPr>
          <w:rFonts w:ascii="仿宋_GB2312" w:eastAsia="仿宋_GB2312" w:hAnsi="仿宋" w:cs="仿宋_GB2312" w:hint="eastAsia"/>
          <w:kern w:val="28"/>
          <w:sz w:val="28"/>
          <w:szCs w:val="28"/>
          <w:lang w:eastAsia="zh-CN"/>
        </w:rPr>
        <w:t>保证项目按时、有序推进。</w:t>
      </w:r>
    </w:p>
    <w:p w:rsidR="00763C5A" w:rsidRPr="008B5F6B" w:rsidRDefault="00763C5A" w:rsidP="001A1EA9">
      <w:pPr>
        <w:widowControl w:val="0"/>
        <w:spacing w:after="0" w:line="500" w:lineRule="exact"/>
        <w:ind w:firstLineChars="200" w:firstLine="31680"/>
        <w:rPr>
          <w:rFonts w:ascii="仿宋_GB2312" w:eastAsia="仿宋_GB2312" w:hAnsi="仿宋" w:cs="Times New Roman"/>
          <w:kern w:val="28"/>
          <w:sz w:val="28"/>
          <w:szCs w:val="28"/>
          <w:highlight w:val="yellow"/>
          <w:lang w:eastAsia="zh-CN"/>
        </w:rPr>
      </w:pPr>
      <w:r w:rsidRPr="00CE085A">
        <w:rPr>
          <w:rFonts w:ascii="仿宋_GB2312" w:eastAsia="仿宋_GB2312" w:hAnsi="仿宋" w:cs="仿宋_GB2312"/>
          <w:kern w:val="28"/>
          <w:sz w:val="28"/>
          <w:szCs w:val="28"/>
          <w:lang w:eastAsia="zh-CN"/>
        </w:rPr>
        <w:t>4</w:t>
      </w:r>
      <w:r w:rsidRPr="00CE085A">
        <w:rPr>
          <w:rFonts w:ascii="仿宋_GB2312" w:eastAsia="仿宋_GB2312" w:hAnsi="仿宋" w:cs="仿宋_GB2312" w:hint="eastAsia"/>
          <w:kern w:val="28"/>
          <w:sz w:val="28"/>
          <w:szCs w:val="28"/>
          <w:lang w:eastAsia="zh-CN"/>
        </w:rPr>
        <w:t>．为顺利推进“笔试公共题库试题开发项目”的实施，采取事前充分沟通，项目进行中对试题抽样检查，全称跟踪，项目结束专家验收，以此对项目质量进行监控。通过成立四个课题组，采取集体讨论、提供样题、召开组别会议、成立指导委员会等方法，确保了课题高质量完成。</w:t>
      </w:r>
    </w:p>
    <w:p w:rsidR="00763C5A" w:rsidRPr="00CE085A" w:rsidRDefault="00763C5A" w:rsidP="001A1EA9">
      <w:pPr>
        <w:widowControl w:val="0"/>
        <w:spacing w:beforeLines="150" w:after="0" w:line="500" w:lineRule="exact"/>
        <w:ind w:firstLineChars="200" w:firstLine="31680"/>
        <w:jc w:val="both"/>
        <w:rPr>
          <w:rFonts w:ascii="仿宋_GB2312" w:eastAsia="仿宋_GB2312" w:cs="Times New Roman"/>
          <w:b/>
          <w:bCs/>
          <w:sz w:val="28"/>
          <w:szCs w:val="28"/>
          <w:lang w:eastAsia="zh-CN"/>
        </w:rPr>
      </w:pPr>
      <w:r w:rsidRPr="00CE085A">
        <w:rPr>
          <w:rFonts w:ascii="仿宋_GB2312" w:eastAsia="仿宋_GB2312" w:cs="仿宋_GB2312" w:hint="eastAsia"/>
          <w:b/>
          <w:bCs/>
          <w:sz w:val="28"/>
          <w:szCs w:val="28"/>
          <w:lang w:eastAsia="zh-CN"/>
        </w:rPr>
        <w:t>四、存在问题和建议</w:t>
      </w:r>
    </w:p>
    <w:p w:rsidR="00763C5A" w:rsidRPr="00D7233B" w:rsidRDefault="00763C5A" w:rsidP="001A1EA9">
      <w:pPr>
        <w:widowControl w:val="0"/>
        <w:spacing w:after="0" w:line="500" w:lineRule="exact"/>
        <w:ind w:firstLineChars="200" w:firstLine="31680"/>
        <w:rPr>
          <w:rFonts w:ascii="仿宋_GB2312" w:eastAsia="仿宋_GB2312" w:hAnsi="仿宋" w:cs="Times New Roman"/>
          <w:b/>
          <w:bCs/>
          <w:kern w:val="28"/>
          <w:sz w:val="28"/>
          <w:szCs w:val="28"/>
          <w:lang w:eastAsia="zh-CN"/>
        </w:rPr>
      </w:pPr>
      <w:r w:rsidRPr="00D7233B">
        <w:rPr>
          <w:rFonts w:ascii="仿宋_GB2312" w:eastAsia="仿宋_GB2312" w:hAnsi="仿宋" w:cs="仿宋_GB2312"/>
          <w:b/>
          <w:bCs/>
          <w:kern w:val="28"/>
          <w:sz w:val="28"/>
          <w:szCs w:val="28"/>
          <w:lang w:eastAsia="zh-CN"/>
        </w:rPr>
        <w:t>1</w:t>
      </w:r>
      <w:r w:rsidRPr="00D7233B">
        <w:rPr>
          <w:rFonts w:ascii="仿宋_GB2312" w:eastAsia="仿宋_GB2312" w:hAnsi="仿宋" w:cs="仿宋_GB2312" w:hint="eastAsia"/>
          <w:b/>
          <w:bCs/>
          <w:kern w:val="28"/>
          <w:sz w:val="28"/>
          <w:szCs w:val="28"/>
          <w:lang w:eastAsia="zh-CN"/>
        </w:rPr>
        <w:t>、存在的问题：</w:t>
      </w:r>
    </w:p>
    <w:p w:rsidR="00763C5A" w:rsidRPr="008B5F6B" w:rsidRDefault="00763C5A" w:rsidP="001A1EA9">
      <w:pPr>
        <w:widowControl w:val="0"/>
        <w:spacing w:after="0" w:line="500" w:lineRule="exact"/>
        <w:ind w:firstLineChars="200" w:firstLine="31680"/>
        <w:rPr>
          <w:rFonts w:ascii="仿宋_GB2312" w:eastAsia="仿宋_GB2312" w:hAnsi="仿宋" w:cs="Times New Roman"/>
          <w:kern w:val="28"/>
          <w:sz w:val="28"/>
          <w:szCs w:val="28"/>
          <w:highlight w:val="yellow"/>
          <w:lang w:eastAsia="zh-CN"/>
        </w:rPr>
      </w:pPr>
      <w:r w:rsidRPr="00D7233B">
        <w:rPr>
          <w:rFonts w:ascii="仿宋_GB2312" w:eastAsia="仿宋_GB2312" w:hAnsi="仿宋" w:cs="仿宋_GB2312" w:hint="eastAsia"/>
          <w:kern w:val="28"/>
          <w:sz w:val="28"/>
          <w:szCs w:val="28"/>
          <w:lang w:eastAsia="zh-CN"/>
        </w:rPr>
        <w:t>（</w:t>
      </w:r>
      <w:r w:rsidRPr="00D7233B">
        <w:rPr>
          <w:rFonts w:ascii="仿宋_GB2312" w:eastAsia="仿宋_GB2312" w:hAnsi="仿宋" w:cs="仿宋_GB2312"/>
          <w:kern w:val="28"/>
          <w:sz w:val="28"/>
          <w:szCs w:val="28"/>
          <w:lang w:eastAsia="zh-CN"/>
        </w:rPr>
        <w:t>1</w:t>
      </w:r>
      <w:r w:rsidRPr="00D7233B">
        <w:rPr>
          <w:rFonts w:ascii="仿宋_GB2312" w:eastAsia="仿宋_GB2312" w:hAnsi="仿宋" w:cs="仿宋_GB2312" w:hint="eastAsia"/>
          <w:kern w:val="28"/>
          <w:sz w:val="28"/>
          <w:szCs w:val="28"/>
          <w:lang w:eastAsia="zh-CN"/>
        </w:rPr>
        <w:t>）因专业类试卷命制和专业类试题阅卷两项工作未发生相关业务，相关预算资金共计</w:t>
      </w:r>
      <w:r w:rsidRPr="00D7233B">
        <w:rPr>
          <w:rFonts w:ascii="仿宋_GB2312" w:eastAsia="仿宋_GB2312" w:hAnsi="仿宋" w:cs="仿宋_GB2312"/>
          <w:kern w:val="28"/>
          <w:sz w:val="28"/>
          <w:szCs w:val="28"/>
          <w:lang w:eastAsia="zh-CN"/>
        </w:rPr>
        <w:t>5.4</w:t>
      </w:r>
      <w:r w:rsidRPr="00D7233B">
        <w:rPr>
          <w:rFonts w:ascii="仿宋_GB2312" w:eastAsia="仿宋_GB2312" w:hAnsi="仿宋" w:cs="仿宋_GB2312" w:hint="eastAsia"/>
          <w:kern w:val="28"/>
          <w:sz w:val="28"/>
          <w:szCs w:val="28"/>
          <w:lang w:eastAsia="zh-CN"/>
        </w:rPr>
        <w:t>万元未使用</w:t>
      </w:r>
      <w:r>
        <w:rPr>
          <w:rFonts w:ascii="仿宋_GB2312" w:eastAsia="仿宋_GB2312" w:hAnsi="Arial" w:cs="仿宋_GB2312" w:hint="eastAsia"/>
          <w:color w:val="000000"/>
          <w:sz w:val="28"/>
          <w:szCs w:val="28"/>
          <w:lang w:eastAsia="zh-CN"/>
        </w:rPr>
        <w:t>；</w:t>
      </w:r>
      <w:r w:rsidRPr="00D7233B">
        <w:rPr>
          <w:rFonts w:ascii="仿宋_GB2312" w:eastAsia="仿宋_GB2312" w:hAnsi="Arial" w:cs="仿宋_GB2312" w:hint="eastAsia"/>
          <w:color w:val="000000"/>
          <w:sz w:val="28"/>
          <w:szCs w:val="28"/>
          <w:lang w:eastAsia="zh-CN"/>
        </w:rPr>
        <w:t>市管国</w:t>
      </w:r>
      <w:r w:rsidRPr="00447BFD">
        <w:rPr>
          <w:rFonts w:ascii="仿宋_GB2312" w:eastAsia="仿宋_GB2312" w:hAnsi="Arial" w:cs="仿宋_GB2312" w:hint="eastAsia"/>
          <w:color w:val="000000"/>
          <w:sz w:val="28"/>
          <w:szCs w:val="28"/>
          <w:lang w:eastAsia="zh-CN"/>
        </w:rPr>
        <w:t>有企业外部董事、外派监事专业资格认定</w:t>
      </w:r>
      <w:r>
        <w:rPr>
          <w:rFonts w:ascii="仿宋_GB2312" w:eastAsia="仿宋_GB2312" w:hAnsi="Arial" w:cs="仿宋_GB2312" w:hint="eastAsia"/>
          <w:color w:val="000000"/>
          <w:sz w:val="28"/>
          <w:szCs w:val="28"/>
          <w:lang w:eastAsia="zh-CN"/>
        </w:rPr>
        <w:t>子项目</w:t>
      </w:r>
      <w:r w:rsidRPr="00CE085A">
        <w:rPr>
          <w:rFonts w:ascii="仿宋_GB2312" w:eastAsia="仿宋_GB2312" w:hAnsi="Arial" w:cs="仿宋_GB2312" w:hint="eastAsia"/>
          <w:color w:val="000000"/>
          <w:sz w:val="28"/>
          <w:szCs w:val="28"/>
          <w:lang w:eastAsia="zh-CN"/>
        </w:rPr>
        <w:t>未能按计划启动实施</w:t>
      </w:r>
      <w:r>
        <w:rPr>
          <w:rFonts w:ascii="仿宋_GB2312" w:eastAsia="仿宋_GB2312" w:hAnsi="Arial" w:cs="仿宋_GB2312" w:hint="eastAsia"/>
          <w:color w:val="000000"/>
          <w:sz w:val="28"/>
          <w:szCs w:val="28"/>
          <w:lang w:eastAsia="zh-CN"/>
        </w:rPr>
        <w:t>，</w:t>
      </w:r>
      <w:r w:rsidRPr="00D7233B">
        <w:rPr>
          <w:rFonts w:ascii="仿宋_GB2312" w:eastAsia="仿宋_GB2312" w:hAnsi="Arial" w:cs="仿宋_GB2312" w:hint="eastAsia"/>
          <w:color w:val="000000"/>
          <w:sz w:val="28"/>
          <w:szCs w:val="28"/>
          <w:lang w:eastAsia="zh-CN"/>
        </w:rPr>
        <w:t>预算资金</w:t>
      </w:r>
      <w:r w:rsidRPr="00D7233B">
        <w:rPr>
          <w:rFonts w:ascii="仿宋_GB2312" w:eastAsia="仿宋_GB2312" w:hAnsi="Arial" w:cs="仿宋_GB2312"/>
          <w:color w:val="000000"/>
          <w:sz w:val="28"/>
          <w:szCs w:val="28"/>
          <w:lang w:eastAsia="zh-CN"/>
        </w:rPr>
        <w:t>29</w:t>
      </w:r>
      <w:r>
        <w:rPr>
          <w:rFonts w:ascii="仿宋_GB2312" w:eastAsia="仿宋_GB2312" w:hAnsi="Arial" w:cs="仿宋_GB2312"/>
          <w:color w:val="000000"/>
          <w:sz w:val="28"/>
          <w:szCs w:val="28"/>
          <w:lang w:eastAsia="zh-CN"/>
        </w:rPr>
        <w:t>.</w:t>
      </w:r>
      <w:r w:rsidRPr="00D7233B">
        <w:rPr>
          <w:rFonts w:ascii="仿宋_GB2312" w:eastAsia="仿宋_GB2312" w:hAnsi="Arial" w:cs="仿宋_GB2312"/>
          <w:color w:val="000000"/>
          <w:sz w:val="28"/>
          <w:szCs w:val="28"/>
          <w:lang w:eastAsia="zh-CN"/>
        </w:rPr>
        <w:t>3</w:t>
      </w:r>
      <w:r>
        <w:rPr>
          <w:rFonts w:ascii="仿宋_GB2312" w:eastAsia="仿宋_GB2312" w:hAnsi="Arial" w:cs="仿宋_GB2312" w:hint="eastAsia"/>
          <w:color w:val="000000"/>
          <w:sz w:val="28"/>
          <w:szCs w:val="28"/>
          <w:lang w:eastAsia="zh-CN"/>
        </w:rPr>
        <w:t>万</w:t>
      </w:r>
      <w:r w:rsidRPr="00D7233B">
        <w:rPr>
          <w:rFonts w:ascii="仿宋_GB2312" w:eastAsia="仿宋_GB2312" w:hAnsi="Arial" w:cs="仿宋_GB2312" w:hint="eastAsia"/>
          <w:color w:val="000000"/>
          <w:sz w:val="28"/>
          <w:szCs w:val="28"/>
          <w:lang w:eastAsia="zh-CN"/>
        </w:rPr>
        <w:t>元未使用</w:t>
      </w:r>
      <w:r>
        <w:rPr>
          <w:rFonts w:ascii="仿宋_GB2312" w:eastAsia="仿宋_GB2312" w:hAnsi="Arial" w:cs="仿宋_GB2312" w:hint="eastAsia"/>
          <w:color w:val="000000"/>
          <w:sz w:val="28"/>
          <w:szCs w:val="28"/>
          <w:lang w:eastAsia="zh-CN"/>
        </w:rPr>
        <w:t>。造成年度预算执行率只有</w:t>
      </w:r>
      <w:r w:rsidRPr="00447BFD">
        <w:rPr>
          <w:rFonts w:ascii="仿宋_GB2312" w:eastAsia="仿宋_GB2312" w:hAnsi="Arial" w:cs="仿宋_GB2312"/>
          <w:color w:val="000000"/>
          <w:sz w:val="28"/>
          <w:szCs w:val="28"/>
          <w:lang w:eastAsia="zh-CN"/>
        </w:rPr>
        <w:t>60.07%</w:t>
      </w:r>
      <w:r>
        <w:rPr>
          <w:rFonts w:ascii="仿宋_GB2312" w:eastAsia="仿宋_GB2312" w:hAnsi="Arial" w:cs="仿宋_GB2312" w:hint="eastAsia"/>
          <w:color w:val="000000"/>
          <w:sz w:val="28"/>
          <w:szCs w:val="28"/>
          <w:lang w:eastAsia="zh-CN"/>
        </w:rPr>
        <w:t>。</w:t>
      </w:r>
    </w:p>
    <w:p w:rsidR="00763C5A" w:rsidRPr="00D7233B" w:rsidRDefault="00763C5A" w:rsidP="001A1EA9">
      <w:pPr>
        <w:widowControl w:val="0"/>
        <w:spacing w:after="0" w:line="500" w:lineRule="exact"/>
        <w:ind w:firstLineChars="200" w:firstLine="31680"/>
        <w:rPr>
          <w:rFonts w:ascii="仿宋_GB2312" w:eastAsia="仿宋_GB2312" w:hAnsi="仿宋" w:cs="Times New Roman"/>
          <w:kern w:val="28"/>
          <w:sz w:val="28"/>
          <w:szCs w:val="28"/>
          <w:lang w:eastAsia="zh-CN"/>
        </w:rPr>
      </w:pPr>
      <w:r w:rsidRPr="00D7233B">
        <w:rPr>
          <w:rFonts w:ascii="仿宋_GB2312" w:eastAsia="仿宋_GB2312" w:hAnsi="仿宋" w:cs="仿宋_GB2312" w:hint="eastAsia"/>
          <w:kern w:val="28"/>
          <w:sz w:val="28"/>
          <w:szCs w:val="28"/>
          <w:lang w:eastAsia="zh-CN"/>
        </w:rPr>
        <w:t>（</w:t>
      </w:r>
      <w:r w:rsidRPr="00D7233B">
        <w:rPr>
          <w:rFonts w:ascii="仿宋_GB2312" w:eastAsia="仿宋_GB2312" w:hAnsi="仿宋" w:cs="仿宋_GB2312"/>
          <w:kern w:val="28"/>
          <w:sz w:val="28"/>
          <w:szCs w:val="28"/>
          <w:lang w:eastAsia="zh-CN"/>
        </w:rPr>
        <w:t>2</w:t>
      </w:r>
      <w:r w:rsidRPr="00D7233B">
        <w:rPr>
          <w:rFonts w:ascii="仿宋_GB2312" w:eastAsia="仿宋_GB2312" w:hAnsi="仿宋" w:cs="仿宋_GB2312" w:hint="eastAsia"/>
          <w:kern w:val="28"/>
          <w:sz w:val="28"/>
          <w:szCs w:val="28"/>
          <w:lang w:eastAsia="zh-CN"/>
        </w:rPr>
        <w:t>）考评中心未建立对项目服务供应商商的考核机制、以及未对专用设备购置验收、测评工具开发专家验收、课题开发验收等工作形成制度化的项目验收机制，项目管理制度未能覆盖全部业务流程。</w:t>
      </w:r>
    </w:p>
    <w:p w:rsidR="00763C5A" w:rsidRPr="00D7233B" w:rsidRDefault="00763C5A" w:rsidP="001A1EA9">
      <w:pPr>
        <w:widowControl w:val="0"/>
        <w:spacing w:after="0" w:line="500" w:lineRule="exact"/>
        <w:ind w:firstLineChars="200" w:firstLine="31680"/>
        <w:rPr>
          <w:rFonts w:ascii="仿宋_GB2312" w:eastAsia="仿宋_GB2312" w:hAnsi="仿宋" w:cs="仿宋_GB2312"/>
          <w:b/>
          <w:bCs/>
          <w:kern w:val="28"/>
          <w:sz w:val="28"/>
          <w:szCs w:val="28"/>
          <w:lang w:eastAsia="zh-CN"/>
        </w:rPr>
      </w:pPr>
      <w:r w:rsidRPr="00D7233B">
        <w:rPr>
          <w:rFonts w:ascii="仿宋_GB2312" w:eastAsia="仿宋_GB2312" w:hAnsi="仿宋" w:cs="仿宋_GB2312"/>
          <w:b/>
          <w:bCs/>
          <w:kern w:val="28"/>
          <w:sz w:val="28"/>
          <w:szCs w:val="28"/>
          <w:lang w:eastAsia="zh-CN"/>
        </w:rPr>
        <w:t>2</w:t>
      </w:r>
      <w:r w:rsidRPr="00D7233B">
        <w:rPr>
          <w:rFonts w:ascii="仿宋_GB2312" w:eastAsia="仿宋_GB2312" w:hAnsi="仿宋" w:cs="仿宋_GB2312" w:hint="eastAsia"/>
          <w:b/>
          <w:bCs/>
          <w:kern w:val="28"/>
          <w:sz w:val="28"/>
          <w:szCs w:val="28"/>
          <w:lang w:eastAsia="zh-CN"/>
        </w:rPr>
        <w:t>、建议及整改措施</w:t>
      </w:r>
      <w:r w:rsidRPr="00D7233B">
        <w:rPr>
          <w:rFonts w:ascii="仿宋_GB2312" w:eastAsia="仿宋_GB2312" w:hAnsi="仿宋" w:cs="仿宋_GB2312"/>
          <w:b/>
          <w:bCs/>
          <w:kern w:val="28"/>
          <w:sz w:val="28"/>
          <w:szCs w:val="28"/>
          <w:lang w:eastAsia="zh-CN"/>
        </w:rPr>
        <w:t>:</w:t>
      </w:r>
    </w:p>
    <w:p w:rsidR="00763C5A" w:rsidRPr="008B5F6B" w:rsidRDefault="00763C5A" w:rsidP="001A1EA9">
      <w:pPr>
        <w:widowControl w:val="0"/>
        <w:spacing w:after="0" w:line="500" w:lineRule="exact"/>
        <w:ind w:firstLineChars="200" w:firstLine="31680"/>
        <w:rPr>
          <w:rFonts w:ascii="仿宋_GB2312" w:eastAsia="仿宋_GB2312" w:hAnsi="仿宋" w:cs="Times New Roman"/>
          <w:kern w:val="28"/>
          <w:sz w:val="28"/>
          <w:szCs w:val="28"/>
          <w:highlight w:val="yellow"/>
          <w:lang w:eastAsia="zh-CN"/>
        </w:rPr>
      </w:pPr>
      <w:r w:rsidRPr="00D7233B">
        <w:rPr>
          <w:rFonts w:ascii="仿宋_GB2312" w:eastAsia="仿宋_GB2312" w:hAnsi="仿宋" w:cs="仿宋_GB2312" w:hint="eastAsia"/>
          <w:kern w:val="28"/>
          <w:sz w:val="28"/>
          <w:szCs w:val="28"/>
          <w:lang w:eastAsia="zh-CN"/>
        </w:rPr>
        <w:t>（</w:t>
      </w:r>
      <w:r w:rsidRPr="00D7233B">
        <w:rPr>
          <w:rFonts w:ascii="仿宋_GB2312" w:eastAsia="仿宋_GB2312" w:hAnsi="仿宋" w:cs="仿宋_GB2312"/>
          <w:kern w:val="28"/>
          <w:sz w:val="28"/>
          <w:szCs w:val="28"/>
          <w:lang w:eastAsia="zh-CN"/>
        </w:rPr>
        <w:t>1</w:t>
      </w:r>
      <w:r w:rsidRPr="00D7233B">
        <w:rPr>
          <w:rFonts w:ascii="仿宋_GB2312" w:eastAsia="仿宋_GB2312" w:hAnsi="仿宋" w:cs="仿宋_GB2312" w:hint="eastAsia"/>
          <w:kern w:val="28"/>
          <w:sz w:val="28"/>
          <w:szCs w:val="28"/>
          <w:lang w:eastAsia="zh-CN"/>
        </w:rPr>
        <w:t>）</w:t>
      </w:r>
      <w:r w:rsidRPr="00D7233B">
        <w:rPr>
          <w:rFonts w:ascii="仿宋_GB2312" w:eastAsia="仿宋_GB2312" w:hAnsi="宋体" w:cs="仿宋_GB2312" w:hint="eastAsia"/>
          <w:sz w:val="28"/>
          <w:szCs w:val="28"/>
          <w:lang w:eastAsia="zh-CN"/>
        </w:rPr>
        <w:t>建议项</w:t>
      </w:r>
      <w:r w:rsidRPr="00321BBC">
        <w:rPr>
          <w:rFonts w:ascii="仿宋_GB2312" w:eastAsia="仿宋_GB2312" w:hAnsi="宋体" w:cs="仿宋_GB2312" w:hint="eastAsia"/>
          <w:sz w:val="28"/>
          <w:szCs w:val="28"/>
          <w:lang w:eastAsia="zh-CN"/>
        </w:rPr>
        <w:t>目单位在以后年度工作过程中，根据项目实际政策情况、项目推进和资金的使用情况，编制项目预算资金使用计划，</w:t>
      </w:r>
      <w:r>
        <w:rPr>
          <w:rFonts w:ascii="仿宋_GB2312" w:eastAsia="仿宋_GB2312" w:hAnsi="宋体" w:cs="仿宋_GB2312" w:hint="eastAsia"/>
          <w:sz w:val="28"/>
          <w:szCs w:val="28"/>
          <w:lang w:eastAsia="zh-CN"/>
        </w:rPr>
        <w:t>针对部分项目实施时间的不确定性</w:t>
      </w:r>
      <w:r w:rsidRPr="002311AB">
        <w:rPr>
          <w:rFonts w:ascii="仿宋_GB2312" w:eastAsia="仿宋_GB2312" w:hAnsi="宋体" w:cs="仿宋_GB2312" w:hint="eastAsia"/>
          <w:sz w:val="28"/>
          <w:szCs w:val="28"/>
          <w:lang w:eastAsia="zh-CN"/>
        </w:rPr>
        <w:t>，积极发挥主观能动性，加强</w:t>
      </w:r>
      <w:r>
        <w:rPr>
          <w:rFonts w:ascii="仿宋_GB2312" w:eastAsia="仿宋_GB2312" w:hAnsi="宋体" w:cs="仿宋_GB2312" w:hint="eastAsia"/>
          <w:sz w:val="28"/>
          <w:szCs w:val="28"/>
          <w:lang w:eastAsia="zh-CN"/>
        </w:rPr>
        <w:t>项目</w:t>
      </w:r>
      <w:r w:rsidRPr="002311AB">
        <w:rPr>
          <w:rFonts w:ascii="仿宋_GB2312" w:eastAsia="仿宋_GB2312" w:hAnsi="宋体" w:cs="仿宋_GB2312" w:hint="eastAsia"/>
          <w:sz w:val="28"/>
          <w:szCs w:val="28"/>
          <w:lang w:eastAsia="zh-CN"/>
        </w:rPr>
        <w:t>信息的及时采集、跟踪，</w:t>
      </w:r>
      <w:r>
        <w:rPr>
          <w:rFonts w:ascii="仿宋_GB2312" w:eastAsia="仿宋_GB2312" w:hAnsi="宋体" w:cs="仿宋_GB2312" w:hint="eastAsia"/>
          <w:sz w:val="28"/>
          <w:szCs w:val="28"/>
          <w:lang w:eastAsia="zh-CN"/>
        </w:rPr>
        <w:t>对使用</w:t>
      </w:r>
      <w:r w:rsidRPr="002311AB">
        <w:rPr>
          <w:rFonts w:ascii="仿宋_GB2312" w:eastAsia="仿宋_GB2312" w:hAnsi="宋体" w:cs="仿宋_GB2312" w:hint="eastAsia"/>
          <w:sz w:val="28"/>
          <w:szCs w:val="28"/>
          <w:lang w:eastAsia="zh-CN"/>
        </w:rPr>
        <w:t>资金进行估算，</w:t>
      </w:r>
      <w:r w:rsidRPr="00321BBC">
        <w:rPr>
          <w:rFonts w:ascii="仿宋_GB2312" w:eastAsia="仿宋_GB2312" w:hAnsi="宋体" w:cs="仿宋_GB2312" w:hint="eastAsia"/>
          <w:sz w:val="28"/>
          <w:szCs w:val="28"/>
          <w:lang w:eastAsia="zh-CN"/>
        </w:rPr>
        <w:t>当基本确定当年度财政专项资金使用将有较大金额结余时，对于暂时无需支付的资金</w:t>
      </w:r>
      <w:r>
        <w:rPr>
          <w:rFonts w:ascii="仿宋_GB2312" w:eastAsia="仿宋_GB2312" w:hAnsi="宋体" w:cs="仿宋_GB2312" w:hint="eastAsia"/>
          <w:sz w:val="28"/>
          <w:szCs w:val="28"/>
          <w:lang w:eastAsia="zh-CN"/>
        </w:rPr>
        <w:t>或预计年度内确实无法实施的项目</w:t>
      </w:r>
      <w:r w:rsidRPr="00321BBC">
        <w:rPr>
          <w:rFonts w:ascii="仿宋_GB2312" w:eastAsia="仿宋_GB2312" w:hAnsi="宋体" w:cs="仿宋_GB2312" w:hint="eastAsia"/>
          <w:sz w:val="28"/>
          <w:szCs w:val="28"/>
          <w:lang w:eastAsia="zh-CN"/>
        </w:rPr>
        <w:t>，及时进行预算调整</w:t>
      </w:r>
      <w:r>
        <w:rPr>
          <w:rFonts w:ascii="仿宋_GB2312" w:eastAsia="仿宋_GB2312" w:hAnsi="宋体" w:cs="仿宋_GB2312" w:hint="eastAsia"/>
          <w:sz w:val="28"/>
          <w:szCs w:val="28"/>
          <w:lang w:eastAsia="zh-CN"/>
        </w:rPr>
        <w:t>。</w:t>
      </w:r>
    </w:p>
    <w:p w:rsidR="00763C5A" w:rsidRPr="008B5F6B" w:rsidRDefault="00763C5A" w:rsidP="001A1EA9">
      <w:pPr>
        <w:widowControl w:val="0"/>
        <w:spacing w:after="0" w:line="500" w:lineRule="exact"/>
        <w:ind w:firstLineChars="200" w:firstLine="31680"/>
        <w:rPr>
          <w:rFonts w:ascii="仿宋_GB2312" w:eastAsia="仿宋_GB2312" w:hAnsi="仿宋" w:cs="Times New Roman"/>
          <w:kern w:val="28"/>
          <w:sz w:val="28"/>
          <w:szCs w:val="28"/>
          <w:highlight w:val="yellow"/>
          <w:lang w:eastAsia="zh-CN"/>
        </w:rPr>
      </w:pPr>
      <w:r w:rsidRPr="00D7233B">
        <w:rPr>
          <w:rFonts w:ascii="仿宋_GB2312" w:eastAsia="仿宋_GB2312" w:hAnsi="仿宋" w:cs="仿宋_GB2312" w:hint="eastAsia"/>
          <w:kern w:val="28"/>
          <w:sz w:val="28"/>
          <w:szCs w:val="28"/>
          <w:lang w:eastAsia="zh-CN"/>
        </w:rPr>
        <w:t>（</w:t>
      </w:r>
      <w:r w:rsidRPr="00D7233B">
        <w:rPr>
          <w:rFonts w:ascii="仿宋_GB2312" w:eastAsia="仿宋_GB2312" w:hAnsi="仿宋" w:cs="仿宋_GB2312"/>
          <w:kern w:val="28"/>
          <w:sz w:val="28"/>
          <w:szCs w:val="28"/>
          <w:lang w:eastAsia="zh-CN"/>
        </w:rPr>
        <w:t>2</w:t>
      </w:r>
      <w:r w:rsidRPr="00D7233B">
        <w:rPr>
          <w:rFonts w:ascii="仿宋_GB2312" w:eastAsia="仿宋_GB2312" w:hAnsi="仿宋" w:cs="仿宋_GB2312" w:hint="eastAsia"/>
          <w:kern w:val="28"/>
          <w:sz w:val="28"/>
          <w:szCs w:val="28"/>
          <w:lang w:eastAsia="zh-CN"/>
        </w:rPr>
        <w:t>）针对尚未开展的项目，建议考评中心制定较为合理的工作进度计划。在本年度剩余月度内，在项目开始实施时间不确定的情况下，加大前期协调工作的推进力度，以使项目能够顺利开展实施，专项资金能够得以及时使用，从而提高财政资金的使用效率。</w:t>
      </w:r>
    </w:p>
    <w:p w:rsidR="00763C5A" w:rsidRDefault="00763C5A" w:rsidP="001A1EA9">
      <w:pPr>
        <w:widowControl w:val="0"/>
        <w:spacing w:after="0" w:line="500" w:lineRule="exact"/>
        <w:ind w:firstLineChars="200" w:firstLine="31680"/>
        <w:jc w:val="both"/>
        <w:rPr>
          <w:rFonts w:ascii="仿宋_GB2312" w:eastAsia="仿宋_GB2312" w:hAnsi="Arial" w:cs="Times New Roman"/>
          <w:color w:val="000000"/>
          <w:sz w:val="28"/>
          <w:szCs w:val="28"/>
          <w:lang w:eastAsia="zh-CN"/>
        </w:rPr>
      </w:pPr>
      <w:r w:rsidRPr="00D7233B">
        <w:rPr>
          <w:rFonts w:ascii="仿宋_GB2312" w:eastAsia="仿宋_GB2312" w:hAnsi="仿宋" w:cs="仿宋_GB2312" w:hint="eastAsia"/>
          <w:kern w:val="28"/>
          <w:sz w:val="28"/>
          <w:szCs w:val="28"/>
          <w:lang w:eastAsia="zh-CN"/>
        </w:rPr>
        <w:t>（</w:t>
      </w:r>
      <w:r w:rsidRPr="00D7233B">
        <w:rPr>
          <w:rFonts w:ascii="仿宋_GB2312" w:eastAsia="仿宋_GB2312" w:hAnsi="仿宋" w:cs="仿宋_GB2312"/>
          <w:kern w:val="28"/>
          <w:sz w:val="28"/>
          <w:szCs w:val="28"/>
          <w:lang w:eastAsia="zh-CN"/>
        </w:rPr>
        <w:t>3</w:t>
      </w:r>
      <w:r w:rsidRPr="00D7233B">
        <w:rPr>
          <w:rFonts w:ascii="仿宋_GB2312" w:eastAsia="仿宋_GB2312" w:hAnsi="仿宋" w:cs="仿宋_GB2312" w:hint="eastAsia"/>
          <w:kern w:val="28"/>
          <w:sz w:val="28"/>
          <w:szCs w:val="28"/>
          <w:lang w:eastAsia="zh-CN"/>
        </w:rPr>
        <w:t>）</w:t>
      </w:r>
      <w:r w:rsidRPr="00D7233B">
        <w:rPr>
          <w:rFonts w:ascii="仿宋_GB2312" w:eastAsia="仿宋_GB2312" w:hAnsi="Arial" w:cs="仿宋_GB2312" w:hint="eastAsia"/>
          <w:color w:val="000000"/>
          <w:sz w:val="28"/>
          <w:szCs w:val="28"/>
          <w:lang w:eastAsia="zh-CN"/>
        </w:rPr>
        <w:t>建</w:t>
      </w:r>
      <w:r w:rsidRPr="00366310">
        <w:rPr>
          <w:rFonts w:ascii="仿宋_GB2312" w:eastAsia="仿宋_GB2312" w:hAnsi="Arial" w:cs="仿宋_GB2312" w:hint="eastAsia"/>
          <w:color w:val="000000"/>
          <w:sz w:val="28"/>
          <w:szCs w:val="28"/>
          <w:lang w:eastAsia="zh-CN"/>
        </w:rPr>
        <w:t>议完善</w:t>
      </w:r>
      <w:r>
        <w:rPr>
          <w:rFonts w:ascii="仿宋_GB2312" w:eastAsia="仿宋_GB2312" w:hAnsi="Arial" w:cs="仿宋_GB2312" w:hint="eastAsia"/>
          <w:color w:val="000000"/>
          <w:sz w:val="28"/>
          <w:szCs w:val="28"/>
          <w:lang w:eastAsia="zh-CN"/>
        </w:rPr>
        <w:t>项目考核</w:t>
      </w:r>
      <w:r w:rsidRPr="00366310">
        <w:rPr>
          <w:rFonts w:ascii="仿宋_GB2312" w:eastAsia="仿宋_GB2312" w:hAnsi="Arial" w:cs="仿宋_GB2312" w:hint="eastAsia"/>
          <w:color w:val="000000"/>
          <w:sz w:val="28"/>
          <w:szCs w:val="28"/>
          <w:lang w:eastAsia="zh-CN"/>
        </w:rPr>
        <w:t>机制，</w:t>
      </w:r>
      <w:r>
        <w:rPr>
          <w:rFonts w:ascii="仿宋_GB2312" w:eastAsia="仿宋_GB2312" w:hAnsi="Arial" w:cs="仿宋_GB2312" w:hint="eastAsia"/>
          <w:color w:val="000000"/>
          <w:sz w:val="28"/>
          <w:szCs w:val="28"/>
          <w:lang w:eastAsia="zh-CN"/>
        </w:rPr>
        <w:t>在细化项目实施</w:t>
      </w:r>
      <w:r w:rsidRPr="00366310">
        <w:rPr>
          <w:rFonts w:ascii="仿宋_GB2312" w:eastAsia="仿宋_GB2312" w:hAnsi="Arial" w:cs="仿宋_GB2312" w:hint="eastAsia"/>
          <w:color w:val="000000"/>
          <w:sz w:val="28"/>
          <w:szCs w:val="28"/>
          <w:lang w:eastAsia="zh-CN"/>
        </w:rPr>
        <w:t>人员</w:t>
      </w:r>
      <w:r>
        <w:rPr>
          <w:rFonts w:ascii="仿宋_GB2312" w:eastAsia="仿宋_GB2312" w:hAnsi="Arial" w:cs="仿宋_GB2312" w:hint="eastAsia"/>
          <w:color w:val="000000"/>
          <w:sz w:val="28"/>
          <w:szCs w:val="28"/>
          <w:lang w:eastAsia="zh-CN"/>
        </w:rPr>
        <w:t>岗位责任并进行考核的同时，对供应商</w:t>
      </w:r>
      <w:r w:rsidRPr="00366310">
        <w:rPr>
          <w:rFonts w:ascii="仿宋_GB2312" w:eastAsia="仿宋_GB2312" w:hAnsi="Arial" w:cs="仿宋_GB2312" w:hint="eastAsia"/>
          <w:color w:val="000000"/>
          <w:sz w:val="28"/>
          <w:szCs w:val="28"/>
          <w:lang w:eastAsia="zh-CN"/>
        </w:rPr>
        <w:t>队伍</w:t>
      </w:r>
      <w:r>
        <w:rPr>
          <w:rFonts w:ascii="仿宋_GB2312" w:eastAsia="仿宋_GB2312" w:hAnsi="Arial" w:cs="仿宋_GB2312" w:hint="eastAsia"/>
          <w:color w:val="000000"/>
          <w:sz w:val="28"/>
          <w:szCs w:val="28"/>
          <w:lang w:eastAsia="zh-CN"/>
        </w:rPr>
        <w:t>制定服务内容考核细则，以</w:t>
      </w:r>
      <w:r w:rsidRPr="000E591E">
        <w:rPr>
          <w:rFonts w:ascii="仿宋_GB2312" w:eastAsia="仿宋_GB2312" w:hAnsi="Arial" w:cs="仿宋_GB2312" w:hint="eastAsia"/>
          <w:color w:val="000000"/>
          <w:sz w:val="28"/>
          <w:szCs w:val="28"/>
          <w:lang w:eastAsia="zh-CN"/>
        </w:rPr>
        <w:t>进一步加强项目执行过程中的规范性和</w:t>
      </w:r>
      <w:r>
        <w:rPr>
          <w:rFonts w:ascii="仿宋_GB2312" w:eastAsia="仿宋_GB2312" w:hAnsi="Arial" w:cs="仿宋_GB2312" w:hint="eastAsia"/>
          <w:color w:val="000000"/>
          <w:sz w:val="28"/>
          <w:szCs w:val="28"/>
          <w:lang w:eastAsia="zh-CN"/>
        </w:rPr>
        <w:t>在</w:t>
      </w:r>
      <w:r w:rsidRPr="000E591E">
        <w:rPr>
          <w:rFonts w:ascii="仿宋_GB2312" w:eastAsia="仿宋_GB2312" w:hAnsi="Arial" w:cs="仿宋_GB2312" w:hint="eastAsia"/>
          <w:color w:val="000000"/>
          <w:sz w:val="28"/>
          <w:szCs w:val="28"/>
          <w:lang w:eastAsia="zh-CN"/>
        </w:rPr>
        <w:t>下一年度</w:t>
      </w:r>
      <w:r>
        <w:rPr>
          <w:rFonts w:ascii="仿宋_GB2312" w:eastAsia="仿宋_GB2312" w:hAnsi="Arial" w:cs="仿宋_GB2312" w:hint="eastAsia"/>
          <w:color w:val="000000"/>
          <w:sz w:val="28"/>
          <w:szCs w:val="28"/>
          <w:lang w:eastAsia="zh-CN"/>
        </w:rPr>
        <w:t>招标工作中，为</w:t>
      </w:r>
      <w:r w:rsidRPr="000E591E">
        <w:rPr>
          <w:rFonts w:ascii="仿宋_GB2312" w:eastAsia="仿宋_GB2312" w:hAnsi="Arial" w:cs="仿宋_GB2312" w:hint="eastAsia"/>
          <w:color w:val="000000"/>
          <w:sz w:val="28"/>
          <w:szCs w:val="28"/>
          <w:lang w:eastAsia="zh-CN"/>
        </w:rPr>
        <w:t>甄选供应商提供依据</w:t>
      </w:r>
      <w:r>
        <w:rPr>
          <w:rFonts w:ascii="仿宋_GB2312" w:eastAsia="仿宋_GB2312" w:hAnsi="Arial" w:cs="仿宋_GB2312" w:hint="eastAsia"/>
          <w:color w:val="000000"/>
          <w:sz w:val="28"/>
          <w:szCs w:val="28"/>
          <w:lang w:eastAsia="zh-CN"/>
        </w:rPr>
        <w:t>。</w:t>
      </w:r>
    </w:p>
    <w:p w:rsidR="00763C5A" w:rsidRPr="008B5F6B" w:rsidRDefault="00763C5A" w:rsidP="001A1EA9">
      <w:pPr>
        <w:widowControl w:val="0"/>
        <w:spacing w:after="0" w:line="500" w:lineRule="exact"/>
        <w:ind w:firstLineChars="200" w:firstLine="31680"/>
        <w:rPr>
          <w:rFonts w:ascii="仿宋_GB2312" w:eastAsia="仿宋_GB2312" w:hAnsi="仿宋" w:cs="Times New Roman"/>
          <w:kern w:val="28"/>
          <w:sz w:val="28"/>
          <w:szCs w:val="28"/>
          <w:highlight w:val="yellow"/>
          <w:lang w:eastAsia="zh-CN"/>
        </w:rPr>
      </w:pPr>
      <w:r w:rsidRPr="00366310">
        <w:rPr>
          <w:rFonts w:ascii="仿宋_GB2312" w:eastAsia="仿宋_GB2312" w:hAnsi="Arial" w:cs="仿宋_GB2312" w:hint="eastAsia"/>
          <w:color w:val="000000"/>
          <w:sz w:val="28"/>
          <w:szCs w:val="28"/>
          <w:lang w:eastAsia="zh-CN"/>
        </w:rPr>
        <w:t>建议</w:t>
      </w:r>
      <w:r>
        <w:rPr>
          <w:rFonts w:ascii="仿宋_GB2312" w:eastAsia="仿宋_GB2312" w:hAnsi="Arial" w:cs="仿宋_GB2312" w:hint="eastAsia"/>
          <w:color w:val="000000"/>
          <w:sz w:val="28"/>
          <w:szCs w:val="28"/>
          <w:lang w:eastAsia="zh-CN"/>
        </w:rPr>
        <w:t>考评中心</w:t>
      </w:r>
      <w:r w:rsidRPr="00366310">
        <w:rPr>
          <w:rFonts w:ascii="仿宋_GB2312" w:eastAsia="仿宋_GB2312" w:hAnsi="Arial" w:cs="仿宋_GB2312" w:hint="eastAsia"/>
          <w:color w:val="000000"/>
          <w:sz w:val="28"/>
          <w:szCs w:val="28"/>
          <w:lang w:eastAsia="zh-CN"/>
        </w:rPr>
        <w:t>单独制定</w:t>
      </w:r>
      <w:r>
        <w:rPr>
          <w:rFonts w:ascii="仿宋_GB2312" w:eastAsia="仿宋_GB2312" w:hAnsi="Arial" w:cs="仿宋_GB2312" w:hint="eastAsia"/>
          <w:color w:val="000000"/>
          <w:sz w:val="28"/>
          <w:szCs w:val="28"/>
          <w:lang w:eastAsia="zh-CN"/>
        </w:rPr>
        <w:t>项目验收</w:t>
      </w:r>
      <w:r w:rsidRPr="00366310">
        <w:rPr>
          <w:rFonts w:ascii="仿宋_GB2312" w:eastAsia="仿宋_GB2312" w:hAnsi="Arial" w:cs="仿宋_GB2312" w:hint="eastAsia"/>
          <w:color w:val="000000"/>
          <w:sz w:val="28"/>
          <w:szCs w:val="28"/>
          <w:lang w:eastAsia="zh-CN"/>
        </w:rPr>
        <w:t>制度，</w:t>
      </w:r>
      <w:r>
        <w:rPr>
          <w:rFonts w:ascii="仿宋_GB2312" w:eastAsia="仿宋_GB2312" w:hAnsi="Arial" w:cs="仿宋_GB2312" w:hint="eastAsia"/>
          <w:color w:val="000000"/>
          <w:sz w:val="28"/>
          <w:szCs w:val="28"/>
          <w:lang w:eastAsia="zh-CN"/>
        </w:rPr>
        <w:t>根据子项目实施内容，</w:t>
      </w:r>
      <w:r w:rsidRPr="00366310">
        <w:rPr>
          <w:rFonts w:ascii="仿宋_GB2312" w:eastAsia="仿宋_GB2312" w:hAnsi="Arial" w:cs="仿宋_GB2312" w:hint="eastAsia"/>
          <w:color w:val="000000"/>
          <w:sz w:val="28"/>
          <w:szCs w:val="28"/>
          <w:lang w:eastAsia="zh-CN"/>
        </w:rPr>
        <w:t>对</w:t>
      </w:r>
      <w:r>
        <w:rPr>
          <w:rFonts w:ascii="仿宋_GB2312" w:eastAsia="仿宋_GB2312" w:hAnsi="Arial" w:cs="仿宋_GB2312" w:hint="eastAsia"/>
          <w:color w:val="000000"/>
          <w:sz w:val="28"/>
          <w:szCs w:val="28"/>
          <w:lang w:eastAsia="zh-CN"/>
        </w:rPr>
        <w:t>专用设备采购</w:t>
      </w:r>
      <w:r w:rsidRPr="00366310">
        <w:rPr>
          <w:rFonts w:ascii="仿宋_GB2312" w:eastAsia="仿宋_GB2312" w:hAnsi="Arial" w:cs="仿宋_GB2312" w:hint="eastAsia"/>
          <w:color w:val="000000"/>
          <w:sz w:val="28"/>
          <w:szCs w:val="28"/>
          <w:lang w:eastAsia="zh-CN"/>
        </w:rPr>
        <w:t>、</w:t>
      </w:r>
      <w:r>
        <w:rPr>
          <w:rFonts w:ascii="仿宋_GB2312" w:eastAsia="仿宋_GB2312" w:hAnsi="Arial" w:cs="仿宋_GB2312" w:hint="eastAsia"/>
          <w:color w:val="000000"/>
          <w:sz w:val="28"/>
          <w:szCs w:val="28"/>
          <w:lang w:eastAsia="zh-CN"/>
        </w:rPr>
        <w:t>测评工具开发</w:t>
      </w:r>
      <w:r w:rsidRPr="00366310">
        <w:rPr>
          <w:rFonts w:ascii="仿宋_GB2312" w:eastAsia="仿宋_GB2312" w:hAnsi="Arial" w:cs="仿宋_GB2312" w:hint="eastAsia"/>
          <w:color w:val="000000"/>
          <w:sz w:val="28"/>
          <w:szCs w:val="28"/>
          <w:lang w:eastAsia="zh-CN"/>
        </w:rPr>
        <w:t>、</w:t>
      </w:r>
      <w:r>
        <w:rPr>
          <w:rFonts w:ascii="仿宋_GB2312" w:eastAsia="仿宋_GB2312" w:hAnsi="Arial" w:cs="仿宋_GB2312" w:hint="eastAsia"/>
          <w:color w:val="000000"/>
          <w:sz w:val="28"/>
          <w:szCs w:val="28"/>
          <w:lang w:eastAsia="zh-CN"/>
        </w:rPr>
        <w:t>测试数据分析系统</w:t>
      </w:r>
      <w:r w:rsidRPr="00366310">
        <w:rPr>
          <w:rFonts w:ascii="仿宋_GB2312" w:eastAsia="仿宋_GB2312" w:hAnsi="Arial" w:cs="仿宋_GB2312" w:hint="eastAsia"/>
          <w:color w:val="000000"/>
          <w:sz w:val="28"/>
          <w:szCs w:val="28"/>
          <w:lang w:eastAsia="zh-CN"/>
        </w:rPr>
        <w:t>、</w:t>
      </w:r>
      <w:r w:rsidRPr="006518BB">
        <w:rPr>
          <w:rFonts w:ascii="仿宋_GB2312" w:eastAsia="仿宋_GB2312" w:hAnsi="Arial" w:cs="仿宋_GB2312" w:hint="eastAsia"/>
          <w:color w:val="000000"/>
          <w:sz w:val="28"/>
          <w:szCs w:val="28"/>
          <w:lang w:eastAsia="zh-CN"/>
        </w:rPr>
        <w:t>题库试题开发</w:t>
      </w:r>
      <w:r w:rsidRPr="00366310">
        <w:rPr>
          <w:rFonts w:ascii="仿宋_GB2312" w:eastAsia="仿宋_GB2312" w:hAnsi="Arial" w:cs="仿宋_GB2312" w:hint="eastAsia"/>
          <w:color w:val="000000"/>
          <w:sz w:val="28"/>
          <w:szCs w:val="28"/>
          <w:lang w:eastAsia="zh-CN"/>
        </w:rPr>
        <w:t>等各项产出目标分项制定</w:t>
      </w:r>
      <w:r>
        <w:rPr>
          <w:rFonts w:ascii="仿宋_GB2312" w:eastAsia="仿宋_GB2312" w:hAnsi="Arial" w:cs="仿宋_GB2312" w:hint="eastAsia"/>
          <w:color w:val="000000"/>
          <w:sz w:val="28"/>
          <w:szCs w:val="28"/>
          <w:lang w:eastAsia="zh-CN"/>
        </w:rPr>
        <w:t>验收方法</w:t>
      </w:r>
      <w:r w:rsidRPr="00366310">
        <w:rPr>
          <w:rFonts w:ascii="仿宋_GB2312" w:eastAsia="仿宋_GB2312" w:hAnsi="Arial" w:cs="仿宋_GB2312" w:hint="eastAsia"/>
          <w:color w:val="000000"/>
          <w:sz w:val="28"/>
          <w:szCs w:val="28"/>
          <w:lang w:eastAsia="zh-CN"/>
        </w:rPr>
        <w:t>，</w:t>
      </w:r>
      <w:r>
        <w:rPr>
          <w:rFonts w:ascii="仿宋_GB2312" w:eastAsia="仿宋_GB2312" w:hAnsi="Arial" w:cs="仿宋_GB2312" w:hint="eastAsia"/>
          <w:color w:val="000000"/>
          <w:sz w:val="28"/>
          <w:szCs w:val="28"/>
          <w:lang w:eastAsia="zh-CN"/>
        </w:rPr>
        <w:t>以项目验收单的形式，由专家验收组撰写验收意见，</w:t>
      </w:r>
      <w:r w:rsidRPr="00366310">
        <w:rPr>
          <w:rFonts w:ascii="仿宋_GB2312" w:eastAsia="仿宋_GB2312" w:hAnsi="Arial" w:cs="仿宋_GB2312" w:hint="eastAsia"/>
          <w:color w:val="000000"/>
          <w:sz w:val="28"/>
          <w:szCs w:val="28"/>
          <w:lang w:eastAsia="zh-CN"/>
        </w:rPr>
        <w:t>确保</w:t>
      </w:r>
      <w:r>
        <w:rPr>
          <w:rFonts w:ascii="仿宋_GB2312" w:eastAsia="仿宋_GB2312" w:hAnsi="Arial" w:cs="仿宋_GB2312" w:hint="eastAsia"/>
          <w:color w:val="000000"/>
          <w:sz w:val="28"/>
          <w:szCs w:val="28"/>
          <w:lang w:eastAsia="zh-CN"/>
        </w:rPr>
        <w:t>各项</w:t>
      </w:r>
      <w:r w:rsidRPr="00366310">
        <w:rPr>
          <w:rFonts w:ascii="仿宋_GB2312" w:eastAsia="仿宋_GB2312" w:hAnsi="Arial" w:cs="仿宋_GB2312" w:hint="eastAsia"/>
          <w:color w:val="000000"/>
          <w:sz w:val="28"/>
          <w:szCs w:val="28"/>
          <w:lang w:eastAsia="zh-CN"/>
        </w:rPr>
        <w:t>工作有效实施</w:t>
      </w:r>
      <w:r>
        <w:rPr>
          <w:rFonts w:ascii="仿宋_GB2312" w:eastAsia="仿宋_GB2312" w:hAnsi="Arial" w:cs="仿宋_GB2312" w:hint="eastAsia"/>
          <w:color w:val="000000"/>
          <w:sz w:val="28"/>
          <w:szCs w:val="28"/>
          <w:lang w:eastAsia="zh-CN"/>
        </w:rPr>
        <w:t>、规范验收</w:t>
      </w:r>
      <w:r w:rsidRPr="00366310">
        <w:rPr>
          <w:rFonts w:ascii="仿宋_GB2312" w:eastAsia="仿宋_GB2312" w:hAnsi="Arial" w:cs="仿宋_GB2312" w:hint="eastAsia"/>
          <w:color w:val="000000"/>
          <w:sz w:val="28"/>
          <w:szCs w:val="28"/>
          <w:lang w:eastAsia="zh-CN"/>
        </w:rPr>
        <w:t>。</w:t>
      </w:r>
    </w:p>
    <w:p w:rsidR="00763C5A" w:rsidRPr="00834FE5" w:rsidRDefault="00763C5A" w:rsidP="001A1EA9">
      <w:pPr>
        <w:widowControl w:val="0"/>
        <w:spacing w:after="0" w:line="500" w:lineRule="exact"/>
        <w:ind w:firstLineChars="200" w:firstLine="31680"/>
        <w:rPr>
          <w:rFonts w:ascii="仿宋_GB2312" w:eastAsia="仿宋_GB2312" w:hAnsi="仿宋" w:cs="Times New Roman"/>
          <w:kern w:val="28"/>
          <w:sz w:val="28"/>
          <w:szCs w:val="28"/>
          <w:lang w:eastAsia="zh-CN"/>
        </w:rPr>
      </w:pPr>
    </w:p>
    <w:p w:rsidR="00763C5A" w:rsidRDefault="00763C5A" w:rsidP="00813F52">
      <w:pPr>
        <w:spacing w:after="0" w:line="500" w:lineRule="exact"/>
        <w:rPr>
          <w:rFonts w:ascii="仿宋_GB2312" w:eastAsia="仿宋_GB2312" w:hAnsi="仿宋" w:cs="Times New Roman"/>
          <w:kern w:val="28"/>
          <w:sz w:val="28"/>
          <w:szCs w:val="28"/>
          <w:lang w:eastAsia="zh-CN"/>
        </w:rPr>
      </w:pPr>
      <w:r>
        <w:rPr>
          <w:rFonts w:ascii="仿宋_GB2312" w:eastAsia="仿宋_GB2312" w:hAnsi="仿宋" w:cs="Times New Roman"/>
          <w:kern w:val="28"/>
          <w:sz w:val="28"/>
          <w:szCs w:val="28"/>
          <w:lang w:eastAsia="zh-CN"/>
        </w:rPr>
        <w:br w:type="page"/>
      </w:r>
    </w:p>
    <w:p w:rsidR="00763C5A" w:rsidRDefault="00763C5A" w:rsidP="001A1EA9">
      <w:pPr>
        <w:widowControl w:val="0"/>
        <w:spacing w:after="0" w:line="360" w:lineRule="auto"/>
        <w:ind w:firstLineChars="200" w:firstLine="31680"/>
        <w:rPr>
          <w:rFonts w:ascii="仿宋_GB2312" w:eastAsia="仿宋_GB2312" w:hAnsi="仿宋" w:cs="Times New Roman"/>
          <w:kern w:val="28"/>
          <w:sz w:val="28"/>
          <w:szCs w:val="28"/>
          <w:lang w:eastAsia="zh-CN"/>
        </w:rPr>
      </w:pPr>
    </w:p>
    <w:p w:rsidR="00763C5A" w:rsidRDefault="00763C5A" w:rsidP="00FF7E7F">
      <w:pPr>
        <w:widowControl w:val="0"/>
        <w:spacing w:after="0"/>
        <w:jc w:val="center"/>
        <w:rPr>
          <w:rFonts w:ascii="黑体" w:eastAsia="黑体" w:hAnsi="Arial" w:cs="Times New Roman"/>
          <w:b/>
          <w:bCs/>
          <w:sz w:val="32"/>
          <w:szCs w:val="32"/>
          <w:lang w:eastAsia="zh-CN"/>
        </w:rPr>
      </w:pPr>
      <w:r w:rsidRPr="00083A35">
        <w:rPr>
          <w:rFonts w:ascii="黑体" w:eastAsia="黑体" w:hAnsi="Arial" w:cs="黑体"/>
          <w:b/>
          <w:bCs/>
          <w:sz w:val="32"/>
          <w:szCs w:val="32"/>
          <w:lang w:eastAsia="zh-CN"/>
        </w:rPr>
        <w:t>2017</w:t>
      </w:r>
      <w:r w:rsidRPr="00083A35">
        <w:rPr>
          <w:rFonts w:ascii="黑体" w:eastAsia="黑体" w:hAnsi="Arial" w:cs="黑体" w:hint="eastAsia"/>
          <w:b/>
          <w:bCs/>
          <w:sz w:val="32"/>
          <w:szCs w:val="32"/>
          <w:lang w:eastAsia="zh-CN"/>
        </w:rPr>
        <w:t>年度领导干部考试、测评、科研费项目</w:t>
      </w:r>
    </w:p>
    <w:p w:rsidR="00763C5A" w:rsidRPr="001B08BE" w:rsidRDefault="00763C5A" w:rsidP="00FF7E7F">
      <w:pPr>
        <w:widowControl w:val="0"/>
        <w:spacing w:after="0"/>
        <w:jc w:val="center"/>
        <w:rPr>
          <w:rFonts w:ascii="黑体" w:eastAsia="黑体" w:hAnsi="Arial" w:cs="Times New Roman"/>
          <w:b/>
          <w:bCs/>
          <w:sz w:val="32"/>
          <w:szCs w:val="32"/>
          <w:lang w:eastAsia="zh-CN"/>
        </w:rPr>
      </w:pPr>
      <w:bookmarkStart w:id="12" w:name="_Toc378597919"/>
      <w:bookmarkStart w:id="13" w:name="_Toc378597964"/>
      <w:bookmarkStart w:id="14" w:name="_Toc392494317"/>
      <w:r w:rsidRPr="001B08BE">
        <w:rPr>
          <w:rFonts w:ascii="黑体" w:eastAsia="黑体" w:hAnsi="Arial" w:cs="黑体" w:hint="eastAsia"/>
          <w:b/>
          <w:bCs/>
          <w:sz w:val="32"/>
          <w:szCs w:val="32"/>
          <w:lang w:eastAsia="zh-CN"/>
        </w:rPr>
        <w:t>绩效评价报告</w:t>
      </w:r>
      <w:bookmarkEnd w:id="12"/>
      <w:bookmarkEnd w:id="13"/>
      <w:bookmarkEnd w:id="14"/>
    </w:p>
    <w:p w:rsidR="00763C5A" w:rsidRDefault="00763C5A" w:rsidP="00FF7E7F">
      <w:pPr>
        <w:rPr>
          <w:rFonts w:cs="Times New Roman"/>
          <w:lang w:eastAsia="zh-CN"/>
        </w:rPr>
      </w:pPr>
    </w:p>
    <w:p w:rsidR="00763C5A" w:rsidRPr="00B63AC8" w:rsidRDefault="00763C5A" w:rsidP="00FF7E7F">
      <w:pPr>
        <w:widowControl w:val="0"/>
        <w:spacing w:after="0"/>
        <w:rPr>
          <w:rFonts w:cs="Times New Roman"/>
          <w:lang w:eastAsia="zh-CN"/>
        </w:rPr>
      </w:pPr>
    </w:p>
    <w:p w:rsidR="00763C5A" w:rsidRDefault="00763C5A" w:rsidP="00AF7586">
      <w:pPr>
        <w:pStyle w:val="Heading1"/>
        <w:widowControl w:val="0"/>
        <w:spacing w:before="0" w:line="500" w:lineRule="exact"/>
        <w:jc w:val="center"/>
        <w:rPr>
          <w:rFonts w:ascii="黑体" w:eastAsia="黑体" w:cs="Times New Roman"/>
          <w:sz w:val="32"/>
          <w:szCs w:val="32"/>
        </w:rPr>
      </w:pPr>
      <w:bookmarkStart w:id="15" w:name="_Toc378597920"/>
      <w:bookmarkStart w:id="16" w:name="_Toc434333842"/>
      <w:bookmarkStart w:id="17" w:name="_Toc447132247"/>
      <w:bookmarkStart w:id="18" w:name="_Toc447293115"/>
      <w:bookmarkStart w:id="19" w:name="_Toc456811549"/>
      <w:bookmarkStart w:id="20" w:name="_Toc456811667"/>
      <w:bookmarkStart w:id="21" w:name="_Toc456811722"/>
      <w:bookmarkStart w:id="22" w:name="_Toc517711560"/>
      <w:r w:rsidRPr="00DC4800">
        <w:rPr>
          <w:rFonts w:ascii="黑体" w:eastAsia="黑体" w:cs="黑体" w:hint="eastAsia"/>
          <w:sz w:val="32"/>
          <w:szCs w:val="32"/>
        </w:rPr>
        <w:t>前</w:t>
      </w:r>
      <w:r w:rsidRPr="00DC4800">
        <w:rPr>
          <w:rFonts w:ascii="黑体" w:eastAsia="黑体" w:cs="黑体"/>
          <w:sz w:val="32"/>
          <w:szCs w:val="32"/>
        </w:rPr>
        <w:t xml:space="preserve"> </w:t>
      </w:r>
      <w:r>
        <w:rPr>
          <w:rFonts w:ascii="黑体" w:eastAsia="黑体" w:cs="黑体"/>
          <w:sz w:val="32"/>
          <w:szCs w:val="32"/>
        </w:rPr>
        <w:t xml:space="preserve"> </w:t>
      </w:r>
      <w:r w:rsidRPr="00DC4800">
        <w:rPr>
          <w:rFonts w:ascii="黑体" w:eastAsia="黑体" w:cs="黑体" w:hint="eastAsia"/>
          <w:sz w:val="32"/>
          <w:szCs w:val="32"/>
        </w:rPr>
        <w:t>言</w:t>
      </w:r>
      <w:bookmarkEnd w:id="7"/>
      <w:bookmarkEnd w:id="15"/>
      <w:bookmarkEnd w:id="16"/>
      <w:bookmarkEnd w:id="17"/>
      <w:bookmarkEnd w:id="18"/>
      <w:bookmarkEnd w:id="19"/>
      <w:bookmarkEnd w:id="20"/>
      <w:bookmarkEnd w:id="21"/>
      <w:bookmarkEnd w:id="22"/>
    </w:p>
    <w:p w:rsidR="00763C5A" w:rsidRPr="003B2EFC" w:rsidRDefault="00763C5A" w:rsidP="00AF7586">
      <w:pPr>
        <w:widowControl w:val="0"/>
        <w:spacing w:after="0" w:line="500" w:lineRule="exact"/>
        <w:rPr>
          <w:rFonts w:cs="Times New Roman"/>
          <w:lang w:eastAsia="zh-CN"/>
        </w:rPr>
      </w:pPr>
    </w:p>
    <w:p w:rsidR="00763C5A" w:rsidRDefault="00763C5A" w:rsidP="00754AEE">
      <w:pPr>
        <w:spacing w:after="0" w:line="500" w:lineRule="exact"/>
        <w:ind w:firstLineChars="202" w:firstLine="31680"/>
        <w:jc w:val="both"/>
        <w:rPr>
          <w:rFonts w:ascii="仿宋_GB2312" w:eastAsia="仿宋_GB2312" w:hAnsi="Arial" w:cs="Times New Roman"/>
          <w:sz w:val="28"/>
          <w:szCs w:val="28"/>
          <w:lang w:eastAsia="zh-CN"/>
        </w:rPr>
      </w:pPr>
      <w:bookmarkStart w:id="23" w:name="_Toc361327258"/>
      <w:bookmarkStart w:id="24" w:name="_Toc378597921"/>
      <w:r w:rsidRPr="009B685C">
        <w:rPr>
          <w:rFonts w:ascii="仿宋_GB2312" w:eastAsia="仿宋_GB2312" w:hAnsi="Arial" w:cs="仿宋_GB2312" w:hint="eastAsia"/>
          <w:sz w:val="28"/>
          <w:szCs w:val="28"/>
          <w:lang w:eastAsia="zh-CN"/>
        </w:rPr>
        <w:t>为加强财政</w:t>
      </w:r>
      <w:r>
        <w:rPr>
          <w:rFonts w:ascii="仿宋_GB2312" w:eastAsia="仿宋_GB2312" w:hAnsi="Arial" w:cs="仿宋_GB2312" w:hint="eastAsia"/>
          <w:sz w:val="28"/>
          <w:szCs w:val="28"/>
          <w:lang w:eastAsia="zh-CN"/>
        </w:rPr>
        <w:t>预算</w:t>
      </w:r>
      <w:r w:rsidRPr="009B685C">
        <w:rPr>
          <w:rFonts w:ascii="仿宋_GB2312" w:eastAsia="仿宋_GB2312" w:hAnsi="Arial" w:cs="仿宋_GB2312" w:hint="eastAsia"/>
          <w:sz w:val="28"/>
          <w:szCs w:val="28"/>
          <w:lang w:eastAsia="zh-CN"/>
        </w:rPr>
        <w:t>支出管理，</w:t>
      </w:r>
      <w:r w:rsidRPr="008B382C">
        <w:rPr>
          <w:rFonts w:ascii="仿宋_GB2312" w:eastAsia="仿宋_GB2312" w:hAnsi="Arial" w:cs="仿宋_GB2312" w:hint="eastAsia"/>
          <w:sz w:val="28"/>
          <w:szCs w:val="28"/>
          <w:lang w:eastAsia="zh-CN"/>
        </w:rPr>
        <w:t>提高财政资金使用效益</w:t>
      </w:r>
      <w:r w:rsidRPr="009B685C">
        <w:rPr>
          <w:rFonts w:ascii="仿宋_GB2312" w:eastAsia="仿宋_GB2312" w:hAnsi="Arial" w:cs="仿宋_GB2312" w:hint="eastAsia"/>
          <w:sz w:val="28"/>
          <w:szCs w:val="28"/>
          <w:lang w:eastAsia="zh-CN"/>
        </w:rPr>
        <w:t>，发挥</w:t>
      </w:r>
      <w:r>
        <w:rPr>
          <w:rFonts w:ascii="仿宋_GB2312" w:eastAsia="仿宋_GB2312" w:hAnsi="Arial" w:cs="仿宋_GB2312" w:hint="eastAsia"/>
          <w:sz w:val="28"/>
          <w:szCs w:val="28"/>
          <w:lang w:eastAsia="zh-CN"/>
        </w:rPr>
        <w:t>公共</w:t>
      </w:r>
      <w:r w:rsidRPr="009B685C">
        <w:rPr>
          <w:rFonts w:ascii="仿宋_GB2312" w:eastAsia="仿宋_GB2312" w:hAnsi="Arial" w:cs="仿宋_GB2312" w:hint="eastAsia"/>
          <w:sz w:val="28"/>
          <w:szCs w:val="28"/>
          <w:lang w:eastAsia="zh-CN"/>
        </w:rPr>
        <w:t>资金</w:t>
      </w:r>
      <w:r w:rsidRPr="008B382C">
        <w:rPr>
          <w:rFonts w:ascii="仿宋_GB2312" w:eastAsia="仿宋_GB2312" w:hAnsi="Arial" w:cs="仿宋_GB2312" w:hint="eastAsia"/>
          <w:sz w:val="28"/>
          <w:szCs w:val="28"/>
          <w:lang w:eastAsia="zh-CN"/>
        </w:rPr>
        <w:t>的</w:t>
      </w:r>
      <w:r>
        <w:rPr>
          <w:rFonts w:ascii="仿宋_GB2312" w:eastAsia="仿宋_GB2312" w:hAnsi="Arial" w:cs="仿宋_GB2312" w:hint="eastAsia"/>
          <w:sz w:val="28"/>
          <w:szCs w:val="28"/>
          <w:lang w:eastAsia="zh-CN"/>
        </w:rPr>
        <w:t>引导和促进</w:t>
      </w:r>
      <w:r w:rsidRPr="008B382C">
        <w:rPr>
          <w:rFonts w:ascii="仿宋_GB2312" w:eastAsia="仿宋_GB2312" w:hAnsi="Arial" w:cs="仿宋_GB2312" w:hint="eastAsia"/>
          <w:sz w:val="28"/>
          <w:szCs w:val="28"/>
          <w:lang w:eastAsia="zh-CN"/>
        </w:rPr>
        <w:t>作用</w:t>
      </w:r>
      <w:r w:rsidRPr="009B685C">
        <w:rPr>
          <w:rFonts w:ascii="仿宋_GB2312" w:eastAsia="仿宋_GB2312" w:hAnsi="Arial" w:cs="仿宋_GB2312" w:hint="eastAsia"/>
          <w:sz w:val="28"/>
          <w:szCs w:val="28"/>
          <w:lang w:eastAsia="zh-CN"/>
        </w:rPr>
        <w:t>，</w:t>
      </w:r>
      <w:r w:rsidRPr="00601300">
        <w:rPr>
          <w:rFonts w:ascii="仿宋_GB2312" w:eastAsia="仿宋_GB2312" w:hAnsi="Arial" w:cs="仿宋_GB2312" w:hint="eastAsia"/>
          <w:sz w:val="28"/>
          <w:szCs w:val="28"/>
          <w:lang w:eastAsia="zh-CN"/>
        </w:rPr>
        <w:t>确保</w:t>
      </w:r>
      <w:r w:rsidRPr="00083A35">
        <w:rPr>
          <w:rFonts w:ascii="仿宋_GB2312" w:eastAsia="仿宋_GB2312" w:hAnsi="Arial" w:cs="仿宋_GB2312" w:hint="eastAsia"/>
          <w:sz w:val="28"/>
          <w:szCs w:val="28"/>
          <w:lang w:eastAsia="zh-CN"/>
        </w:rPr>
        <w:t>领导干部考试、测评、科研费项目</w:t>
      </w:r>
      <w:r w:rsidRPr="00601300">
        <w:rPr>
          <w:rFonts w:ascii="仿宋_GB2312" w:eastAsia="仿宋_GB2312" w:hAnsi="Arial" w:cs="仿宋_GB2312" w:hint="eastAsia"/>
          <w:sz w:val="28"/>
          <w:szCs w:val="28"/>
          <w:lang w:eastAsia="zh-CN"/>
        </w:rPr>
        <w:t>的</w:t>
      </w:r>
      <w:r>
        <w:rPr>
          <w:rFonts w:ascii="仿宋_GB2312" w:eastAsia="仿宋_GB2312" w:hAnsi="Arial" w:cs="仿宋_GB2312" w:hint="eastAsia"/>
          <w:sz w:val="28"/>
          <w:szCs w:val="28"/>
          <w:lang w:eastAsia="zh-CN"/>
        </w:rPr>
        <w:t>有序进行。同时</w:t>
      </w:r>
      <w:r w:rsidRPr="009B685C">
        <w:rPr>
          <w:rFonts w:ascii="仿宋_GB2312" w:eastAsia="仿宋_GB2312" w:hAnsi="Arial" w:cs="仿宋_GB2312" w:hint="eastAsia"/>
          <w:sz w:val="28"/>
          <w:szCs w:val="28"/>
          <w:lang w:eastAsia="zh-CN"/>
        </w:rPr>
        <w:t>根据《上海市预算绩效管理实施办法》（沪财绩〔</w:t>
      </w:r>
      <w:r w:rsidRPr="009B685C">
        <w:rPr>
          <w:rFonts w:ascii="仿宋_GB2312" w:eastAsia="仿宋_GB2312" w:hAnsi="Arial" w:cs="仿宋_GB2312"/>
          <w:sz w:val="28"/>
          <w:szCs w:val="28"/>
          <w:lang w:eastAsia="zh-CN"/>
        </w:rPr>
        <w:t>2014</w:t>
      </w:r>
      <w:r w:rsidRPr="009B685C">
        <w:rPr>
          <w:rFonts w:ascii="仿宋_GB2312" w:eastAsia="仿宋_GB2312" w:hAnsi="Arial" w:cs="仿宋_GB2312" w:hint="eastAsia"/>
          <w:sz w:val="28"/>
          <w:szCs w:val="28"/>
          <w:lang w:eastAsia="zh-CN"/>
        </w:rPr>
        <w:t>〕</w:t>
      </w:r>
      <w:r w:rsidRPr="009B685C">
        <w:rPr>
          <w:rFonts w:ascii="仿宋_GB2312" w:eastAsia="仿宋_GB2312" w:hAnsi="Arial" w:cs="仿宋_GB2312"/>
          <w:sz w:val="28"/>
          <w:szCs w:val="28"/>
          <w:lang w:eastAsia="zh-CN"/>
        </w:rPr>
        <w:t>22</w:t>
      </w:r>
      <w:r w:rsidRPr="009B685C">
        <w:rPr>
          <w:rFonts w:ascii="仿宋_GB2312" w:eastAsia="仿宋_GB2312" w:hAnsi="Arial" w:cs="仿宋_GB2312" w:hint="eastAsia"/>
          <w:sz w:val="28"/>
          <w:szCs w:val="28"/>
          <w:lang w:eastAsia="zh-CN"/>
        </w:rPr>
        <w:t>号）的规定，</w:t>
      </w:r>
      <w:r>
        <w:rPr>
          <w:rFonts w:ascii="仿宋_GB2312" w:eastAsia="仿宋_GB2312" w:hAnsi="Arial" w:cs="仿宋_GB2312" w:hint="eastAsia"/>
          <w:sz w:val="28"/>
          <w:szCs w:val="28"/>
          <w:lang w:eastAsia="zh-CN"/>
        </w:rPr>
        <w:t>中共</w:t>
      </w:r>
      <w:r w:rsidRPr="00601300">
        <w:rPr>
          <w:rFonts w:ascii="仿宋_GB2312" w:eastAsia="仿宋_GB2312" w:hAnsi="Arial" w:cs="仿宋_GB2312" w:hint="eastAsia"/>
          <w:sz w:val="28"/>
          <w:szCs w:val="28"/>
          <w:lang w:eastAsia="zh-CN"/>
        </w:rPr>
        <w:t>上海</w:t>
      </w:r>
      <w:r>
        <w:rPr>
          <w:rFonts w:ascii="仿宋_GB2312" w:eastAsia="仿宋_GB2312" w:hAnsi="Arial" w:cs="仿宋_GB2312" w:hint="eastAsia"/>
          <w:sz w:val="28"/>
          <w:szCs w:val="28"/>
          <w:lang w:eastAsia="zh-CN"/>
        </w:rPr>
        <w:t>市委组织部</w:t>
      </w:r>
      <w:r w:rsidRPr="00E8274D">
        <w:rPr>
          <w:rFonts w:ascii="仿宋_GB2312" w:eastAsia="仿宋_GB2312" w:hAnsi="Arial" w:cs="仿宋_GB2312" w:hint="eastAsia"/>
          <w:sz w:val="28"/>
          <w:szCs w:val="28"/>
          <w:lang w:eastAsia="zh-CN"/>
        </w:rPr>
        <w:t>委托瑞华会计师事务所（特殊普通合伙）上海分所</w:t>
      </w:r>
      <w:r>
        <w:rPr>
          <w:rFonts w:ascii="仿宋_GB2312" w:eastAsia="仿宋_GB2312" w:hAnsi="Arial" w:cs="仿宋_GB2312" w:hint="eastAsia"/>
          <w:sz w:val="28"/>
          <w:szCs w:val="28"/>
          <w:lang w:eastAsia="zh-CN"/>
        </w:rPr>
        <w:t>对</w:t>
      </w:r>
      <w:r w:rsidRPr="00083A35">
        <w:rPr>
          <w:rFonts w:ascii="仿宋_GB2312" w:eastAsia="仿宋_GB2312" w:hAnsi="Arial" w:cs="仿宋_GB2312" w:hint="eastAsia"/>
          <w:sz w:val="28"/>
          <w:szCs w:val="28"/>
          <w:lang w:eastAsia="zh-CN"/>
        </w:rPr>
        <w:t>上海市领导干部考试和测评中心</w:t>
      </w:r>
      <w:r w:rsidRPr="002B0785">
        <w:rPr>
          <w:rFonts w:ascii="仿宋_GB2312" w:eastAsia="仿宋_GB2312" w:hAnsi="Arial" w:cs="仿宋_GB2312" w:hint="eastAsia"/>
          <w:sz w:val="28"/>
          <w:szCs w:val="28"/>
          <w:lang w:eastAsia="zh-CN"/>
        </w:rPr>
        <w:t>（上海市经营者人才发展中心）</w:t>
      </w:r>
      <w:r w:rsidRPr="00AE7656">
        <w:rPr>
          <w:rFonts w:ascii="仿宋_GB2312" w:eastAsia="仿宋_GB2312" w:hAnsi="Arial" w:cs="仿宋_GB2312"/>
          <w:sz w:val="28"/>
          <w:szCs w:val="28"/>
          <w:lang w:eastAsia="zh-CN"/>
        </w:rPr>
        <w:t>2017</w:t>
      </w:r>
      <w:r w:rsidRPr="00AE7656">
        <w:rPr>
          <w:rFonts w:ascii="仿宋_GB2312" w:eastAsia="仿宋_GB2312" w:hAnsi="Arial" w:cs="仿宋_GB2312" w:hint="eastAsia"/>
          <w:sz w:val="28"/>
          <w:szCs w:val="28"/>
          <w:lang w:eastAsia="zh-CN"/>
        </w:rPr>
        <w:t>年度</w:t>
      </w:r>
      <w:r w:rsidRPr="00083A35">
        <w:rPr>
          <w:rFonts w:ascii="仿宋_GB2312" w:eastAsia="仿宋_GB2312" w:hAnsi="Arial" w:cs="仿宋_GB2312" w:hint="eastAsia"/>
          <w:sz w:val="28"/>
          <w:szCs w:val="28"/>
          <w:lang w:eastAsia="zh-CN"/>
        </w:rPr>
        <w:t>领导干部考试、测评、科研费项目</w:t>
      </w:r>
      <w:r w:rsidRPr="00E8274D">
        <w:rPr>
          <w:rFonts w:ascii="仿宋_GB2312" w:eastAsia="仿宋_GB2312" w:hAnsi="Arial" w:cs="仿宋_GB2312" w:hint="eastAsia"/>
          <w:sz w:val="28"/>
          <w:szCs w:val="28"/>
          <w:lang w:eastAsia="zh-CN"/>
        </w:rPr>
        <w:t>财政支出的绩效进行评价。</w:t>
      </w:r>
    </w:p>
    <w:p w:rsidR="00763C5A" w:rsidRPr="00BF6000" w:rsidRDefault="00763C5A" w:rsidP="001A1EA9">
      <w:pPr>
        <w:spacing w:after="0" w:line="500" w:lineRule="exact"/>
        <w:ind w:firstLineChars="202" w:firstLine="31680"/>
        <w:jc w:val="both"/>
        <w:rPr>
          <w:rFonts w:ascii="仿宋_GB2312" w:eastAsia="仿宋_GB2312" w:cs="Times New Roman"/>
          <w:sz w:val="28"/>
          <w:szCs w:val="28"/>
          <w:lang w:eastAsia="zh-CN"/>
        </w:rPr>
      </w:pPr>
      <w:r w:rsidRPr="00601300">
        <w:rPr>
          <w:rFonts w:ascii="仿宋_GB2312" w:eastAsia="仿宋_GB2312" w:cs="仿宋_GB2312" w:hint="eastAsia"/>
          <w:sz w:val="28"/>
          <w:szCs w:val="28"/>
          <w:lang w:eastAsia="zh-CN"/>
        </w:rPr>
        <w:t>本次绩效评价目的是对</w:t>
      </w:r>
      <w:r w:rsidRPr="00083A35">
        <w:rPr>
          <w:rFonts w:ascii="仿宋_GB2312" w:eastAsia="仿宋_GB2312" w:cs="仿宋_GB2312" w:hint="eastAsia"/>
          <w:sz w:val="28"/>
          <w:szCs w:val="28"/>
          <w:lang w:eastAsia="zh-CN"/>
        </w:rPr>
        <w:t>上海市领导干部考试和测评中心</w:t>
      </w:r>
      <w:r w:rsidRPr="002B0785">
        <w:rPr>
          <w:rFonts w:ascii="仿宋_GB2312" w:eastAsia="仿宋_GB2312" w:cs="仿宋_GB2312" w:hint="eastAsia"/>
          <w:sz w:val="28"/>
          <w:szCs w:val="28"/>
          <w:lang w:eastAsia="zh-CN"/>
        </w:rPr>
        <w:t>（上海市经营者人才发展中心）</w:t>
      </w:r>
      <w:r>
        <w:rPr>
          <w:rFonts w:ascii="仿宋_GB2312" w:eastAsia="仿宋_GB2312" w:cs="仿宋_GB2312"/>
          <w:sz w:val="28"/>
          <w:szCs w:val="28"/>
          <w:lang w:eastAsia="zh-CN"/>
        </w:rPr>
        <w:t>2017</w:t>
      </w:r>
      <w:r>
        <w:rPr>
          <w:rFonts w:ascii="仿宋_GB2312" w:eastAsia="仿宋_GB2312" w:cs="仿宋_GB2312" w:hint="eastAsia"/>
          <w:sz w:val="28"/>
          <w:szCs w:val="28"/>
          <w:lang w:eastAsia="zh-CN"/>
        </w:rPr>
        <w:t>年度</w:t>
      </w:r>
      <w:r w:rsidRPr="00083A35">
        <w:rPr>
          <w:rFonts w:ascii="仿宋_GB2312" w:eastAsia="仿宋_GB2312" w:cs="仿宋_GB2312" w:hint="eastAsia"/>
          <w:sz w:val="28"/>
          <w:szCs w:val="28"/>
          <w:lang w:eastAsia="zh-CN"/>
        </w:rPr>
        <w:t>领导干部考试、测评、科研费</w:t>
      </w:r>
      <w:r>
        <w:rPr>
          <w:rFonts w:ascii="仿宋_GB2312" w:eastAsia="仿宋_GB2312" w:cs="仿宋_GB2312" w:hint="eastAsia"/>
          <w:sz w:val="28"/>
          <w:szCs w:val="28"/>
          <w:lang w:eastAsia="zh-CN"/>
        </w:rPr>
        <w:t>项目的</w:t>
      </w:r>
      <w:r w:rsidRPr="00601300">
        <w:rPr>
          <w:rFonts w:ascii="仿宋_GB2312" w:eastAsia="仿宋_GB2312" w:cs="仿宋_GB2312" w:hint="eastAsia"/>
          <w:sz w:val="28"/>
          <w:szCs w:val="28"/>
          <w:lang w:eastAsia="zh-CN"/>
        </w:rPr>
        <w:t>进展情况、资金使用、制度建设及执行情况和取得的成效进行评价，总结经验，发现问题，提出改进的意见和建议。</w:t>
      </w:r>
    </w:p>
    <w:p w:rsidR="00763C5A" w:rsidRPr="00DC4800" w:rsidRDefault="00763C5A" w:rsidP="00AF7586">
      <w:pPr>
        <w:pStyle w:val="Heading1"/>
        <w:widowControl w:val="0"/>
        <w:numPr>
          <w:ilvl w:val="0"/>
          <w:numId w:val="2"/>
        </w:numPr>
        <w:spacing w:before="0" w:line="500" w:lineRule="exact"/>
        <w:rPr>
          <w:rFonts w:ascii="仿宋_GB2312" w:eastAsia="仿宋_GB2312" w:hAnsi="Arial" w:cs="Times New Roman"/>
          <w:color w:val="000000"/>
        </w:rPr>
      </w:pPr>
      <w:bookmarkStart w:id="25" w:name="_Toc517711561"/>
      <w:r w:rsidRPr="00DC4800">
        <w:rPr>
          <w:rFonts w:ascii="仿宋_GB2312" w:eastAsia="仿宋_GB2312" w:hAnsi="Arial" w:cs="仿宋_GB2312" w:hint="eastAsia"/>
          <w:color w:val="000000"/>
        </w:rPr>
        <w:t>项目基本情况</w:t>
      </w:r>
      <w:bookmarkEnd w:id="23"/>
      <w:bookmarkEnd w:id="24"/>
      <w:bookmarkEnd w:id="25"/>
    </w:p>
    <w:p w:rsidR="00763C5A" w:rsidRPr="00485C5B" w:rsidRDefault="00763C5A" w:rsidP="00AF7586">
      <w:pPr>
        <w:pStyle w:val="Heading1"/>
        <w:spacing w:line="500" w:lineRule="exact"/>
        <w:ind w:left="568"/>
        <w:rPr>
          <w:rFonts w:ascii="仿宋_GB2312" w:eastAsia="仿宋_GB2312" w:cs="Times New Roman"/>
        </w:rPr>
      </w:pPr>
      <w:bookmarkStart w:id="26" w:name="_Toc517711562"/>
      <w:r>
        <w:rPr>
          <w:rFonts w:ascii="仿宋_GB2312" w:eastAsia="仿宋_GB2312" w:cs="仿宋_GB2312" w:hint="eastAsia"/>
        </w:rPr>
        <w:t>（一）项目</w:t>
      </w:r>
      <w:r w:rsidRPr="00485C5B">
        <w:rPr>
          <w:rFonts w:ascii="仿宋_GB2312" w:eastAsia="仿宋_GB2312" w:cs="仿宋_GB2312" w:hint="eastAsia"/>
        </w:rPr>
        <w:t>概况</w:t>
      </w:r>
      <w:bookmarkEnd w:id="26"/>
    </w:p>
    <w:p w:rsidR="00763C5A" w:rsidRPr="00AD4778" w:rsidRDefault="00763C5A" w:rsidP="001A1EA9">
      <w:pPr>
        <w:pStyle w:val="Heading2"/>
        <w:spacing w:line="500" w:lineRule="exact"/>
        <w:ind w:leftChars="254" w:left="31680" w:hangingChars="2" w:firstLine="31680"/>
        <w:rPr>
          <w:rFonts w:cs="Times New Roman"/>
        </w:rPr>
      </w:pPr>
      <w:bookmarkStart w:id="27" w:name="_Toc434333845"/>
      <w:bookmarkStart w:id="28" w:name="_Toc447293118"/>
      <w:bookmarkStart w:id="29" w:name="_Toc517711563"/>
      <w:r w:rsidRPr="00AD4778">
        <w:rPr>
          <w:rFonts w:ascii="仿宋_GB2312" w:eastAsia="仿宋_GB2312" w:cs="仿宋_GB2312"/>
          <w:sz w:val="28"/>
          <w:szCs w:val="28"/>
        </w:rPr>
        <w:t>1.</w:t>
      </w:r>
      <w:r w:rsidRPr="00AD4778">
        <w:rPr>
          <w:rFonts w:ascii="仿宋_GB2312" w:eastAsia="仿宋_GB2312" w:cs="仿宋_GB2312" w:hint="eastAsia"/>
          <w:sz w:val="28"/>
          <w:szCs w:val="28"/>
        </w:rPr>
        <w:t>立项背景及目的</w:t>
      </w:r>
      <w:bookmarkEnd w:id="27"/>
      <w:bookmarkEnd w:id="28"/>
      <w:bookmarkEnd w:id="29"/>
    </w:p>
    <w:p w:rsidR="00763C5A" w:rsidRDefault="00763C5A" w:rsidP="00754AEE">
      <w:pPr>
        <w:tabs>
          <w:tab w:val="left" w:pos="7620"/>
        </w:tabs>
        <w:spacing w:before="100" w:beforeAutospacing="1" w:after="0" w:line="500" w:lineRule="exact"/>
        <w:ind w:firstLineChars="202" w:firstLine="31680"/>
        <w:jc w:val="both"/>
        <w:rPr>
          <w:rFonts w:ascii="仿宋_GB2312" w:eastAsia="仿宋_GB2312" w:hAnsi="宋体" w:cs="Times New Roman"/>
          <w:sz w:val="28"/>
          <w:szCs w:val="28"/>
          <w:lang w:eastAsia="zh-CN"/>
        </w:rPr>
      </w:pPr>
      <w:bookmarkStart w:id="30" w:name="_Toc375216108"/>
      <w:bookmarkStart w:id="31" w:name="_Toc378597924"/>
      <w:bookmarkStart w:id="32" w:name="_Toc392494321"/>
      <w:bookmarkStart w:id="33" w:name="_Toc434333846"/>
      <w:r w:rsidRPr="00083A35">
        <w:rPr>
          <w:rFonts w:ascii="仿宋_GB2312" w:eastAsia="仿宋_GB2312" w:hAnsi="宋体" w:cs="仿宋_GB2312"/>
          <w:sz w:val="28"/>
          <w:szCs w:val="28"/>
          <w:lang w:eastAsia="zh-CN"/>
        </w:rPr>
        <w:t>2014</w:t>
      </w:r>
      <w:r w:rsidRPr="00083A35">
        <w:rPr>
          <w:rFonts w:ascii="仿宋_GB2312" w:eastAsia="仿宋_GB2312" w:hAnsi="宋体" w:cs="仿宋_GB2312" w:hint="eastAsia"/>
          <w:sz w:val="28"/>
          <w:szCs w:val="28"/>
          <w:lang w:eastAsia="zh-CN"/>
        </w:rPr>
        <w:t>年</w:t>
      </w:r>
      <w:r w:rsidRPr="00083A35">
        <w:rPr>
          <w:rFonts w:ascii="仿宋_GB2312" w:eastAsia="仿宋_GB2312" w:hAnsi="宋体" w:cs="仿宋_GB2312"/>
          <w:sz w:val="28"/>
          <w:szCs w:val="28"/>
          <w:lang w:eastAsia="zh-CN"/>
        </w:rPr>
        <w:t>1</w:t>
      </w:r>
      <w:r w:rsidRPr="00083A35">
        <w:rPr>
          <w:rFonts w:ascii="仿宋_GB2312" w:eastAsia="仿宋_GB2312" w:hAnsi="宋体" w:cs="仿宋_GB2312" w:hint="eastAsia"/>
          <w:sz w:val="28"/>
          <w:szCs w:val="28"/>
          <w:lang w:eastAsia="zh-CN"/>
        </w:rPr>
        <w:t>月</w:t>
      </w:r>
      <w:r w:rsidRPr="00083A35">
        <w:rPr>
          <w:rFonts w:ascii="仿宋_GB2312" w:eastAsia="仿宋_GB2312" w:hAnsi="宋体" w:cs="仿宋_GB2312"/>
          <w:sz w:val="28"/>
          <w:szCs w:val="28"/>
          <w:lang w:eastAsia="zh-CN"/>
        </w:rPr>
        <w:t>14</w:t>
      </w:r>
      <w:r>
        <w:rPr>
          <w:rFonts w:ascii="仿宋_GB2312" w:eastAsia="仿宋_GB2312" w:hAnsi="宋体" w:cs="仿宋_GB2312" w:hint="eastAsia"/>
          <w:sz w:val="28"/>
          <w:szCs w:val="28"/>
          <w:lang w:eastAsia="zh-CN"/>
        </w:rPr>
        <w:t>日，中共中央印发了《党政领导干部选拔任用工作条例》（中发</w:t>
      </w:r>
      <w:r>
        <w:rPr>
          <w:rFonts w:ascii="仿宋_GB2312" w:eastAsia="仿宋_GB2312" w:hAnsi="宋体" w:cs="仿宋_GB2312"/>
          <w:sz w:val="28"/>
          <w:szCs w:val="28"/>
          <w:lang w:eastAsia="zh-CN"/>
        </w:rPr>
        <w:t>[2014]3</w:t>
      </w:r>
      <w:r>
        <w:rPr>
          <w:rFonts w:ascii="仿宋_GB2312" w:eastAsia="仿宋_GB2312" w:hAnsi="宋体" w:cs="仿宋_GB2312" w:hint="eastAsia"/>
          <w:sz w:val="28"/>
          <w:szCs w:val="28"/>
          <w:lang w:eastAsia="zh-CN"/>
        </w:rPr>
        <w:t>号）</w:t>
      </w:r>
      <w:r>
        <w:rPr>
          <w:rFonts w:ascii="仿宋_GB2312" w:eastAsia="仿宋_GB2312" w:hAnsi="宋体" w:cs="仿宋_GB2312"/>
          <w:sz w:val="28"/>
          <w:szCs w:val="28"/>
          <w:lang w:eastAsia="zh-CN"/>
        </w:rPr>
        <w:t>,</w:t>
      </w:r>
      <w:r w:rsidRPr="00BD5C00">
        <w:rPr>
          <w:rFonts w:ascii="仿宋_GB2312" w:eastAsia="仿宋_GB2312" w:hAnsi="宋体" w:cs="仿宋_GB2312"/>
          <w:sz w:val="28"/>
          <w:szCs w:val="28"/>
          <w:lang w:eastAsia="zh-CN"/>
        </w:rPr>
        <w:t xml:space="preserve"> </w:t>
      </w:r>
      <w:r>
        <w:rPr>
          <w:rFonts w:ascii="仿宋_GB2312" w:eastAsia="仿宋_GB2312" w:hAnsi="宋体" w:cs="仿宋_GB2312" w:hint="eastAsia"/>
          <w:sz w:val="28"/>
          <w:szCs w:val="28"/>
          <w:lang w:eastAsia="zh-CN"/>
        </w:rPr>
        <w:t>旨在</w:t>
      </w:r>
      <w:r w:rsidRPr="00973C05">
        <w:rPr>
          <w:rFonts w:ascii="仿宋_GB2312" w:eastAsia="仿宋_GB2312" w:hAnsi="宋体" w:cs="仿宋_GB2312" w:hint="eastAsia"/>
          <w:sz w:val="28"/>
          <w:szCs w:val="28"/>
          <w:lang w:eastAsia="zh-CN"/>
        </w:rPr>
        <w:t>建立科学规范的党政领导干部选拔任用制度，形成有效管用、简便易行、有利于优秀人才脱颖而出的选人用人机制，</w:t>
      </w:r>
      <w:r w:rsidRPr="00B71971">
        <w:rPr>
          <w:rFonts w:ascii="仿宋_GB2312" w:eastAsia="仿宋_GB2312" w:hAnsi="宋体" w:cs="仿宋_GB2312" w:hint="eastAsia"/>
          <w:sz w:val="28"/>
          <w:szCs w:val="28"/>
          <w:lang w:eastAsia="zh-CN"/>
        </w:rPr>
        <w:t>推进干部队伍革命化、年轻化、知识化、专业化</w:t>
      </w:r>
      <w:r>
        <w:rPr>
          <w:rFonts w:ascii="仿宋_GB2312" w:eastAsia="仿宋_GB2312" w:hAnsi="宋体" w:cs="仿宋_GB2312" w:hint="eastAsia"/>
          <w:sz w:val="28"/>
          <w:szCs w:val="28"/>
          <w:lang w:eastAsia="zh-CN"/>
        </w:rPr>
        <w:t>。文件要求：</w:t>
      </w:r>
      <w:r w:rsidRPr="00083A35">
        <w:rPr>
          <w:rFonts w:ascii="仿宋_GB2312" w:eastAsia="仿宋_GB2312" w:hAnsi="宋体" w:cs="仿宋_GB2312" w:hint="eastAsia"/>
          <w:sz w:val="28"/>
          <w:szCs w:val="28"/>
          <w:lang w:eastAsia="zh-CN"/>
        </w:rPr>
        <w:t>公开选拔、竞争上岗应当科学规范测试、测评，突出岗位特点，突出实绩竞争，注重能力素质和一贯表现，防止简单以分数取人。</w:t>
      </w:r>
    </w:p>
    <w:p w:rsidR="00763C5A" w:rsidRDefault="00763C5A" w:rsidP="001A1EA9">
      <w:pPr>
        <w:tabs>
          <w:tab w:val="left" w:pos="7620"/>
        </w:tabs>
        <w:spacing w:before="100" w:beforeAutospacing="1" w:after="0" w:line="500" w:lineRule="exact"/>
        <w:ind w:firstLineChars="202" w:firstLine="31680"/>
        <w:jc w:val="both"/>
        <w:rPr>
          <w:rFonts w:ascii="仿宋_GB2312" w:eastAsia="仿宋_GB2312" w:hAnsi="宋体" w:cs="Times New Roman"/>
          <w:sz w:val="28"/>
          <w:szCs w:val="28"/>
          <w:lang w:eastAsia="zh-CN"/>
        </w:rPr>
      </w:pPr>
      <w:r>
        <w:rPr>
          <w:rFonts w:ascii="仿宋_GB2312" w:eastAsia="仿宋_GB2312" w:hAnsi="宋体" w:cs="仿宋_GB2312" w:hint="eastAsia"/>
          <w:sz w:val="28"/>
          <w:szCs w:val="28"/>
          <w:lang w:eastAsia="zh-CN"/>
        </w:rPr>
        <w:t>同年，中共中央组织部颁布了</w:t>
      </w:r>
      <w:r w:rsidRPr="008C05A2">
        <w:rPr>
          <w:rFonts w:ascii="仿宋_GB2312" w:eastAsia="仿宋_GB2312" w:hAnsi="宋体" w:cs="仿宋_GB2312" w:hint="eastAsia"/>
          <w:sz w:val="28"/>
          <w:szCs w:val="28"/>
          <w:lang w:eastAsia="zh-CN"/>
        </w:rPr>
        <w:t>《党政领导干部公开选拔和竞争上岗考试大纲》</w:t>
      </w:r>
      <w:r>
        <w:rPr>
          <w:rFonts w:ascii="仿宋_GB2312" w:eastAsia="仿宋_GB2312" w:hAnsi="宋体" w:cs="仿宋_GB2312" w:hint="eastAsia"/>
          <w:sz w:val="28"/>
          <w:szCs w:val="28"/>
          <w:lang w:eastAsia="zh-CN"/>
        </w:rPr>
        <w:t>（</w:t>
      </w:r>
      <w:r w:rsidRPr="008C05A2">
        <w:rPr>
          <w:rFonts w:ascii="仿宋_GB2312" w:eastAsia="仿宋_GB2312" w:hAnsi="宋体" w:cs="仿宋_GB2312" w:hint="eastAsia"/>
          <w:sz w:val="28"/>
          <w:szCs w:val="28"/>
          <w:lang w:eastAsia="zh-CN"/>
        </w:rPr>
        <w:t>中组发</w:t>
      </w:r>
      <w:r w:rsidRPr="008C05A2">
        <w:rPr>
          <w:rFonts w:ascii="仿宋_GB2312" w:eastAsia="仿宋_GB2312" w:hAnsi="宋体" w:cs="仿宋_GB2312"/>
          <w:sz w:val="28"/>
          <w:szCs w:val="28"/>
          <w:lang w:eastAsia="zh-CN"/>
        </w:rPr>
        <w:t>[2014]4</w:t>
      </w:r>
      <w:r>
        <w:rPr>
          <w:rFonts w:ascii="仿宋_GB2312" w:eastAsia="仿宋_GB2312" w:hAnsi="宋体" w:cs="仿宋_GB2312" w:hint="eastAsia"/>
          <w:sz w:val="28"/>
          <w:szCs w:val="28"/>
          <w:lang w:eastAsia="zh-CN"/>
        </w:rPr>
        <w:t>号），文件规定：领导干部考试题库建设要以《考试大纲》为基本依据。</w:t>
      </w:r>
      <w:r w:rsidRPr="008C05A2">
        <w:rPr>
          <w:rFonts w:ascii="仿宋_GB2312" w:eastAsia="仿宋_GB2312" w:hAnsi="宋体" w:cs="仿宋_GB2312" w:hint="eastAsia"/>
          <w:sz w:val="28"/>
          <w:szCs w:val="28"/>
          <w:lang w:eastAsia="zh-CN"/>
        </w:rPr>
        <w:t>党政领导干部公开选拔和竞争上岗考试</w:t>
      </w:r>
      <w:r>
        <w:rPr>
          <w:rFonts w:ascii="仿宋_GB2312" w:eastAsia="仿宋_GB2312" w:hAnsi="宋体" w:cs="仿宋_GB2312" w:hint="eastAsia"/>
          <w:sz w:val="28"/>
          <w:szCs w:val="28"/>
          <w:lang w:eastAsia="zh-CN"/>
        </w:rPr>
        <w:t>应从全国领导干部考试通用题库和经中央组织部认定合格的省级组织部门题库中提取试题，以保证考试质量。</w:t>
      </w:r>
    </w:p>
    <w:p w:rsidR="00763C5A" w:rsidRPr="00236F9C" w:rsidRDefault="00763C5A" w:rsidP="001A1EA9">
      <w:pPr>
        <w:tabs>
          <w:tab w:val="left" w:pos="7620"/>
        </w:tabs>
        <w:spacing w:before="100" w:beforeAutospacing="1" w:after="0" w:line="500" w:lineRule="exact"/>
        <w:ind w:firstLineChars="202" w:firstLine="31680"/>
        <w:jc w:val="both"/>
        <w:rPr>
          <w:rFonts w:ascii="仿宋_GB2312" w:eastAsia="仿宋_GB2312" w:hAnsi="宋体" w:cs="Times New Roman"/>
          <w:sz w:val="28"/>
          <w:szCs w:val="28"/>
          <w:lang w:eastAsia="zh-CN"/>
        </w:rPr>
      </w:pPr>
      <w:r w:rsidRPr="00796626">
        <w:rPr>
          <w:rFonts w:ascii="仿宋_GB2312" w:eastAsia="仿宋_GB2312" w:hAnsi="宋体" w:cs="仿宋_GB2312" w:hint="eastAsia"/>
          <w:sz w:val="28"/>
          <w:szCs w:val="28"/>
          <w:lang w:eastAsia="zh-CN"/>
        </w:rPr>
        <w:t>为认真贯彻和积极响应上述文件以及《中共中央国务院关于深化国</w:t>
      </w:r>
      <w:r>
        <w:rPr>
          <w:rFonts w:ascii="仿宋_GB2312" w:eastAsia="仿宋_GB2312" w:hAnsi="宋体" w:cs="仿宋_GB2312" w:hint="eastAsia"/>
          <w:sz w:val="28"/>
          <w:szCs w:val="28"/>
          <w:lang w:eastAsia="zh-CN"/>
        </w:rPr>
        <w:t>有企业改革的指导意见》（中发</w:t>
      </w:r>
      <w:r>
        <w:rPr>
          <w:rFonts w:ascii="仿宋_GB2312" w:eastAsia="仿宋_GB2312" w:hAnsi="宋体" w:cs="仿宋_GB2312"/>
          <w:sz w:val="28"/>
          <w:szCs w:val="28"/>
          <w:lang w:eastAsia="zh-CN"/>
        </w:rPr>
        <w:t>[2015]22</w:t>
      </w:r>
      <w:r>
        <w:rPr>
          <w:rFonts w:ascii="仿宋_GB2312" w:eastAsia="仿宋_GB2312" w:hAnsi="宋体" w:cs="仿宋_GB2312" w:hint="eastAsia"/>
          <w:sz w:val="28"/>
          <w:szCs w:val="28"/>
          <w:lang w:eastAsia="zh-CN"/>
        </w:rPr>
        <w:t>号）、《关于在深化国有企业改革中坚持党的领导加强党的领导的建设的若干意见》（中办发</w:t>
      </w:r>
      <w:r>
        <w:rPr>
          <w:rFonts w:ascii="仿宋_GB2312" w:eastAsia="仿宋_GB2312" w:hAnsi="宋体" w:cs="仿宋_GB2312"/>
          <w:sz w:val="28"/>
          <w:szCs w:val="28"/>
          <w:lang w:eastAsia="zh-CN"/>
        </w:rPr>
        <w:t>[2015]44</w:t>
      </w:r>
      <w:r>
        <w:rPr>
          <w:rFonts w:ascii="仿宋_GB2312" w:eastAsia="仿宋_GB2312" w:hAnsi="宋体" w:cs="仿宋_GB2312" w:hint="eastAsia"/>
          <w:sz w:val="28"/>
          <w:szCs w:val="28"/>
          <w:lang w:eastAsia="zh-CN"/>
        </w:rPr>
        <w:t>号）、《关于进一步推进上海国有企业改革发展的若干意见》（沪委发</w:t>
      </w:r>
      <w:r>
        <w:rPr>
          <w:rFonts w:ascii="仿宋_GB2312" w:eastAsia="仿宋_GB2312" w:hAnsi="宋体" w:cs="仿宋_GB2312"/>
          <w:sz w:val="28"/>
          <w:szCs w:val="28"/>
          <w:lang w:eastAsia="zh-CN"/>
        </w:rPr>
        <w:t>[2008]9</w:t>
      </w:r>
      <w:r>
        <w:rPr>
          <w:rFonts w:ascii="仿宋_GB2312" w:eastAsia="仿宋_GB2312" w:hAnsi="宋体" w:cs="仿宋_GB2312" w:hint="eastAsia"/>
          <w:sz w:val="28"/>
          <w:szCs w:val="28"/>
          <w:lang w:eastAsia="zh-CN"/>
        </w:rPr>
        <w:t>号）、《上海市市管国有企业外部董事管理办法（试行）》（沪</w:t>
      </w:r>
      <w:r w:rsidRPr="00030640">
        <w:rPr>
          <w:rFonts w:ascii="仿宋_GB2312" w:eastAsia="仿宋_GB2312" w:hAnsi="宋体" w:cs="仿宋_GB2312" w:hint="eastAsia"/>
          <w:sz w:val="28"/>
          <w:szCs w:val="28"/>
          <w:lang w:eastAsia="zh-CN"/>
        </w:rPr>
        <w:t>委组</w:t>
      </w:r>
      <w:r w:rsidRPr="00030640">
        <w:rPr>
          <w:rFonts w:ascii="仿宋_GB2312" w:eastAsia="仿宋_GB2312" w:hAnsi="宋体" w:cs="仿宋_GB2312"/>
          <w:sz w:val="28"/>
          <w:szCs w:val="28"/>
          <w:lang w:eastAsia="zh-CN"/>
        </w:rPr>
        <w:t>[2009]</w:t>
      </w:r>
      <w:r w:rsidRPr="00030640">
        <w:rPr>
          <w:rFonts w:ascii="仿宋_GB2312" w:eastAsia="仿宋_GB2312" w:hAnsi="宋体" w:cs="仿宋_GB2312" w:hint="eastAsia"/>
          <w:sz w:val="28"/>
          <w:szCs w:val="28"/>
          <w:lang w:eastAsia="zh-CN"/>
        </w:rPr>
        <w:t>发字</w:t>
      </w:r>
      <w:r w:rsidRPr="00030640">
        <w:rPr>
          <w:rFonts w:ascii="仿宋_GB2312" w:eastAsia="仿宋_GB2312" w:hAnsi="宋体" w:cs="仿宋_GB2312"/>
          <w:sz w:val="28"/>
          <w:szCs w:val="28"/>
          <w:lang w:eastAsia="zh-CN"/>
        </w:rPr>
        <w:t>23</w:t>
      </w:r>
      <w:r w:rsidRPr="00030640">
        <w:rPr>
          <w:rFonts w:ascii="仿宋_GB2312" w:eastAsia="仿宋_GB2312" w:hAnsi="宋体" w:cs="仿宋_GB2312" w:hint="eastAsia"/>
          <w:sz w:val="28"/>
          <w:szCs w:val="28"/>
          <w:lang w:eastAsia="zh-CN"/>
        </w:rPr>
        <w:t>号）等相关文件精神，履行《关于同意调整市委组织部所属部分事业单位机构编制的批复》（沪编</w:t>
      </w:r>
      <w:r w:rsidRPr="00030640">
        <w:rPr>
          <w:rFonts w:ascii="仿宋_GB2312" w:eastAsia="仿宋_GB2312" w:hAnsi="宋体" w:cs="仿宋_GB2312"/>
          <w:sz w:val="28"/>
          <w:szCs w:val="28"/>
          <w:lang w:eastAsia="zh-CN"/>
        </w:rPr>
        <w:t>[2015]329</w:t>
      </w:r>
      <w:r w:rsidRPr="00030640">
        <w:rPr>
          <w:rFonts w:ascii="仿宋_GB2312" w:eastAsia="仿宋_GB2312" w:hAnsi="宋体" w:cs="仿宋_GB2312" w:hint="eastAsia"/>
          <w:sz w:val="28"/>
          <w:szCs w:val="28"/>
          <w:lang w:eastAsia="zh-CN"/>
        </w:rPr>
        <w:t>号）中关于“上海市领导干部考试和测评中心（上海市经营者人才发展中心），主要承担为党政机关、企事业单位和经营管理人才提供考试、测评和管理服务等职责”的职能定位，</w:t>
      </w:r>
      <w:r w:rsidRPr="00796626">
        <w:rPr>
          <w:rFonts w:ascii="仿宋_GB2312" w:eastAsia="仿宋_GB2312" w:hAnsi="宋体" w:cs="仿宋_GB2312" w:hint="eastAsia"/>
          <w:sz w:val="28"/>
          <w:szCs w:val="28"/>
          <w:lang w:eastAsia="zh-CN"/>
        </w:rPr>
        <w:t>领导干部考试和测评中心</w:t>
      </w:r>
      <w:r>
        <w:rPr>
          <w:rFonts w:ascii="仿宋_GB2312" w:eastAsia="仿宋_GB2312" w:hAnsi="宋体" w:cs="仿宋_GB2312" w:hint="eastAsia"/>
          <w:sz w:val="28"/>
          <w:szCs w:val="28"/>
          <w:lang w:eastAsia="zh-CN"/>
        </w:rPr>
        <w:t>申报了</w:t>
      </w:r>
      <w:r w:rsidRPr="00796626">
        <w:rPr>
          <w:rFonts w:ascii="仿宋_GB2312" w:eastAsia="仿宋_GB2312" w:hAnsi="宋体" w:cs="仿宋_GB2312"/>
          <w:sz w:val="28"/>
          <w:szCs w:val="28"/>
          <w:lang w:eastAsia="zh-CN"/>
        </w:rPr>
        <w:t>2017</w:t>
      </w:r>
      <w:r w:rsidRPr="00796626">
        <w:rPr>
          <w:rFonts w:ascii="仿宋_GB2312" w:eastAsia="仿宋_GB2312" w:hAnsi="宋体" w:cs="仿宋_GB2312" w:hint="eastAsia"/>
          <w:sz w:val="28"/>
          <w:szCs w:val="28"/>
          <w:lang w:eastAsia="zh-CN"/>
        </w:rPr>
        <w:t>年度领导干部考试、测评、科研费项目</w:t>
      </w:r>
      <w:r>
        <w:rPr>
          <w:rFonts w:ascii="仿宋_GB2312" w:eastAsia="仿宋_GB2312" w:hAnsi="宋体" w:cs="仿宋_GB2312" w:hint="eastAsia"/>
          <w:sz w:val="28"/>
          <w:szCs w:val="28"/>
          <w:lang w:eastAsia="zh-CN"/>
        </w:rPr>
        <w:t>，</w:t>
      </w:r>
      <w:r w:rsidRPr="00BE5F3A">
        <w:rPr>
          <w:rFonts w:ascii="仿宋_GB2312" w:eastAsia="仿宋_GB2312" w:hAnsi="宋体" w:cs="仿宋_GB2312" w:hint="eastAsia"/>
          <w:sz w:val="28"/>
          <w:szCs w:val="28"/>
          <w:lang w:eastAsia="zh-CN"/>
        </w:rPr>
        <w:t>力争通过项</w:t>
      </w:r>
      <w:r w:rsidRPr="00BE5F3A">
        <w:rPr>
          <w:rFonts w:ascii="宋体" w:hAnsi="宋体" w:cs="宋体" w:hint="eastAsia"/>
          <w:sz w:val="28"/>
          <w:szCs w:val="28"/>
          <w:lang w:eastAsia="zh-CN"/>
        </w:rPr>
        <w:t>目</w:t>
      </w:r>
      <w:r w:rsidRPr="00BE5F3A">
        <w:rPr>
          <w:rFonts w:ascii="仿宋_GB2312" w:eastAsia="仿宋_GB2312" w:hAnsi="宋体" w:cs="仿宋_GB2312" w:hint="eastAsia"/>
          <w:sz w:val="28"/>
          <w:szCs w:val="28"/>
          <w:lang w:eastAsia="zh-CN"/>
        </w:rPr>
        <w:t>的建设，</w:t>
      </w:r>
      <w:r>
        <w:rPr>
          <w:rFonts w:ascii="仿宋_GB2312" w:eastAsia="仿宋_GB2312" w:hAnsi="宋体" w:cs="仿宋_GB2312" w:hint="eastAsia"/>
          <w:sz w:val="28"/>
          <w:szCs w:val="28"/>
          <w:lang w:eastAsia="zh-CN"/>
        </w:rPr>
        <w:t>以</w:t>
      </w:r>
      <w:r w:rsidRPr="00236F9C">
        <w:rPr>
          <w:rFonts w:ascii="仿宋_GB2312" w:eastAsia="仿宋_GB2312" w:hAnsi="宋体" w:cs="仿宋_GB2312" w:hint="eastAsia"/>
          <w:sz w:val="28"/>
          <w:szCs w:val="28"/>
          <w:lang w:eastAsia="zh-CN"/>
        </w:rPr>
        <w:t>达到</w:t>
      </w:r>
      <w:r>
        <w:rPr>
          <w:rFonts w:ascii="仿宋_GB2312" w:eastAsia="仿宋_GB2312" w:hAnsi="宋体" w:cs="仿宋_GB2312" w:hint="eastAsia"/>
          <w:sz w:val="28"/>
          <w:szCs w:val="28"/>
          <w:lang w:eastAsia="zh-CN"/>
        </w:rPr>
        <w:t>：</w:t>
      </w:r>
      <w:r w:rsidRPr="00236F9C">
        <w:rPr>
          <w:rFonts w:ascii="仿宋_GB2312" w:eastAsia="仿宋_GB2312" w:hAnsi="宋体" w:cs="仿宋_GB2312" w:hint="eastAsia"/>
          <w:sz w:val="28"/>
          <w:szCs w:val="28"/>
          <w:lang w:eastAsia="zh-CN"/>
        </w:rPr>
        <w:t>（</w:t>
      </w:r>
      <w:r w:rsidRPr="00236F9C">
        <w:rPr>
          <w:rFonts w:ascii="仿宋_GB2312" w:eastAsia="仿宋_GB2312" w:hAnsi="宋体" w:cs="仿宋_GB2312"/>
          <w:sz w:val="28"/>
          <w:szCs w:val="28"/>
          <w:lang w:eastAsia="zh-CN"/>
        </w:rPr>
        <w:t>1</w:t>
      </w:r>
      <w:r w:rsidRPr="00236F9C">
        <w:rPr>
          <w:rFonts w:ascii="仿宋_GB2312" w:eastAsia="仿宋_GB2312" w:hAnsi="宋体" w:cs="仿宋_GB2312" w:hint="eastAsia"/>
          <w:sz w:val="28"/>
          <w:szCs w:val="28"/>
          <w:lang w:eastAsia="zh-CN"/>
        </w:rPr>
        <w:t>）在继续服务干部竞争性选拔，提供考试测评优质服务的基础上，积极探索建立干部测评工作服务干部工作的机制，积极发挥干部测评工作在干部工作中的服务功能、在测试测评服务干部考核考察培养使用的具体过程或环节中，在提供各个干部处切实需要的相关测试评价服务方面有新的发展；（</w:t>
      </w:r>
      <w:r w:rsidRPr="00236F9C">
        <w:rPr>
          <w:rFonts w:ascii="仿宋_GB2312" w:eastAsia="仿宋_GB2312" w:hAnsi="宋体" w:cs="仿宋_GB2312"/>
          <w:sz w:val="28"/>
          <w:szCs w:val="28"/>
          <w:lang w:eastAsia="zh-CN"/>
        </w:rPr>
        <w:t>2</w:t>
      </w:r>
      <w:r w:rsidRPr="00236F9C">
        <w:rPr>
          <w:rFonts w:ascii="仿宋_GB2312" w:eastAsia="仿宋_GB2312" w:hAnsi="宋体" w:cs="仿宋_GB2312" w:hint="eastAsia"/>
          <w:sz w:val="28"/>
          <w:szCs w:val="28"/>
          <w:lang w:eastAsia="zh-CN"/>
        </w:rPr>
        <w:t>）在积极探索专职外部董事制度，不断完善法人治理结构，为市管国有企业外部董事、外派监事专业资格认定工作的顺利开展打下坚实的基础；（</w:t>
      </w:r>
      <w:r w:rsidRPr="00236F9C">
        <w:rPr>
          <w:rFonts w:ascii="仿宋_GB2312" w:eastAsia="仿宋_GB2312" w:hAnsi="宋体" w:cs="仿宋_GB2312"/>
          <w:sz w:val="28"/>
          <w:szCs w:val="28"/>
          <w:lang w:eastAsia="zh-CN"/>
        </w:rPr>
        <w:t>3</w:t>
      </w:r>
      <w:r w:rsidRPr="00236F9C">
        <w:rPr>
          <w:rFonts w:ascii="仿宋_GB2312" w:eastAsia="仿宋_GB2312" w:hAnsi="宋体" w:cs="仿宋_GB2312" w:hint="eastAsia"/>
          <w:sz w:val="28"/>
          <w:szCs w:val="28"/>
          <w:lang w:eastAsia="zh-CN"/>
        </w:rPr>
        <w:t>）通过考试测评工具与系统的开发，在提高领导干部考试测评技术的科学性和实用性，建立人才信息库，推进数据库建设方面取得新的进展的工作总目标。</w:t>
      </w:r>
    </w:p>
    <w:p w:rsidR="00763C5A" w:rsidRPr="00083A35" w:rsidRDefault="00763C5A" w:rsidP="001A1EA9">
      <w:pPr>
        <w:tabs>
          <w:tab w:val="left" w:pos="7620"/>
        </w:tabs>
        <w:spacing w:before="100" w:beforeAutospacing="1" w:after="0" w:line="500" w:lineRule="exact"/>
        <w:ind w:firstLineChars="202" w:firstLine="31680"/>
        <w:jc w:val="both"/>
        <w:rPr>
          <w:rFonts w:ascii="仿宋_GB2312" w:eastAsia="仿宋_GB2312" w:hAnsi="宋体" w:cs="Times New Roman"/>
          <w:sz w:val="28"/>
          <w:szCs w:val="28"/>
          <w:highlight w:val="yellow"/>
          <w:lang w:eastAsia="zh-CN"/>
        </w:rPr>
      </w:pPr>
      <w:r w:rsidRPr="009535A7">
        <w:rPr>
          <w:rFonts w:ascii="仿宋_GB2312" w:eastAsia="仿宋_GB2312" w:hAnsi="宋体" w:cs="仿宋_GB2312" w:hint="eastAsia"/>
          <w:sz w:val="28"/>
          <w:szCs w:val="28"/>
          <w:lang w:eastAsia="zh-CN"/>
        </w:rPr>
        <w:t>领导干部考试、测评、科研费项目</w:t>
      </w:r>
      <w:r>
        <w:rPr>
          <w:rFonts w:ascii="仿宋_GB2312" w:eastAsia="仿宋_GB2312" w:hAnsi="宋体" w:cs="仿宋_GB2312" w:hint="eastAsia"/>
          <w:sz w:val="28"/>
          <w:szCs w:val="28"/>
          <w:lang w:eastAsia="zh-CN"/>
        </w:rPr>
        <w:t>体系由</w:t>
      </w:r>
      <w:r w:rsidRPr="00BE5F3A">
        <w:rPr>
          <w:rFonts w:ascii="仿宋_GB2312" w:eastAsia="仿宋_GB2312" w:hAnsi="宋体" w:cs="仿宋_GB2312" w:hint="eastAsia"/>
          <w:sz w:val="28"/>
          <w:szCs w:val="28"/>
          <w:lang w:eastAsia="zh-CN"/>
        </w:rPr>
        <w:t>专家费</w:t>
      </w:r>
      <w:r>
        <w:rPr>
          <w:rFonts w:ascii="仿宋_GB2312" w:eastAsia="仿宋_GB2312" w:hAnsi="宋体" w:cs="仿宋_GB2312" w:hint="eastAsia"/>
          <w:sz w:val="28"/>
          <w:szCs w:val="28"/>
          <w:lang w:eastAsia="zh-CN"/>
        </w:rPr>
        <w:t>、</w:t>
      </w:r>
      <w:r w:rsidRPr="00BE5F3A">
        <w:rPr>
          <w:rFonts w:ascii="仿宋_GB2312" w:eastAsia="仿宋_GB2312" w:hAnsi="宋体" w:cs="仿宋_GB2312" w:hint="eastAsia"/>
          <w:sz w:val="28"/>
          <w:szCs w:val="28"/>
          <w:lang w:eastAsia="zh-CN"/>
        </w:rPr>
        <w:t>测评考试专项业务费</w:t>
      </w:r>
      <w:r>
        <w:rPr>
          <w:rFonts w:ascii="仿宋_GB2312" w:eastAsia="仿宋_GB2312" w:hAnsi="宋体" w:cs="仿宋_GB2312" w:hint="eastAsia"/>
          <w:sz w:val="28"/>
          <w:szCs w:val="28"/>
          <w:lang w:eastAsia="zh-CN"/>
        </w:rPr>
        <w:t>、</w:t>
      </w:r>
      <w:r w:rsidRPr="00BE5F3A">
        <w:rPr>
          <w:rFonts w:ascii="仿宋_GB2312" w:eastAsia="仿宋_GB2312" w:hAnsi="宋体" w:cs="仿宋_GB2312" w:hint="eastAsia"/>
          <w:sz w:val="28"/>
          <w:szCs w:val="28"/>
          <w:lang w:eastAsia="zh-CN"/>
        </w:rPr>
        <w:t>领导干部适岗性测评工具</w:t>
      </w:r>
      <w:r>
        <w:rPr>
          <w:rFonts w:ascii="仿宋_GB2312" w:eastAsia="仿宋_GB2312" w:hAnsi="宋体" w:cs="仿宋_GB2312" w:hint="eastAsia"/>
          <w:sz w:val="28"/>
          <w:szCs w:val="28"/>
          <w:lang w:eastAsia="zh-CN"/>
        </w:rPr>
        <w:t>、</w:t>
      </w:r>
      <w:r w:rsidRPr="00BE5F3A">
        <w:rPr>
          <w:rFonts w:ascii="仿宋_GB2312" w:eastAsia="仿宋_GB2312" w:hAnsi="宋体" w:cs="仿宋_GB2312" w:hint="eastAsia"/>
          <w:sz w:val="28"/>
          <w:szCs w:val="28"/>
          <w:lang w:eastAsia="zh-CN"/>
        </w:rPr>
        <w:t>中组部下达的课题费用和市管国有企业外部董事、外派监事专业资格认定等</w:t>
      </w:r>
      <w:r w:rsidRPr="00BE5F3A">
        <w:rPr>
          <w:rFonts w:ascii="仿宋_GB2312" w:eastAsia="仿宋_GB2312" w:hAnsi="宋体" w:cs="仿宋_GB2312"/>
          <w:sz w:val="28"/>
          <w:szCs w:val="28"/>
          <w:lang w:eastAsia="zh-CN"/>
        </w:rPr>
        <w:t>5</w:t>
      </w:r>
      <w:r>
        <w:rPr>
          <w:rFonts w:ascii="仿宋_GB2312" w:eastAsia="仿宋_GB2312" w:hAnsi="宋体" w:cs="仿宋_GB2312" w:hint="eastAsia"/>
          <w:sz w:val="28"/>
          <w:szCs w:val="28"/>
          <w:lang w:eastAsia="zh-CN"/>
        </w:rPr>
        <w:t>个</w:t>
      </w:r>
      <w:r w:rsidRPr="00BE5F3A">
        <w:rPr>
          <w:rFonts w:ascii="仿宋_GB2312" w:eastAsia="仿宋_GB2312" w:hAnsi="宋体" w:cs="仿宋_GB2312" w:hint="eastAsia"/>
          <w:sz w:val="28"/>
          <w:szCs w:val="28"/>
          <w:lang w:eastAsia="zh-CN"/>
        </w:rPr>
        <w:t>子</w:t>
      </w:r>
      <w:r>
        <w:rPr>
          <w:rFonts w:ascii="仿宋_GB2312" w:eastAsia="仿宋_GB2312" w:hAnsi="宋体" w:cs="仿宋_GB2312" w:hint="eastAsia"/>
          <w:sz w:val="28"/>
          <w:szCs w:val="28"/>
          <w:lang w:eastAsia="zh-CN"/>
        </w:rPr>
        <w:t>项目组成，主要活动为：为全市领导干部公开选拔、竞争上岗考试与测评推广提供专业服务；开展领导干部选拔考试技术的研究、运用与推广；根据中组部下达的课题，进行相关调研、意见征询和观点交流，形成最终课题报告；为经营者的市场准入评价和等级定位评价工作提供服务，对市管国有企业外部董事、外派监事的专业资格进行评审和认定等。</w:t>
      </w:r>
    </w:p>
    <w:p w:rsidR="00763C5A" w:rsidRPr="000863EC" w:rsidRDefault="00763C5A" w:rsidP="001A1EA9">
      <w:pPr>
        <w:tabs>
          <w:tab w:val="left" w:pos="7620"/>
        </w:tabs>
        <w:spacing w:before="100" w:beforeAutospacing="1" w:after="0" w:line="500" w:lineRule="exact"/>
        <w:ind w:firstLineChars="202" w:firstLine="31680"/>
        <w:jc w:val="both"/>
        <w:rPr>
          <w:rFonts w:ascii="仿宋_GB2312" w:eastAsia="仿宋_GB2312" w:hAnsi="宋体" w:cs="Times New Roman"/>
          <w:sz w:val="28"/>
          <w:szCs w:val="28"/>
          <w:lang w:eastAsia="zh-CN"/>
        </w:rPr>
      </w:pPr>
      <w:r w:rsidRPr="000863EC">
        <w:rPr>
          <w:rFonts w:ascii="仿宋_GB2312" w:eastAsia="仿宋_GB2312" w:hAnsi="宋体" w:cs="仿宋_GB2312" w:hint="eastAsia"/>
          <w:sz w:val="28"/>
          <w:szCs w:val="28"/>
          <w:lang w:eastAsia="zh-CN"/>
        </w:rPr>
        <w:t>本项目</w:t>
      </w:r>
      <w:r w:rsidRPr="000863EC">
        <w:rPr>
          <w:rFonts w:ascii="仿宋_GB2312" w:eastAsia="仿宋_GB2312" w:hAnsi="宋体" w:cs="仿宋_GB2312"/>
          <w:sz w:val="28"/>
          <w:szCs w:val="28"/>
          <w:lang w:eastAsia="zh-CN"/>
        </w:rPr>
        <w:t>2017</w:t>
      </w:r>
      <w:r w:rsidRPr="000863EC">
        <w:rPr>
          <w:rFonts w:ascii="仿宋_GB2312" w:eastAsia="仿宋_GB2312" w:hAnsi="宋体" w:cs="仿宋_GB2312" w:hint="eastAsia"/>
          <w:sz w:val="28"/>
          <w:szCs w:val="28"/>
          <w:lang w:eastAsia="zh-CN"/>
        </w:rPr>
        <w:t>年度预算批复</w:t>
      </w:r>
      <w:r w:rsidRPr="000863EC">
        <w:rPr>
          <w:rFonts w:ascii="仿宋_GB2312" w:eastAsia="仿宋_GB2312" w:hAnsi="宋体" w:cs="仿宋_GB2312"/>
          <w:sz w:val="28"/>
          <w:szCs w:val="28"/>
          <w:lang w:eastAsia="zh-CN"/>
        </w:rPr>
        <w:t>1,199,000.00</w:t>
      </w:r>
      <w:r w:rsidRPr="000863EC">
        <w:rPr>
          <w:rFonts w:ascii="仿宋_GB2312" w:eastAsia="仿宋_GB2312" w:hAnsi="宋体" w:cs="仿宋_GB2312" w:hint="eastAsia"/>
          <w:sz w:val="28"/>
          <w:szCs w:val="28"/>
          <w:lang w:eastAsia="zh-CN"/>
        </w:rPr>
        <w:t>元，项目实际支出</w:t>
      </w:r>
      <w:r w:rsidRPr="000863EC">
        <w:rPr>
          <w:rFonts w:ascii="仿宋_GB2312" w:eastAsia="仿宋_GB2312" w:hAnsi="宋体" w:cs="仿宋_GB2312"/>
          <w:sz w:val="28"/>
          <w:szCs w:val="28"/>
          <w:lang w:eastAsia="zh-CN"/>
        </w:rPr>
        <w:t>720,211.60</w:t>
      </w:r>
      <w:r w:rsidRPr="000863EC">
        <w:rPr>
          <w:rFonts w:ascii="仿宋_GB2312" w:eastAsia="仿宋_GB2312" w:hAnsi="宋体" w:cs="仿宋_GB2312" w:hint="eastAsia"/>
          <w:sz w:val="28"/>
          <w:szCs w:val="28"/>
          <w:lang w:eastAsia="zh-CN"/>
        </w:rPr>
        <w:t>元，其中：专家费子项</w:t>
      </w:r>
      <w:r w:rsidRPr="000863EC">
        <w:rPr>
          <w:rFonts w:ascii="仿宋_GB2312" w:eastAsia="仿宋_GB2312" w:hAnsi="宋体" w:cs="仿宋_GB2312"/>
          <w:sz w:val="28"/>
          <w:szCs w:val="28"/>
          <w:lang w:eastAsia="zh-CN"/>
        </w:rPr>
        <w:t>122,847.60</w:t>
      </w:r>
      <w:r w:rsidRPr="000863EC">
        <w:rPr>
          <w:rFonts w:ascii="仿宋_GB2312" w:eastAsia="仿宋_GB2312" w:hAnsi="宋体" w:cs="仿宋_GB2312" w:hint="eastAsia"/>
          <w:sz w:val="28"/>
          <w:szCs w:val="28"/>
          <w:lang w:eastAsia="zh-CN"/>
        </w:rPr>
        <w:t>元，测评考试专项业务费子项</w:t>
      </w:r>
      <w:r w:rsidRPr="000863EC">
        <w:rPr>
          <w:rFonts w:ascii="仿宋_GB2312" w:eastAsia="仿宋_GB2312" w:hAnsi="宋体" w:cs="仿宋_GB2312"/>
          <w:sz w:val="28"/>
          <w:szCs w:val="28"/>
          <w:lang w:eastAsia="zh-CN"/>
        </w:rPr>
        <w:t>44,820.00</w:t>
      </w:r>
      <w:r w:rsidRPr="000863EC">
        <w:rPr>
          <w:rFonts w:ascii="仿宋_GB2312" w:eastAsia="仿宋_GB2312" w:hAnsi="宋体" w:cs="仿宋_GB2312" w:hint="eastAsia"/>
          <w:sz w:val="28"/>
          <w:szCs w:val="28"/>
          <w:lang w:eastAsia="zh-CN"/>
        </w:rPr>
        <w:t>元，领导干部适岗性测评工具子项</w:t>
      </w:r>
      <w:r w:rsidRPr="000863EC">
        <w:rPr>
          <w:rFonts w:ascii="仿宋_GB2312" w:eastAsia="仿宋_GB2312" w:hAnsi="宋体" w:cs="仿宋_GB2312"/>
          <w:sz w:val="28"/>
          <w:szCs w:val="28"/>
          <w:lang w:eastAsia="zh-CN"/>
        </w:rPr>
        <w:t>457,750.00</w:t>
      </w:r>
      <w:r w:rsidRPr="000863EC">
        <w:rPr>
          <w:rFonts w:ascii="仿宋_GB2312" w:eastAsia="仿宋_GB2312" w:hAnsi="宋体" w:cs="仿宋_GB2312" w:hint="eastAsia"/>
          <w:sz w:val="28"/>
          <w:szCs w:val="28"/>
          <w:lang w:eastAsia="zh-CN"/>
        </w:rPr>
        <w:t>元，中组部下达的课题费用子项</w:t>
      </w:r>
      <w:r w:rsidRPr="000863EC">
        <w:rPr>
          <w:rFonts w:ascii="仿宋_GB2312" w:eastAsia="仿宋_GB2312" w:hAnsi="宋体" w:cs="仿宋_GB2312"/>
          <w:sz w:val="28"/>
          <w:szCs w:val="28"/>
          <w:lang w:eastAsia="zh-CN"/>
        </w:rPr>
        <w:t>94,794.00</w:t>
      </w:r>
      <w:r w:rsidRPr="000863EC">
        <w:rPr>
          <w:rFonts w:ascii="仿宋_GB2312" w:eastAsia="仿宋_GB2312" w:hAnsi="宋体" w:cs="仿宋_GB2312" w:hint="eastAsia"/>
          <w:sz w:val="28"/>
          <w:szCs w:val="28"/>
          <w:lang w:eastAsia="zh-CN"/>
        </w:rPr>
        <w:t>元，市管国有企业外部董事、外派监事专业资格认定子项无支出，</w:t>
      </w:r>
      <w:r w:rsidRPr="000863EC">
        <w:rPr>
          <w:rFonts w:ascii="仿宋_GB2312" w:eastAsia="仿宋_GB2312" w:hAnsi="宋体" w:cs="仿宋_GB2312"/>
          <w:sz w:val="28"/>
          <w:szCs w:val="28"/>
          <w:lang w:eastAsia="zh-CN"/>
        </w:rPr>
        <w:t>2017</w:t>
      </w:r>
      <w:r w:rsidRPr="000863EC">
        <w:rPr>
          <w:rFonts w:ascii="仿宋_GB2312" w:eastAsia="仿宋_GB2312" w:hAnsi="宋体" w:cs="仿宋_GB2312" w:hint="eastAsia"/>
          <w:sz w:val="28"/>
          <w:szCs w:val="28"/>
          <w:lang w:eastAsia="zh-CN"/>
        </w:rPr>
        <w:t>年项目预算执行率为</w:t>
      </w:r>
      <w:r w:rsidRPr="000863EC">
        <w:rPr>
          <w:rFonts w:ascii="仿宋_GB2312" w:eastAsia="仿宋_GB2312" w:hAnsi="宋体" w:cs="仿宋_GB2312"/>
          <w:sz w:val="28"/>
          <w:szCs w:val="28"/>
          <w:lang w:eastAsia="zh-CN"/>
        </w:rPr>
        <w:t>60.07%</w:t>
      </w:r>
      <w:r w:rsidRPr="000863EC">
        <w:rPr>
          <w:rFonts w:ascii="仿宋_GB2312" w:eastAsia="仿宋_GB2312" w:hAnsi="宋体" w:cs="仿宋_GB2312" w:hint="eastAsia"/>
          <w:sz w:val="28"/>
          <w:szCs w:val="28"/>
          <w:lang w:eastAsia="zh-CN"/>
        </w:rPr>
        <w:t>。</w:t>
      </w:r>
    </w:p>
    <w:p w:rsidR="00763C5A" w:rsidRPr="005552DE" w:rsidRDefault="00763C5A" w:rsidP="001A1EA9">
      <w:pPr>
        <w:tabs>
          <w:tab w:val="left" w:pos="7620"/>
        </w:tabs>
        <w:spacing w:before="100" w:beforeAutospacing="1" w:after="0" w:line="500" w:lineRule="exact"/>
        <w:ind w:firstLineChars="202" w:firstLine="31680"/>
        <w:jc w:val="both"/>
        <w:rPr>
          <w:rFonts w:ascii="仿宋_GB2312" w:eastAsia="仿宋_GB2312" w:hAnsi="宋体" w:cs="Times New Roman"/>
          <w:sz w:val="28"/>
          <w:szCs w:val="28"/>
          <w:lang w:eastAsia="zh-CN"/>
        </w:rPr>
      </w:pPr>
      <w:r w:rsidRPr="002F347D">
        <w:rPr>
          <w:rFonts w:ascii="仿宋_GB2312" w:eastAsia="仿宋_GB2312" w:hAnsi="宋体" w:cs="仿宋_GB2312" w:hint="eastAsia"/>
          <w:sz w:val="28"/>
          <w:szCs w:val="28"/>
          <w:lang w:eastAsia="zh-CN"/>
        </w:rPr>
        <w:t>该项目的实施，</w:t>
      </w:r>
      <w:r>
        <w:rPr>
          <w:rFonts w:ascii="仿宋_GB2312" w:eastAsia="仿宋_GB2312" w:hAnsi="宋体" w:cs="仿宋_GB2312" w:hint="eastAsia"/>
          <w:sz w:val="28"/>
          <w:szCs w:val="28"/>
          <w:lang w:eastAsia="zh-CN"/>
        </w:rPr>
        <w:t>是为</w:t>
      </w:r>
      <w:r w:rsidRPr="002F347D">
        <w:rPr>
          <w:rFonts w:ascii="仿宋_GB2312" w:eastAsia="仿宋_GB2312" w:hAnsi="宋体" w:cs="仿宋_GB2312" w:hint="eastAsia"/>
          <w:sz w:val="28"/>
          <w:szCs w:val="28"/>
          <w:lang w:eastAsia="zh-CN"/>
        </w:rPr>
        <w:t>建设一支高举中国特色社会主义伟大旗帜，以马克思列宁主义、毛泽东思想、邓小平理论、“三个代表”重要思想</w:t>
      </w:r>
      <w:r>
        <w:rPr>
          <w:rFonts w:ascii="仿宋_GB2312" w:eastAsia="仿宋_GB2312" w:hAnsi="宋体" w:cs="仿宋_GB2312" w:hint="eastAsia"/>
          <w:sz w:val="28"/>
          <w:szCs w:val="28"/>
          <w:lang w:eastAsia="zh-CN"/>
        </w:rPr>
        <w:t>、</w:t>
      </w:r>
      <w:r w:rsidRPr="002F347D">
        <w:rPr>
          <w:rFonts w:ascii="仿宋_GB2312" w:eastAsia="仿宋_GB2312" w:hAnsi="宋体" w:cs="仿宋_GB2312" w:hint="eastAsia"/>
          <w:sz w:val="28"/>
          <w:szCs w:val="28"/>
          <w:lang w:eastAsia="zh-CN"/>
        </w:rPr>
        <w:t>科学发展观</w:t>
      </w:r>
      <w:r>
        <w:rPr>
          <w:rFonts w:ascii="仿宋_GB2312" w:eastAsia="仿宋_GB2312" w:hAnsi="宋体" w:cs="仿宋_GB2312" w:hint="eastAsia"/>
          <w:sz w:val="28"/>
          <w:szCs w:val="28"/>
          <w:lang w:eastAsia="zh-CN"/>
        </w:rPr>
        <w:t>和习近平新时代中国特色社会主义思想</w:t>
      </w:r>
      <w:r w:rsidRPr="002F347D">
        <w:rPr>
          <w:rFonts w:ascii="仿宋_GB2312" w:eastAsia="仿宋_GB2312" w:hAnsi="宋体" w:cs="仿宋_GB2312" w:hint="eastAsia"/>
          <w:sz w:val="28"/>
          <w:szCs w:val="28"/>
          <w:lang w:eastAsia="zh-CN"/>
        </w:rPr>
        <w:t>为</w:t>
      </w:r>
      <w:r>
        <w:rPr>
          <w:rFonts w:ascii="仿宋_GB2312" w:eastAsia="仿宋_GB2312" w:hAnsi="宋体" w:cs="仿宋_GB2312" w:hint="eastAsia"/>
          <w:sz w:val="28"/>
          <w:szCs w:val="28"/>
          <w:lang w:eastAsia="zh-CN"/>
        </w:rPr>
        <w:t>行动指南</w:t>
      </w:r>
      <w:r w:rsidRPr="002F347D">
        <w:rPr>
          <w:rFonts w:ascii="仿宋_GB2312" w:eastAsia="仿宋_GB2312" w:hAnsi="宋体" w:cs="仿宋_GB2312" w:hint="eastAsia"/>
          <w:sz w:val="28"/>
          <w:szCs w:val="28"/>
          <w:lang w:eastAsia="zh-CN"/>
        </w:rPr>
        <w:t>，信念坚定、为民服务、勤政务实、敢于担当、清正廉洁的高素质党政领导干部队伍。对保证党的基本路线全面贯彻执行和中国特色社会主义事业顺利发展有着重大的现实意义。</w:t>
      </w:r>
    </w:p>
    <w:p w:rsidR="00763C5A" w:rsidRPr="00AD4778" w:rsidRDefault="00763C5A" w:rsidP="001A1EA9">
      <w:pPr>
        <w:pStyle w:val="Heading2"/>
        <w:spacing w:line="500" w:lineRule="exact"/>
        <w:ind w:leftChars="254" w:left="31680" w:hangingChars="2" w:firstLine="31680"/>
        <w:rPr>
          <w:rFonts w:ascii="仿宋_GB2312" w:eastAsia="仿宋_GB2312" w:cs="Times New Roman"/>
          <w:sz w:val="28"/>
          <w:szCs w:val="28"/>
        </w:rPr>
      </w:pPr>
      <w:bookmarkStart w:id="34" w:name="_Toc517711564"/>
      <w:r w:rsidRPr="00AD4778">
        <w:rPr>
          <w:rFonts w:ascii="仿宋_GB2312" w:eastAsia="仿宋_GB2312" w:cs="仿宋_GB2312"/>
          <w:sz w:val="28"/>
          <w:szCs w:val="28"/>
        </w:rPr>
        <w:t xml:space="preserve">2. </w:t>
      </w:r>
      <w:r w:rsidRPr="00AD4778">
        <w:rPr>
          <w:rFonts w:ascii="仿宋_GB2312" w:eastAsia="仿宋_GB2312" w:cs="仿宋_GB2312" w:hint="eastAsia"/>
          <w:sz w:val="28"/>
          <w:szCs w:val="28"/>
        </w:rPr>
        <w:t>项目立项依据</w:t>
      </w:r>
      <w:bookmarkEnd w:id="34"/>
    </w:p>
    <w:p w:rsidR="00763C5A" w:rsidRPr="00093F67" w:rsidRDefault="00763C5A" w:rsidP="001A1EA9">
      <w:pPr>
        <w:adjustRightInd w:val="0"/>
        <w:snapToGrid w:val="0"/>
        <w:spacing w:after="0" w:line="500" w:lineRule="exact"/>
        <w:ind w:left="2" w:firstLineChars="200" w:firstLine="31680"/>
        <w:jc w:val="both"/>
        <w:rPr>
          <w:rFonts w:ascii="仿宋_GB2312" w:eastAsia="仿宋_GB2312" w:cs="Times New Roman"/>
          <w:sz w:val="28"/>
          <w:szCs w:val="28"/>
          <w:lang w:eastAsia="zh-CN"/>
        </w:rPr>
      </w:pPr>
      <w:r w:rsidRPr="00093F67">
        <w:rPr>
          <w:rFonts w:ascii="仿宋_GB2312" w:eastAsia="仿宋_GB2312" w:cs="仿宋_GB2312" w:hint="eastAsia"/>
          <w:sz w:val="28"/>
          <w:szCs w:val="28"/>
          <w:lang w:eastAsia="zh-CN"/>
        </w:rPr>
        <w:t>（</w:t>
      </w:r>
      <w:r w:rsidRPr="00093F67">
        <w:rPr>
          <w:rFonts w:ascii="仿宋_GB2312" w:eastAsia="仿宋_GB2312" w:cs="仿宋_GB2312"/>
          <w:sz w:val="28"/>
          <w:szCs w:val="28"/>
          <w:lang w:eastAsia="zh-CN"/>
        </w:rPr>
        <w:t>1</w:t>
      </w:r>
      <w:r w:rsidRPr="00093F67">
        <w:rPr>
          <w:rFonts w:ascii="仿宋_GB2312" w:eastAsia="仿宋_GB2312" w:cs="仿宋_GB2312" w:hint="eastAsia"/>
          <w:sz w:val="28"/>
          <w:szCs w:val="28"/>
          <w:lang w:eastAsia="zh-CN"/>
        </w:rPr>
        <w:t>）</w:t>
      </w:r>
      <w:r w:rsidRPr="00030640">
        <w:rPr>
          <w:rFonts w:ascii="仿宋_GB2312" w:eastAsia="仿宋_GB2312" w:cs="仿宋_GB2312" w:hint="eastAsia"/>
          <w:sz w:val="28"/>
          <w:szCs w:val="28"/>
          <w:lang w:eastAsia="zh-CN"/>
        </w:rPr>
        <w:t>《党政领导干部选拔任用工作条例》（中发</w:t>
      </w:r>
      <w:r w:rsidRPr="00030640">
        <w:rPr>
          <w:rFonts w:ascii="仿宋_GB2312" w:eastAsia="仿宋_GB2312" w:cs="仿宋_GB2312"/>
          <w:sz w:val="28"/>
          <w:szCs w:val="28"/>
          <w:lang w:eastAsia="zh-CN"/>
        </w:rPr>
        <w:t>[2014]3</w:t>
      </w:r>
      <w:r w:rsidRPr="00030640">
        <w:rPr>
          <w:rFonts w:ascii="仿宋_GB2312" w:eastAsia="仿宋_GB2312" w:cs="仿宋_GB2312" w:hint="eastAsia"/>
          <w:sz w:val="28"/>
          <w:szCs w:val="28"/>
          <w:lang w:eastAsia="zh-CN"/>
        </w:rPr>
        <w:t>号）</w:t>
      </w:r>
      <w:r w:rsidRPr="00093F67">
        <w:rPr>
          <w:rFonts w:ascii="仿宋_GB2312" w:eastAsia="仿宋_GB2312" w:cs="仿宋_GB2312" w:hint="eastAsia"/>
          <w:sz w:val="28"/>
          <w:szCs w:val="28"/>
          <w:lang w:eastAsia="zh-CN"/>
        </w:rPr>
        <w:t>；</w:t>
      </w:r>
    </w:p>
    <w:p w:rsidR="00763C5A" w:rsidRPr="00093F67" w:rsidRDefault="00763C5A" w:rsidP="001A1EA9">
      <w:pPr>
        <w:adjustRightInd w:val="0"/>
        <w:snapToGrid w:val="0"/>
        <w:spacing w:after="0" w:line="500" w:lineRule="exact"/>
        <w:ind w:left="2" w:firstLineChars="200" w:firstLine="31680"/>
        <w:jc w:val="both"/>
        <w:rPr>
          <w:rFonts w:ascii="仿宋_GB2312" w:eastAsia="仿宋_GB2312" w:cs="Times New Roman"/>
          <w:sz w:val="28"/>
          <w:szCs w:val="28"/>
          <w:lang w:eastAsia="zh-CN"/>
        </w:rPr>
      </w:pPr>
      <w:r w:rsidRPr="00093F67">
        <w:rPr>
          <w:rFonts w:ascii="仿宋_GB2312" w:eastAsia="仿宋_GB2312" w:cs="仿宋_GB2312" w:hint="eastAsia"/>
          <w:sz w:val="28"/>
          <w:szCs w:val="28"/>
          <w:lang w:eastAsia="zh-CN"/>
        </w:rPr>
        <w:t>（</w:t>
      </w:r>
      <w:r w:rsidRPr="00093F67">
        <w:rPr>
          <w:rFonts w:ascii="仿宋_GB2312" w:eastAsia="仿宋_GB2312" w:cs="仿宋_GB2312"/>
          <w:sz w:val="28"/>
          <w:szCs w:val="28"/>
          <w:lang w:eastAsia="zh-CN"/>
        </w:rPr>
        <w:t>2</w:t>
      </w:r>
      <w:r w:rsidRPr="00093F67">
        <w:rPr>
          <w:rFonts w:ascii="仿宋_GB2312" w:eastAsia="仿宋_GB2312" w:cs="仿宋_GB2312" w:hint="eastAsia"/>
          <w:sz w:val="28"/>
          <w:szCs w:val="28"/>
          <w:lang w:eastAsia="zh-CN"/>
        </w:rPr>
        <w:t>）</w:t>
      </w:r>
      <w:r w:rsidRPr="00030640">
        <w:rPr>
          <w:rFonts w:ascii="仿宋_GB2312" w:eastAsia="仿宋_GB2312" w:cs="仿宋_GB2312" w:hint="eastAsia"/>
          <w:sz w:val="28"/>
          <w:szCs w:val="28"/>
          <w:lang w:eastAsia="zh-CN"/>
        </w:rPr>
        <w:t>《党政领导干部公开选拔和竞争上岗考试大纲》（中组发</w:t>
      </w:r>
      <w:r w:rsidRPr="00030640">
        <w:rPr>
          <w:rFonts w:ascii="仿宋_GB2312" w:eastAsia="仿宋_GB2312" w:cs="仿宋_GB2312"/>
          <w:sz w:val="28"/>
          <w:szCs w:val="28"/>
          <w:lang w:eastAsia="zh-CN"/>
        </w:rPr>
        <w:t>[2014]4</w:t>
      </w:r>
      <w:r w:rsidRPr="00030640">
        <w:rPr>
          <w:rFonts w:ascii="仿宋_GB2312" w:eastAsia="仿宋_GB2312" w:cs="仿宋_GB2312" w:hint="eastAsia"/>
          <w:sz w:val="28"/>
          <w:szCs w:val="28"/>
          <w:lang w:eastAsia="zh-CN"/>
        </w:rPr>
        <w:t>号）</w:t>
      </w:r>
      <w:r w:rsidRPr="00093F67">
        <w:rPr>
          <w:rFonts w:ascii="仿宋_GB2312" w:eastAsia="仿宋_GB2312" w:cs="仿宋_GB2312" w:hint="eastAsia"/>
          <w:sz w:val="28"/>
          <w:szCs w:val="28"/>
          <w:lang w:eastAsia="zh-CN"/>
        </w:rPr>
        <w:t>；</w:t>
      </w:r>
    </w:p>
    <w:p w:rsidR="00763C5A" w:rsidRDefault="00763C5A" w:rsidP="001A1EA9">
      <w:pPr>
        <w:adjustRightInd w:val="0"/>
        <w:snapToGrid w:val="0"/>
        <w:spacing w:after="0" w:line="500" w:lineRule="exact"/>
        <w:ind w:left="2" w:firstLineChars="200" w:firstLine="31680"/>
        <w:jc w:val="both"/>
        <w:rPr>
          <w:rFonts w:ascii="仿宋_GB2312" w:eastAsia="仿宋_GB2312" w:cs="Times New Roman"/>
          <w:sz w:val="28"/>
          <w:szCs w:val="28"/>
          <w:lang w:eastAsia="zh-CN"/>
        </w:rPr>
      </w:pPr>
      <w:r w:rsidRPr="00093F67">
        <w:rPr>
          <w:rFonts w:ascii="仿宋_GB2312" w:eastAsia="仿宋_GB2312" w:cs="仿宋_GB2312" w:hint="eastAsia"/>
          <w:sz w:val="28"/>
          <w:szCs w:val="28"/>
          <w:lang w:eastAsia="zh-CN"/>
        </w:rPr>
        <w:t>（</w:t>
      </w:r>
      <w:r w:rsidRPr="00093F67">
        <w:rPr>
          <w:rFonts w:ascii="仿宋_GB2312" w:eastAsia="仿宋_GB2312" w:cs="仿宋_GB2312"/>
          <w:sz w:val="28"/>
          <w:szCs w:val="28"/>
          <w:lang w:eastAsia="zh-CN"/>
        </w:rPr>
        <w:t>3</w:t>
      </w:r>
      <w:r w:rsidRPr="00093F67">
        <w:rPr>
          <w:rFonts w:ascii="仿宋_GB2312" w:eastAsia="仿宋_GB2312" w:cs="仿宋_GB2312" w:hint="eastAsia"/>
          <w:sz w:val="28"/>
          <w:szCs w:val="28"/>
          <w:lang w:eastAsia="zh-CN"/>
        </w:rPr>
        <w:t>）</w:t>
      </w:r>
      <w:r w:rsidRPr="00F16195">
        <w:rPr>
          <w:rFonts w:ascii="仿宋_GB2312" w:eastAsia="仿宋_GB2312" w:cs="仿宋_GB2312" w:hint="eastAsia"/>
          <w:sz w:val="28"/>
          <w:szCs w:val="28"/>
          <w:lang w:eastAsia="zh-CN"/>
        </w:rPr>
        <w:t>《中共中央国务院关于深化国有企业改革的指导意见》（中发</w:t>
      </w:r>
      <w:r w:rsidRPr="00F16195">
        <w:rPr>
          <w:rFonts w:ascii="仿宋_GB2312" w:eastAsia="仿宋_GB2312" w:cs="仿宋_GB2312"/>
          <w:sz w:val="28"/>
          <w:szCs w:val="28"/>
          <w:lang w:eastAsia="zh-CN"/>
        </w:rPr>
        <w:t>[2015]22</w:t>
      </w:r>
      <w:r w:rsidRPr="00F16195">
        <w:rPr>
          <w:rFonts w:ascii="仿宋_GB2312" w:eastAsia="仿宋_GB2312" w:cs="仿宋_GB2312" w:hint="eastAsia"/>
          <w:sz w:val="28"/>
          <w:szCs w:val="28"/>
          <w:lang w:eastAsia="zh-CN"/>
        </w:rPr>
        <w:t>号）</w:t>
      </w:r>
      <w:r>
        <w:rPr>
          <w:rFonts w:ascii="仿宋_GB2312" w:eastAsia="仿宋_GB2312" w:cs="仿宋_GB2312" w:hint="eastAsia"/>
          <w:sz w:val="28"/>
          <w:szCs w:val="28"/>
          <w:lang w:eastAsia="zh-CN"/>
        </w:rPr>
        <w:t>；</w:t>
      </w:r>
    </w:p>
    <w:p w:rsidR="00763C5A" w:rsidRDefault="00763C5A" w:rsidP="001A1EA9">
      <w:pPr>
        <w:adjustRightInd w:val="0"/>
        <w:snapToGrid w:val="0"/>
        <w:spacing w:after="0" w:line="500" w:lineRule="exact"/>
        <w:ind w:left="2" w:firstLineChars="200" w:firstLine="31680"/>
        <w:jc w:val="both"/>
        <w:rPr>
          <w:rFonts w:ascii="仿宋_GB2312" w:eastAsia="仿宋_GB2312" w:cs="Times New Roman"/>
          <w:sz w:val="28"/>
          <w:szCs w:val="28"/>
          <w:lang w:eastAsia="zh-CN"/>
        </w:rPr>
      </w:pPr>
      <w:r>
        <w:rPr>
          <w:rFonts w:ascii="仿宋_GB2312" w:eastAsia="仿宋_GB2312" w:cs="仿宋_GB2312" w:hint="eastAsia"/>
          <w:sz w:val="28"/>
          <w:szCs w:val="28"/>
          <w:lang w:eastAsia="zh-CN"/>
        </w:rPr>
        <w:t>（</w:t>
      </w:r>
      <w:r>
        <w:rPr>
          <w:rFonts w:ascii="仿宋_GB2312" w:eastAsia="仿宋_GB2312" w:cs="仿宋_GB2312"/>
          <w:sz w:val="28"/>
          <w:szCs w:val="28"/>
          <w:lang w:eastAsia="zh-CN"/>
        </w:rPr>
        <w:t>4</w:t>
      </w:r>
      <w:r>
        <w:rPr>
          <w:rFonts w:ascii="仿宋_GB2312" w:eastAsia="仿宋_GB2312" w:cs="仿宋_GB2312" w:hint="eastAsia"/>
          <w:sz w:val="28"/>
          <w:szCs w:val="28"/>
          <w:lang w:eastAsia="zh-CN"/>
        </w:rPr>
        <w:t>）</w:t>
      </w:r>
      <w:r w:rsidRPr="00F16195">
        <w:rPr>
          <w:rFonts w:ascii="仿宋_GB2312" w:eastAsia="仿宋_GB2312" w:cs="仿宋_GB2312" w:hint="eastAsia"/>
          <w:sz w:val="28"/>
          <w:szCs w:val="28"/>
          <w:lang w:eastAsia="zh-CN"/>
        </w:rPr>
        <w:t>《关于在深化国有企业改革中坚持党的领导加强党的领导的建设的若干意见》（中办发</w:t>
      </w:r>
      <w:r w:rsidRPr="00F16195">
        <w:rPr>
          <w:rFonts w:ascii="仿宋_GB2312" w:eastAsia="仿宋_GB2312" w:cs="仿宋_GB2312"/>
          <w:sz w:val="28"/>
          <w:szCs w:val="28"/>
          <w:lang w:eastAsia="zh-CN"/>
        </w:rPr>
        <w:t>[2015]44</w:t>
      </w:r>
      <w:r w:rsidRPr="00F16195">
        <w:rPr>
          <w:rFonts w:ascii="仿宋_GB2312" w:eastAsia="仿宋_GB2312" w:cs="仿宋_GB2312" w:hint="eastAsia"/>
          <w:sz w:val="28"/>
          <w:szCs w:val="28"/>
          <w:lang w:eastAsia="zh-CN"/>
        </w:rPr>
        <w:t>号）</w:t>
      </w:r>
      <w:r>
        <w:rPr>
          <w:rFonts w:ascii="仿宋_GB2312" w:eastAsia="仿宋_GB2312" w:cs="仿宋_GB2312" w:hint="eastAsia"/>
          <w:sz w:val="28"/>
          <w:szCs w:val="28"/>
          <w:lang w:eastAsia="zh-CN"/>
        </w:rPr>
        <w:t>；</w:t>
      </w:r>
    </w:p>
    <w:p w:rsidR="00763C5A" w:rsidRDefault="00763C5A" w:rsidP="001A1EA9">
      <w:pPr>
        <w:adjustRightInd w:val="0"/>
        <w:snapToGrid w:val="0"/>
        <w:spacing w:after="0" w:line="500" w:lineRule="exact"/>
        <w:ind w:left="2" w:firstLineChars="200" w:firstLine="31680"/>
        <w:jc w:val="both"/>
        <w:rPr>
          <w:rFonts w:ascii="仿宋_GB2312" w:eastAsia="仿宋_GB2312" w:cs="Times New Roman"/>
          <w:sz w:val="28"/>
          <w:szCs w:val="28"/>
          <w:lang w:eastAsia="zh-CN"/>
        </w:rPr>
      </w:pPr>
      <w:r>
        <w:rPr>
          <w:rFonts w:ascii="仿宋_GB2312" w:eastAsia="仿宋_GB2312" w:cs="仿宋_GB2312" w:hint="eastAsia"/>
          <w:sz w:val="28"/>
          <w:szCs w:val="28"/>
          <w:lang w:eastAsia="zh-CN"/>
        </w:rPr>
        <w:t>（</w:t>
      </w:r>
      <w:r>
        <w:rPr>
          <w:rFonts w:ascii="仿宋_GB2312" w:eastAsia="仿宋_GB2312" w:cs="仿宋_GB2312"/>
          <w:sz w:val="28"/>
          <w:szCs w:val="28"/>
          <w:lang w:eastAsia="zh-CN"/>
        </w:rPr>
        <w:t>5</w:t>
      </w:r>
      <w:r>
        <w:rPr>
          <w:rFonts w:ascii="仿宋_GB2312" w:eastAsia="仿宋_GB2312" w:cs="仿宋_GB2312" w:hint="eastAsia"/>
          <w:sz w:val="28"/>
          <w:szCs w:val="28"/>
          <w:lang w:eastAsia="zh-CN"/>
        </w:rPr>
        <w:t>）</w:t>
      </w:r>
      <w:r w:rsidRPr="00F16195">
        <w:rPr>
          <w:rFonts w:ascii="仿宋_GB2312" w:eastAsia="仿宋_GB2312" w:cs="仿宋_GB2312" w:hint="eastAsia"/>
          <w:sz w:val="28"/>
          <w:szCs w:val="28"/>
          <w:lang w:eastAsia="zh-CN"/>
        </w:rPr>
        <w:t>《关于进一步推进上海国有企业改革发展的若干意见》（沪委发</w:t>
      </w:r>
      <w:r w:rsidRPr="00F16195">
        <w:rPr>
          <w:rFonts w:ascii="仿宋_GB2312" w:eastAsia="仿宋_GB2312" w:cs="仿宋_GB2312"/>
          <w:sz w:val="28"/>
          <w:szCs w:val="28"/>
          <w:lang w:eastAsia="zh-CN"/>
        </w:rPr>
        <w:t>[2008]9</w:t>
      </w:r>
      <w:r w:rsidRPr="00F16195">
        <w:rPr>
          <w:rFonts w:ascii="仿宋_GB2312" w:eastAsia="仿宋_GB2312" w:cs="仿宋_GB2312" w:hint="eastAsia"/>
          <w:sz w:val="28"/>
          <w:szCs w:val="28"/>
          <w:lang w:eastAsia="zh-CN"/>
        </w:rPr>
        <w:t>号）</w:t>
      </w:r>
      <w:r>
        <w:rPr>
          <w:rFonts w:ascii="仿宋_GB2312" w:eastAsia="仿宋_GB2312" w:cs="仿宋_GB2312" w:hint="eastAsia"/>
          <w:sz w:val="28"/>
          <w:szCs w:val="28"/>
          <w:lang w:eastAsia="zh-CN"/>
        </w:rPr>
        <w:t>；</w:t>
      </w:r>
    </w:p>
    <w:p w:rsidR="00763C5A" w:rsidRDefault="00763C5A" w:rsidP="001A1EA9">
      <w:pPr>
        <w:adjustRightInd w:val="0"/>
        <w:snapToGrid w:val="0"/>
        <w:spacing w:after="0" w:line="500" w:lineRule="exact"/>
        <w:ind w:left="2" w:firstLineChars="200" w:firstLine="31680"/>
        <w:jc w:val="both"/>
        <w:rPr>
          <w:rFonts w:ascii="仿宋_GB2312" w:eastAsia="仿宋_GB2312" w:cs="Times New Roman"/>
          <w:sz w:val="28"/>
          <w:szCs w:val="28"/>
          <w:lang w:eastAsia="zh-CN"/>
        </w:rPr>
      </w:pPr>
      <w:r>
        <w:rPr>
          <w:rFonts w:ascii="仿宋_GB2312" w:eastAsia="仿宋_GB2312" w:cs="仿宋_GB2312" w:hint="eastAsia"/>
          <w:sz w:val="28"/>
          <w:szCs w:val="28"/>
          <w:lang w:eastAsia="zh-CN"/>
        </w:rPr>
        <w:t>（</w:t>
      </w:r>
      <w:r>
        <w:rPr>
          <w:rFonts w:ascii="仿宋_GB2312" w:eastAsia="仿宋_GB2312" w:cs="仿宋_GB2312"/>
          <w:sz w:val="28"/>
          <w:szCs w:val="28"/>
          <w:lang w:eastAsia="zh-CN"/>
        </w:rPr>
        <w:t>6</w:t>
      </w:r>
      <w:r>
        <w:rPr>
          <w:rFonts w:ascii="仿宋_GB2312" w:eastAsia="仿宋_GB2312" w:cs="仿宋_GB2312" w:hint="eastAsia"/>
          <w:sz w:val="28"/>
          <w:szCs w:val="28"/>
          <w:lang w:eastAsia="zh-CN"/>
        </w:rPr>
        <w:t>）</w:t>
      </w:r>
      <w:r w:rsidRPr="00F16195">
        <w:rPr>
          <w:rFonts w:ascii="仿宋_GB2312" w:eastAsia="仿宋_GB2312" w:cs="仿宋_GB2312" w:hint="eastAsia"/>
          <w:sz w:val="28"/>
          <w:szCs w:val="28"/>
          <w:lang w:eastAsia="zh-CN"/>
        </w:rPr>
        <w:t>《上海市市管国有企业外部董事管理办法（试行）》（沪委组</w:t>
      </w:r>
      <w:r w:rsidRPr="00F16195">
        <w:rPr>
          <w:rFonts w:ascii="仿宋_GB2312" w:eastAsia="仿宋_GB2312" w:cs="仿宋_GB2312"/>
          <w:sz w:val="28"/>
          <w:szCs w:val="28"/>
          <w:lang w:eastAsia="zh-CN"/>
        </w:rPr>
        <w:t>[2009]</w:t>
      </w:r>
      <w:r w:rsidRPr="00F16195">
        <w:rPr>
          <w:rFonts w:ascii="仿宋_GB2312" w:eastAsia="仿宋_GB2312" w:cs="仿宋_GB2312" w:hint="eastAsia"/>
          <w:sz w:val="28"/>
          <w:szCs w:val="28"/>
          <w:lang w:eastAsia="zh-CN"/>
        </w:rPr>
        <w:t>发字</w:t>
      </w:r>
      <w:r w:rsidRPr="00F16195">
        <w:rPr>
          <w:rFonts w:ascii="仿宋_GB2312" w:eastAsia="仿宋_GB2312" w:cs="仿宋_GB2312"/>
          <w:sz w:val="28"/>
          <w:szCs w:val="28"/>
          <w:lang w:eastAsia="zh-CN"/>
        </w:rPr>
        <w:t>23</w:t>
      </w:r>
      <w:r w:rsidRPr="00F16195">
        <w:rPr>
          <w:rFonts w:ascii="仿宋_GB2312" w:eastAsia="仿宋_GB2312" w:cs="仿宋_GB2312" w:hint="eastAsia"/>
          <w:sz w:val="28"/>
          <w:szCs w:val="28"/>
          <w:lang w:eastAsia="zh-CN"/>
        </w:rPr>
        <w:t>号）</w:t>
      </w:r>
      <w:r>
        <w:rPr>
          <w:rFonts w:ascii="仿宋_GB2312" w:eastAsia="仿宋_GB2312" w:cs="仿宋_GB2312" w:hint="eastAsia"/>
          <w:sz w:val="28"/>
          <w:szCs w:val="28"/>
          <w:lang w:eastAsia="zh-CN"/>
        </w:rPr>
        <w:t>；</w:t>
      </w:r>
    </w:p>
    <w:p w:rsidR="00763C5A" w:rsidRDefault="00763C5A" w:rsidP="001A1EA9">
      <w:pPr>
        <w:adjustRightInd w:val="0"/>
        <w:snapToGrid w:val="0"/>
        <w:spacing w:after="0" w:line="500" w:lineRule="exact"/>
        <w:ind w:left="2" w:firstLineChars="200" w:firstLine="31680"/>
        <w:jc w:val="both"/>
        <w:rPr>
          <w:rFonts w:ascii="仿宋_GB2312" w:eastAsia="仿宋_GB2312" w:cs="Times New Roman"/>
          <w:sz w:val="28"/>
          <w:szCs w:val="28"/>
          <w:lang w:eastAsia="zh-CN"/>
        </w:rPr>
      </w:pPr>
      <w:r>
        <w:rPr>
          <w:rFonts w:ascii="仿宋_GB2312" w:eastAsia="仿宋_GB2312" w:cs="仿宋_GB2312" w:hint="eastAsia"/>
          <w:sz w:val="28"/>
          <w:szCs w:val="28"/>
          <w:lang w:eastAsia="zh-CN"/>
        </w:rPr>
        <w:t>（</w:t>
      </w:r>
      <w:r>
        <w:rPr>
          <w:rFonts w:ascii="仿宋_GB2312" w:eastAsia="仿宋_GB2312" w:cs="仿宋_GB2312"/>
          <w:sz w:val="28"/>
          <w:szCs w:val="28"/>
          <w:lang w:eastAsia="zh-CN"/>
        </w:rPr>
        <w:t>7</w:t>
      </w:r>
      <w:r>
        <w:rPr>
          <w:rFonts w:ascii="仿宋_GB2312" w:eastAsia="仿宋_GB2312" w:cs="仿宋_GB2312" w:hint="eastAsia"/>
          <w:sz w:val="28"/>
          <w:szCs w:val="28"/>
          <w:lang w:eastAsia="zh-CN"/>
        </w:rPr>
        <w:t>）《上海市组织系统大数据行动计划（</w:t>
      </w:r>
      <w:r>
        <w:rPr>
          <w:rFonts w:ascii="仿宋_GB2312" w:eastAsia="仿宋_GB2312" w:cs="仿宋_GB2312"/>
          <w:sz w:val="28"/>
          <w:szCs w:val="28"/>
          <w:lang w:eastAsia="zh-CN"/>
        </w:rPr>
        <w:t>2016-2020</w:t>
      </w:r>
      <w:r>
        <w:rPr>
          <w:rFonts w:ascii="仿宋_GB2312" w:eastAsia="仿宋_GB2312" w:cs="仿宋_GB2312" w:hint="eastAsia"/>
          <w:sz w:val="28"/>
          <w:szCs w:val="28"/>
          <w:lang w:eastAsia="zh-CN"/>
        </w:rPr>
        <w:t>年）》；</w:t>
      </w:r>
    </w:p>
    <w:p w:rsidR="00763C5A" w:rsidRPr="00F16195" w:rsidRDefault="00763C5A" w:rsidP="001A1EA9">
      <w:pPr>
        <w:adjustRightInd w:val="0"/>
        <w:snapToGrid w:val="0"/>
        <w:spacing w:after="0" w:line="500" w:lineRule="exact"/>
        <w:ind w:left="2" w:firstLineChars="200" w:firstLine="31680"/>
        <w:jc w:val="both"/>
        <w:rPr>
          <w:rFonts w:ascii="仿宋_GB2312" w:eastAsia="仿宋_GB2312" w:cs="Times New Roman"/>
          <w:sz w:val="28"/>
          <w:szCs w:val="28"/>
          <w:lang w:eastAsia="zh-CN"/>
        </w:rPr>
      </w:pPr>
      <w:r w:rsidRPr="00F16195">
        <w:rPr>
          <w:rFonts w:ascii="仿宋_GB2312" w:eastAsia="仿宋_GB2312" w:cs="仿宋_GB2312" w:hint="eastAsia"/>
          <w:sz w:val="28"/>
          <w:szCs w:val="28"/>
          <w:lang w:eastAsia="zh-CN"/>
        </w:rPr>
        <w:t>（</w:t>
      </w:r>
      <w:r>
        <w:rPr>
          <w:rFonts w:ascii="仿宋_GB2312" w:eastAsia="仿宋_GB2312" w:cs="仿宋_GB2312"/>
          <w:sz w:val="28"/>
          <w:szCs w:val="28"/>
          <w:lang w:eastAsia="zh-CN"/>
        </w:rPr>
        <w:t>8</w:t>
      </w:r>
      <w:r w:rsidRPr="00F16195">
        <w:rPr>
          <w:rFonts w:ascii="仿宋_GB2312" w:eastAsia="仿宋_GB2312" w:cs="仿宋_GB2312" w:hint="eastAsia"/>
          <w:sz w:val="28"/>
          <w:szCs w:val="28"/>
          <w:lang w:eastAsia="zh-CN"/>
        </w:rPr>
        <w:t>）</w:t>
      </w:r>
      <w:r>
        <w:rPr>
          <w:rFonts w:ascii="仿宋_GB2312" w:eastAsia="仿宋_GB2312" w:cs="仿宋_GB2312" w:hint="eastAsia"/>
          <w:sz w:val="28"/>
          <w:szCs w:val="28"/>
          <w:lang w:eastAsia="zh-CN"/>
        </w:rPr>
        <w:t>《上海市组织系统“十三五”规划》；</w:t>
      </w:r>
    </w:p>
    <w:p w:rsidR="00763C5A" w:rsidRDefault="00763C5A" w:rsidP="001A1EA9">
      <w:pPr>
        <w:adjustRightInd w:val="0"/>
        <w:snapToGrid w:val="0"/>
        <w:spacing w:after="0" w:line="500" w:lineRule="exact"/>
        <w:ind w:left="2" w:firstLineChars="199" w:firstLine="31680"/>
        <w:jc w:val="both"/>
        <w:rPr>
          <w:rFonts w:ascii="仿宋_GB2312" w:eastAsia="仿宋_GB2312" w:cs="Times New Roman"/>
          <w:sz w:val="28"/>
          <w:szCs w:val="28"/>
          <w:lang w:eastAsia="zh-CN"/>
        </w:rPr>
      </w:pPr>
      <w:r w:rsidRPr="00F16195">
        <w:rPr>
          <w:rFonts w:ascii="仿宋_GB2312" w:eastAsia="仿宋_GB2312" w:cs="仿宋_GB2312" w:hint="eastAsia"/>
          <w:sz w:val="28"/>
          <w:szCs w:val="28"/>
          <w:lang w:eastAsia="zh-CN"/>
        </w:rPr>
        <w:t>（</w:t>
      </w:r>
      <w:r>
        <w:rPr>
          <w:rFonts w:ascii="仿宋_GB2312" w:eastAsia="仿宋_GB2312" w:cs="仿宋_GB2312"/>
          <w:sz w:val="28"/>
          <w:szCs w:val="28"/>
          <w:lang w:eastAsia="zh-CN"/>
        </w:rPr>
        <w:t>9</w:t>
      </w:r>
      <w:r w:rsidRPr="00F16195">
        <w:rPr>
          <w:rFonts w:ascii="仿宋_GB2312" w:eastAsia="仿宋_GB2312" w:cs="仿宋_GB2312" w:hint="eastAsia"/>
          <w:sz w:val="28"/>
          <w:szCs w:val="28"/>
          <w:lang w:eastAsia="zh-CN"/>
        </w:rPr>
        <w:t>）《关于同意调整市委组织部所属部分事业单位机构编制的批复》（沪编</w:t>
      </w:r>
      <w:r w:rsidRPr="00F16195">
        <w:rPr>
          <w:rFonts w:ascii="仿宋_GB2312" w:eastAsia="仿宋_GB2312" w:cs="仿宋_GB2312"/>
          <w:sz w:val="28"/>
          <w:szCs w:val="28"/>
          <w:lang w:eastAsia="zh-CN"/>
        </w:rPr>
        <w:t>[2015]329</w:t>
      </w:r>
      <w:r w:rsidRPr="00F16195">
        <w:rPr>
          <w:rFonts w:ascii="仿宋_GB2312" w:eastAsia="仿宋_GB2312" w:cs="仿宋_GB2312" w:hint="eastAsia"/>
          <w:sz w:val="28"/>
          <w:szCs w:val="28"/>
          <w:lang w:eastAsia="zh-CN"/>
        </w:rPr>
        <w:t>号）</w:t>
      </w:r>
      <w:r>
        <w:rPr>
          <w:rFonts w:ascii="仿宋_GB2312" w:eastAsia="仿宋_GB2312" w:cs="仿宋_GB2312" w:hint="eastAsia"/>
          <w:sz w:val="28"/>
          <w:szCs w:val="28"/>
          <w:lang w:eastAsia="zh-CN"/>
        </w:rPr>
        <w:t>。</w:t>
      </w:r>
    </w:p>
    <w:p w:rsidR="00763C5A" w:rsidRPr="00117160" w:rsidRDefault="00763C5A" w:rsidP="001A1EA9">
      <w:pPr>
        <w:pStyle w:val="Heading2"/>
        <w:spacing w:line="500" w:lineRule="exact"/>
        <w:ind w:leftChars="254" w:left="31680" w:hangingChars="2" w:firstLine="31680"/>
        <w:rPr>
          <w:rFonts w:ascii="仿宋_GB2312" w:eastAsia="仿宋_GB2312" w:cs="Times New Roman"/>
          <w:sz w:val="28"/>
          <w:szCs w:val="28"/>
        </w:rPr>
      </w:pPr>
      <w:bookmarkStart w:id="35" w:name="_Toc447293120"/>
      <w:bookmarkStart w:id="36" w:name="_Toc517711565"/>
      <w:r w:rsidRPr="00117160">
        <w:rPr>
          <w:rFonts w:ascii="仿宋_GB2312" w:eastAsia="仿宋_GB2312" w:cs="仿宋_GB2312"/>
          <w:sz w:val="28"/>
          <w:szCs w:val="28"/>
        </w:rPr>
        <w:t>3.</w:t>
      </w:r>
      <w:r w:rsidRPr="00117160">
        <w:rPr>
          <w:rFonts w:ascii="仿宋_GB2312" w:eastAsia="仿宋_GB2312" w:cs="仿宋_GB2312" w:hint="eastAsia"/>
          <w:sz w:val="28"/>
          <w:szCs w:val="28"/>
        </w:rPr>
        <w:t>预算</w:t>
      </w:r>
      <w:bookmarkEnd w:id="30"/>
      <w:bookmarkEnd w:id="31"/>
      <w:r w:rsidRPr="00117160">
        <w:rPr>
          <w:rFonts w:ascii="仿宋_GB2312" w:eastAsia="仿宋_GB2312" w:cs="仿宋_GB2312" w:hint="eastAsia"/>
          <w:sz w:val="28"/>
          <w:szCs w:val="28"/>
        </w:rPr>
        <w:t>资金来源及使用情况</w:t>
      </w:r>
      <w:bookmarkEnd w:id="32"/>
      <w:bookmarkEnd w:id="33"/>
      <w:bookmarkEnd w:id="35"/>
      <w:bookmarkEnd w:id="36"/>
    </w:p>
    <w:p w:rsidR="00763C5A" w:rsidRDefault="00763C5A" w:rsidP="001A1EA9">
      <w:pPr>
        <w:spacing w:after="0" w:line="500" w:lineRule="exact"/>
        <w:ind w:firstLineChars="202" w:firstLine="31680"/>
        <w:rPr>
          <w:rFonts w:ascii="仿宋_GB2312" w:eastAsia="仿宋_GB2312" w:cs="Times New Roman"/>
          <w:sz w:val="28"/>
          <w:szCs w:val="28"/>
          <w:lang w:eastAsia="zh-CN"/>
        </w:rPr>
      </w:pPr>
      <w:r w:rsidRPr="00460F24">
        <w:rPr>
          <w:rFonts w:ascii="仿宋_GB2312" w:eastAsia="仿宋_GB2312" w:cs="仿宋_GB2312"/>
          <w:sz w:val="28"/>
          <w:szCs w:val="28"/>
          <w:lang w:eastAsia="zh-CN"/>
        </w:rPr>
        <w:t>2017</w:t>
      </w:r>
      <w:r w:rsidRPr="00460F24">
        <w:rPr>
          <w:rFonts w:ascii="仿宋_GB2312" w:eastAsia="仿宋_GB2312" w:cs="仿宋_GB2312" w:hint="eastAsia"/>
          <w:sz w:val="28"/>
          <w:szCs w:val="28"/>
          <w:lang w:eastAsia="zh-CN"/>
        </w:rPr>
        <w:t>年度领导干部考试、测评、科研费项目</w:t>
      </w:r>
      <w:r w:rsidRPr="009C17C8">
        <w:rPr>
          <w:rFonts w:ascii="仿宋_GB2312" w:eastAsia="仿宋_GB2312" w:cs="仿宋_GB2312" w:hint="eastAsia"/>
          <w:sz w:val="28"/>
          <w:szCs w:val="28"/>
          <w:lang w:eastAsia="zh-CN"/>
        </w:rPr>
        <w:t>预算</w:t>
      </w:r>
      <w:r>
        <w:rPr>
          <w:rFonts w:ascii="仿宋_GB2312" w:eastAsia="仿宋_GB2312" w:cs="仿宋_GB2312" w:hint="eastAsia"/>
          <w:sz w:val="28"/>
          <w:szCs w:val="28"/>
          <w:lang w:eastAsia="zh-CN"/>
        </w:rPr>
        <w:t>批复</w:t>
      </w:r>
      <w:r w:rsidRPr="009C17C8">
        <w:rPr>
          <w:rFonts w:ascii="仿宋_GB2312" w:eastAsia="仿宋_GB2312" w:cs="仿宋_GB2312" w:hint="eastAsia"/>
          <w:sz w:val="28"/>
          <w:szCs w:val="28"/>
          <w:lang w:eastAsia="zh-CN"/>
        </w:rPr>
        <w:t>为</w:t>
      </w:r>
      <w:r>
        <w:rPr>
          <w:rFonts w:ascii="仿宋_GB2312" w:eastAsia="仿宋_GB2312" w:cs="仿宋_GB2312"/>
          <w:sz w:val="28"/>
          <w:szCs w:val="28"/>
          <w:lang w:eastAsia="zh-CN"/>
        </w:rPr>
        <w:t>1,199,000.00</w:t>
      </w:r>
      <w:r w:rsidRPr="009C17C8">
        <w:rPr>
          <w:rFonts w:ascii="仿宋_GB2312" w:eastAsia="仿宋_GB2312" w:cs="仿宋_GB2312" w:hint="eastAsia"/>
          <w:sz w:val="28"/>
          <w:szCs w:val="28"/>
          <w:lang w:eastAsia="zh-CN"/>
        </w:rPr>
        <w:t>元</w:t>
      </w:r>
      <w:r w:rsidRPr="005F5B09">
        <w:rPr>
          <w:rFonts w:ascii="仿宋_GB2312" w:eastAsia="仿宋_GB2312" w:cs="仿宋_GB2312" w:hint="eastAsia"/>
          <w:sz w:val="28"/>
          <w:szCs w:val="28"/>
          <w:lang w:eastAsia="zh-CN"/>
        </w:rPr>
        <w:t>，类别为经常性专项业务费，由市财政局全额拨付</w:t>
      </w:r>
      <w:r w:rsidRPr="005B1B19">
        <w:rPr>
          <w:rFonts w:ascii="仿宋_GB2312" w:eastAsia="仿宋_GB2312" w:cs="仿宋_GB2312" w:hint="eastAsia"/>
          <w:sz w:val="28"/>
          <w:szCs w:val="28"/>
          <w:lang w:eastAsia="zh-CN"/>
        </w:rPr>
        <w:t>。内容包括：专家费、测评考试专项业务费、领导干部适岗性测评工具、中组部下达的课题费用和市管国有企业外部董事、外派监事专业资格认定等</w:t>
      </w:r>
      <w:r w:rsidRPr="005B1B19">
        <w:rPr>
          <w:rFonts w:ascii="仿宋_GB2312" w:eastAsia="仿宋_GB2312" w:cs="仿宋_GB2312"/>
          <w:sz w:val="28"/>
          <w:szCs w:val="28"/>
          <w:lang w:eastAsia="zh-CN"/>
        </w:rPr>
        <w:t>5</w:t>
      </w:r>
      <w:r w:rsidRPr="005B1B19">
        <w:rPr>
          <w:rFonts w:ascii="仿宋_GB2312" w:eastAsia="仿宋_GB2312" w:cs="仿宋_GB2312" w:hint="eastAsia"/>
          <w:sz w:val="28"/>
          <w:szCs w:val="28"/>
          <w:lang w:eastAsia="zh-CN"/>
        </w:rPr>
        <w:t>个子项，项目实际支</w:t>
      </w:r>
      <w:r w:rsidRPr="000863EC">
        <w:rPr>
          <w:rFonts w:ascii="仿宋_GB2312" w:eastAsia="仿宋_GB2312" w:cs="仿宋_GB2312" w:hint="eastAsia"/>
          <w:sz w:val="28"/>
          <w:szCs w:val="28"/>
          <w:lang w:eastAsia="zh-CN"/>
        </w:rPr>
        <w:t>出</w:t>
      </w:r>
      <w:r w:rsidRPr="000863EC">
        <w:rPr>
          <w:rFonts w:ascii="仿宋_GB2312" w:eastAsia="仿宋_GB2312" w:cs="仿宋_GB2312"/>
          <w:sz w:val="28"/>
          <w:szCs w:val="28"/>
          <w:lang w:eastAsia="zh-CN"/>
        </w:rPr>
        <w:t>720,211.60</w:t>
      </w:r>
      <w:r w:rsidRPr="000863EC">
        <w:rPr>
          <w:rFonts w:ascii="仿宋_GB2312" w:eastAsia="仿宋_GB2312" w:cs="仿宋_GB2312" w:hint="eastAsia"/>
          <w:sz w:val="28"/>
          <w:szCs w:val="28"/>
          <w:lang w:eastAsia="zh-CN"/>
        </w:rPr>
        <w:t>元，年度预算执行率为</w:t>
      </w:r>
      <w:r w:rsidRPr="000863EC">
        <w:rPr>
          <w:rFonts w:ascii="仿宋_GB2312" w:eastAsia="仿宋_GB2312" w:cs="仿宋_GB2312"/>
          <w:sz w:val="28"/>
          <w:szCs w:val="28"/>
          <w:lang w:eastAsia="zh-CN"/>
        </w:rPr>
        <w:t>60.07%</w:t>
      </w:r>
      <w:r w:rsidRPr="000863EC">
        <w:rPr>
          <w:rFonts w:ascii="仿宋_GB2312" w:eastAsia="仿宋_GB2312" w:cs="仿宋_GB2312" w:hint="eastAsia"/>
          <w:sz w:val="28"/>
          <w:szCs w:val="28"/>
          <w:lang w:eastAsia="zh-CN"/>
        </w:rPr>
        <w:t>。项目</w:t>
      </w:r>
      <w:r w:rsidRPr="005B1B19">
        <w:rPr>
          <w:rFonts w:ascii="仿宋_GB2312" w:eastAsia="仿宋_GB2312" w:cs="仿宋_GB2312" w:hint="eastAsia"/>
          <w:sz w:val="28"/>
          <w:szCs w:val="28"/>
          <w:lang w:eastAsia="zh-CN"/>
        </w:rPr>
        <w:t>预算及支出明细如下表所示：</w:t>
      </w:r>
    </w:p>
    <w:p w:rsidR="00763C5A" w:rsidRPr="00F21E98" w:rsidRDefault="00763C5A" w:rsidP="006971D5">
      <w:pPr>
        <w:spacing w:after="0" w:line="500" w:lineRule="exact"/>
        <w:jc w:val="center"/>
        <w:rPr>
          <w:rFonts w:ascii="仿宋_GB2312" w:eastAsia="仿宋_GB2312" w:cs="Times New Roman"/>
          <w:sz w:val="28"/>
          <w:szCs w:val="28"/>
          <w:lang w:eastAsia="zh-CN"/>
        </w:rPr>
      </w:pPr>
      <w:r>
        <w:rPr>
          <w:rFonts w:ascii="仿宋_GB2312" w:eastAsia="仿宋_GB2312" w:cs="仿宋_GB2312" w:hint="eastAsia"/>
          <w:sz w:val="28"/>
          <w:szCs w:val="28"/>
          <w:lang w:eastAsia="zh-CN"/>
        </w:rPr>
        <w:t>表</w:t>
      </w:r>
      <w:r>
        <w:rPr>
          <w:rFonts w:ascii="仿宋_GB2312" w:eastAsia="仿宋_GB2312" w:cs="仿宋_GB2312"/>
          <w:sz w:val="28"/>
          <w:szCs w:val="28"/>
          <w:lang w:eastAsia="zh-CN"/>
        </w:rPr>
        <w:t>1-1  2017</w:t>
      </w:r>
      <w:r>
        <w:rPr>
          <w:rFonts w:ascii="仿宋_GB2312" w:eastAsia="仿宋_GB2312" w:cs="仿宋_GB2312" w:hint="eastAsia"/>
          <w:sz w:val="28"/>
          <w:szCs w:val="28"/>
          <w:lang w:eastAsia="zh-CN"/>
        </w:rPr>
        <w:t>年度领导干部考试、测评、科研费项目预算与支出情况</w:t>
      </w:r>
    </w:p>
    <w:p w:rsidR="00763C5A" w:rsidRDefault="00763C5A" w:rsidP="001A1EA9">
      <w:pPr>
        <w:widowControl w:val="0"/>
        <w:spacing w:after="0" w:line="500" w:lineRule="exact"/>
        <w:ind w:firstLineChars="2350" w:firstLine="31680"/>
        <w:rPr>
          <w:rFonts w:ascii="仿宋_GB2312" w:eastAsia="仿宋_GB2312" w:cs="Times New Roman"/>
          <w:sz w:val="28"/>
          <w:szCs w:val="28"/>
          <w:lang w:eastAsia="zh-CN"/>
        </w:rPr>
      </w:pPr>
      <w:r>
        <w:rPr>
          <w:rFonts w:ascii="仿宋_GB2312" w:eastAsia="仿宋_GB2312" w:cs="仿宋_GB2312" w:hint="eastAsia"/>
          <w:sz w:val="28"/>
          <w:szCs w:val="28"/>
          <w:lang w:eastAsia="zh-CN"/>
        </w:rPr>
        <w:t>（单位：元）</w:t>
      </w:r>
    </w:p>
    <w:tbl>
      <w:tblPr>
        <w:tblW w:w="9498" w:type="dxa"/>
        <w:tblInd w:w="-106" w:type="dxa"/>
        <w:tblLook w:val="00A0"/>
      </w:tblPr>
      <w:tblGrid>
        <w:gridCol w:w="838"/>
        <w:gridCol w:w="3299"/>
        <w:gridCol w:w="1836"/>
        <w:gridCol w:w="1824"/>
        <w:gridCol w:w="1701"/>
      </w:tblGrid>
      <w:tr w:rsidR="00763C5A" w:rsidRPr="00997E72">
        <w:trPr>
          <w:trHeight w:val="600"/>
          <w:tblHeader/>
        </w:trPr>
        <w:tc>
          <w:tcPr>
            <w:tcW w:w="838" w:type="dxa"/>
            <w:tcBorders>
              <w:top w:val="single" w:sz="8" w:space="0" w:color="auto"/>
              <w:left w:val="single" w:sz="8" w:space="0" w:color="auto"/>
              <w:bottom w:val="single" w:sz="8" w:space="0" w:color="auto"/>
              <w:right w:val="single" w:sz="8" w:space="0" w:color="auto"/>
            </w:tcBorders>
            <w:vAlign w:val="center"/>
          </w:tcPr>
          <w:p w:rsidR="00763C5A" w:rsidRPr="00997E72" w:rsidRDefault="00763C5A" w:rsidP="00997E72">
            <w:pPr>
              <w:spacing w:after="0" w:line="240" w:lineRule="auto"/>
              <w:jc w:val="center"/>
              <w:rPr>
                <w:rFonts w:ascii="仿宋_GB2312" w:eastAsia="仿宋_GB2312" w:hAnsi="宋体" w:cs="Times New Roman"/>
                <w:color w:val="000000"/>
                <w:sz w:val="24"/>
                <w:szCs w:val="24"/>
                <w:lang w:eastAsia="zh-CN"/>
              </w:rPr>
            </w:pPr>
            <w:r w:rsidRPr="00997E72">
              <w:rPr>
                <w:rFonts w:ascii="仿宋_GB2312" w:eastAsia="仿宋_GB2312" w:hAnsi="宋体" w:cs="仿宋_GB2312" w:hint="eastAsia"/>
                <w:color w:val="000000"/>
                <w:sz w:val="24"/>
                <w:szCs w:val="24"/>
                <w:lang w:eastAsia="zh-CN"/>
              </w:rPr>
              <w:t>序号</w:t>
            </w:r>
          </w:p>
        </w:tc>
        <w:tc>
          <w:tcPr>
            <w:tcW w:w="3299" w:type="dxa"/>
            <w:tcBorders>
              <w:top w:val="single" w:sz="8" w:space="0" w:color="auto"/>
              <w:left w:val="nil"/>
              <w:bottom w:val="single" w:sz="8" w:space="0" w:color="auto"/>
              <w:right w:val="single" w:sz="8" w:space="0" w:color="auto"/>
            </w:tcBorders>
            <w:vAlign w:val="center"/>
          </w:tcPr>
          <w:p w:rsidR="00763C5A" w:rsidRPr="00997E72" w:rsidRDefault="00763C5A" w:rsidP="00997E72">
            <w:pPr>
              <w:spacing w:after="0" w:line="240" w:lineRule="auto"/>
              <w:jc w:val="center"/>
              <w:rPr>
                <w:rFonts w:ascii="仿宋_GB2312" w:eastAsia="仿宋_GB2312" w:hAnsi="宋体" w:cs="Times New Roman"/>
                <w:color w:val="000000"/>
                <w:sz w:val="24"/>
                <w:szCs w:val="24"/>
                <w:lang w:eastAsia="zh-CN"/>
              </w:rPr>
            </w:pPr>
            <w:r w:rsidRPr="00997E72">
              <w:rPr>
                <w:rFonts w:ascii="仿宋_GB2312" w:eastAsia="仿宋_GB2312" w:hAnsi="宋体" w:cs="仿宋_GB2312" w:hint="eastAsia"/>
                <w:color w:val="000000"/>
                <w:sz w:val="24"/>
                <w:szCs w:val="24"/>
                <w:lang w:eastAsia="zh-CN"/>
              </w:rPr>
              <w:t>内容</w:t>
            </w:r>
          </w:p>
        </w:tc>
        <w:tc>
          <w:tcPr>
            <w:tcW w:w="1836" w:type="dxa"/>
            <w:tcBorders>
              <w:top w:val="single" w:sz="8" w:space="0" w:color="auto"/>
              <w:left w:val="nil"/>
              <w:bottom w:val="single" w:sz="8" w:space="0" w:color="auto"/>
              <w:right w:val="single" w:sz="8" w:space="0" w:color="auto"/>
            </w:tcBorders>
            <w:vAlign w:val="center"/>
          </w:tcPr>
          <w:p w:rsidR="00763C5A" w:rsidRPr="00997E72" w:rsidRDefault="00763C5A" w:rsidP="00997E72">
            <w:pPr>
              <w:spacing w:after="0" w:line="240" w:lineRule="auto"/>
              <w:jc w:val="center"/>
              <w:rPr>
                <w:rFonts w:ascii="仿宋_GB2312" w:eastAsia="仿宋_GB2312" w:hAnsi="宋体" w:cs="Times New Roman"/>
                <w:color w:val="000000"/>
                <w:sz w:val="24"/>
                <w:szCs w:val="24"/>
                <w:lang w:eastAsia="zh-CN"/>
              </w:rPr>
            </w:pPr>
            <w:r w:rsidRPr="00997E72">
              <w:rPr>
                <w:rFonts w:ascii="仿宋_GB2312" w:eastAsia="仿宋_GB2312" w:hAnsi="宋体" w:cs="仿宋_GB2312" w:hint="eastAsia"/>
                <w:color w:val="000000"/>
                <w:sz w:val="24"/>
                <w:szCs w:val="24"/>
                <w:lang w:eastAsia="zh-CN"/>
              </w:rPr>
              <w:t>预算金额</w:t>
            </w:r>
          </w:p>
        </w:tc>
        <w:tc>
          <w:tcPr>
            <w:tcW w:w="1824" w:type="dxa"/>
            <w:tcBorders>
              <w:top w:val="single" w:sz="8" w:space="0" w:color="auto"/>
              <w:left w:val="nil"/>
              <w:bottom w:val="single" w:sz="8" w:space="0" w:color="auto"/>
              <w:right w:val="single" w:sz="8" w:space="0" w:color="auto"/>
            </w:tcBorders>
            <w:vAlign w:val="center"/>
          </w:tcPr>
          <w:p w:rsidR="00763C5A" w:rsidRPr="00997E72" w:rsidRDefault="00763C5A" w:rsidP="00997E72">
            <w:pPr>
              <w:spacing w:after="0" w:line="240" w:lineRule="auto"/>
              <w:jc w:val="center"/>
              <w:rPr>
                <w:rFonts w:ascii="仿宋_GB2312" w:eastAsia="仿宋_GB2312" w:hAnsi="宋体" w:cs="Times New Roman"/>
                <w:color w:val="000000"/>
                <w:sz w:val="24"/>
                <w:szCs w:val="24"/>
                <w:lang w:eastAsia="zh-CN"/>
              </w:rPr>
            </w:pPr>
            <w:r>
              <w:rPr>
                <w:rFonts w:ascii="仿宋_GB2312" w:eastAsia="仿宋_GB2312" w:hAnsi="宋体" w:cs="仿宋_GB2312" w:hint="eastAsia"/>
                <w:color w:val="000000"/>
                <w:sz w:val="24"/>
                <w:szCs w:val="24"/>
                <w:lang w:eastAsia="zh-CN"/>
              </w:rPr>
              <w:t>实际支出</w:t>
            </w:r>
          </w:p>
        </w:tc>
        <w:tc>
          <w:tcPr>
            <w:tcW w:w="1701" w:type="dxa"/>
            <w:tcBorders>
              <w:top w:val="single" w:sz="8" w:space="0" w:color="auto"/>
              <w:left w:val="nil"/>
              <w:bottom w:val="single" w:sz="8" w:space="0" w:color="auto"/>
              <w:right w:val="single" w:sz="8" w:space="0" w:color="auto"/>
            </w:tcBorders>
            <w:vAlign w:val="center"/>
          </w:tcPr>
          <w:p w:rsidR="00763C5A" w:rsidRDefault="00763C5A" w:rsidP="00252077">
            <w:pPr>
              <w:spacing w:after="0" w:line="240" w:lineRule="auto"/>
              <w:jc w:val="center"/>
              <w:rPr>
                <w:rFonts w:ascii="仿宋_GB2312" w:eastAsia="仿宋_GB2312" w:hAnsi="宋体" w:cs="Times New Roman"/>
                <w:color w:val="000000"/>
                <w:sz w:val="24"/>
                <w:szCs w:val="24"/>
                <w:lang w:eastAsia="zh-CN"/>
              </w:rPr>
            </w:pPr>
            <w:r>
              <w:rPr>
                <w:rFonts w:ascii="仿宋_GB2312" w:eastAsia="仿宋_GB2312" w:hAnsi="宋体" w:cs="仿宋_GB2312" w:hint="eastAsia"/>
                <w:color w:val="000000"/>
                <w:sz w:val="24"/>
                <w:szCs w:val="24"/>
                <w:lang w:eastAsia="zh-CN"/>
              </w:rPr>
              <w:t>执行率</w:t>
            </w:r>
          </w:p>
        </w:tc>
      </w:tr>
      <w:tr w:rsidR="00763C5A" w:rsidRPr="00997E72">
        <w:trPr>
          <w:trHeight w:val="310"/>
        </w:trPr>
        <w:tc>
          <w:tcPr>
            <w:tcW w:w="838" w:type="dxa"/>
            <w:tcBorders>
              <w:top w:val="single" w:sz="8" w:space="0" w:color="auto"/>
              <w:left w:val="single" w:sz="8" w:space="0" w:color="auto"/>
              <w:bottom w:val="single" w:sz="8" w:space="0" w:color="auto"/>
              <w:right w:val="single" w:sz="8" w:space="0" w:color="auto"/>
            </w:tcBorders>
            <w:vAlign w:val="center"/>
          </w:tcPr>
          <w:p w:rsidR="00763C5A" w:rsidRPr="00997E72" w:rsidRDefault="00763C5A" w:rsidP="00997E72">
            <w:pPr>
              <w:spacing w:after="0" w:line="240" w:lineRule="auto"/>
              <w:jc w:val="center"/>
              <w:rPr>
                <w:rFonts w:ascii="仿宋_GB2312" w:eastAsia="仿宋_GB2312" w:hAnsi="宋体" w:cs="仿宋_GB2312"/>
                <w:color w:val="000000"/>
                <w:sz w:val="24"/>
                <w:szCs w:val="24"/>
                <w:lang w:eastAsia="zh-CN"/>
              </w:rPr>
            </w:pPr>
            <w:r w:rsidRPr="00997E72">
              <w:rPr>
                <w:rFonts w:ascii="仿宋_GB2312" w:eastAsia="仿宋_GB2312" w:hAnsi="宋体" w:cs="仿宋_GB2312"/>
                <w:color w:val="000000"/>
                <w:sz w:val="24"/>
                <w:szCs w:val="24"/>
                <w:lang w:eastAsia="zh-CN"/>
              </w:rPr>
              <w:t>1</w:t>
            </w:r>
          </w:p>
        </w:tc>
        <w:tc>
          <w:tcPr>
            <w:tcW w:w="3299" w:type="dxa"/>
            <w:tcBorders>
              <w:top w:val="single" w:sz="8" w:space="0" w:color="auto"/>
              <w:left w:val="nil"/>
              <w:bottom w:val="single" w:sz="8" w:space="0" w:color="auto"/>
              <w:right w:val="single" w:sz="8" w:space="0" w:color="auto"/>
            </w:tcBorders>
            <w:vAlign w:val="center"/>
          </w:tcPr>
          <w:p w:rsidR="00763C5A" w:rsidRPr="00997E72" w:rsidRDefault="00763C5A" w:rsidP="00997E72">
            <w:pPr>
              <w:spacing w:after="0" w:line="240" w:lineRule="auto"/>
              <w:rPr>
                <w:rFonts w:ascii="仿宋_GB2312" w:eastAsia="仿宋_GB2312" w:hAnsi="宋体" w:cs="Times New Roman"/>
                <w:color w:val="000000"/>
                <w:sz w:val="24"/>
                <w:szCs w:val="24"/>
                <w:lang w:eastAsia="zh-CN"/>
              </w:rPr>
            </w:pPr>
            <w:r w:rsidRPr="005B1B19">
              <w:rPr>
                <w:rFonts w:ascii="仿宋_GB2312" w:eastAsia="仿宋_GB2312" w:hAnsi="宋体" w:cs="仿宋_GB2312" w:hint="eastAsia"/>
                <w:color w:val="000000"/>
                <w:sz w:val="24"/>
                <w:szCs w:val="24"/>
                <w:lang w:eastAsia="zh-CN"/>
              </w:rPr>
              <w:t>专家费</w:t>
            </w:r>
          </w:p>
        </w:tc>
        <w:tc>
          <w:tcPr>
            <w:tcW w:w="1836" w:type="dxa"/>
            <w:tcBorders>
              <w:top w:val="single" w:sz="8" w:space="0" w:color="auto"/>
              <w:left w:val="nil"/>
              <w:bottom w:val="single" w:sz="8" w:space="0" w:color="auto"/>
              <w:right w:val="single" w:sz="8" w:space="0" w:color="auto"/>
            </w:tcBorders>
            <w:vAlign w:val="center"/>
          </w:tcPr>
          <w:p w:rsidR="00763C5A" w:rsidRPr="00997E72" w:rsidRDefault="00763C5A" w:rsidP="000863EC">
            <w:pPr>
              <w:spacing w:after="0" w:line="240" w:lineRule="auto"/>
              <w:jc w:val="right"/>
              <w:rPr>
                <w:rFonts w:ascii="仿宋_GB2312" w:eastAsia="仿宋_GB2312" w:hAnsi="宋体" w:cs="Times New Roman"/>
                <w:color w:val="000000"/>
                <w:sz w:val="24"/>
                <w:szCs w:val="24"/>
                <w:lang w:eastAsia="zh-CN"/>
              </w:rPr>
            </w:pPr>
            <w:r>
              <w:rPr>
                <w:rFonts w:ascii="仿宋_GB2312" w:eastAsia="仿宋_GB2312" w:hAnsi="宋体" w:cs="仿宋_GB2312"/>
                <w:color w:val="000000"/>
                <w:sz w:val="24"/>
                <w:szCs w:val="24"/>
                <w:lang w:eastAsia="zh-CN"/>
              </w:rPr>
              <w:t>249,000.00</w:t>
            </w:r>
          </w:p>
        </w:tc>
        <w:tc>
          <w:tcPr>
            <w:tcW w:w="1824" w:type="dxa"/>
            <w:tcBorders>
              <w:top w:val="single" w:sz="8" w:space="0" w:color="auto"/>
              <w:left w:val="nil"/>
              <w:bottom w:val="single" w:sz="8" w:space="0" w:color="auto"/>
              <w:right w:val="single" w:sz="8" w:space="0" w:color="auto"/>
            </w:tcBorders>
            <w:vAlign w:val="center"/>
          </w:tcPr>
          <w:p w:rsidR="00763C5A" w:rsidRPr="000863EC" w:rsidRDefault="00763C5A" w:rsidP="000863EC">
            <w:pPr>
              <w:spacing w:after="0" w:line="240" w:lineRule="auto"/>
              <w:jc w:val="right"/>
              <w:rPr>
                <w:rFonts w:ascii="仿宋_GB2312" w:eastAsia="仿宋_GB2312" w:hAnsi="宋体" w:cs="仿宋_GB2312"/>
                <w:color w:val="000000"/>
                <w:sz w:val="24"/>
                <w:szCs w:val="24"/>
                <w:lang w:eastAsia="zh-CN"/>
              </w:rPr>
            </w:pPr>
            <w:r w:rsidRPr="000863EC">
              <w:rPr>
                <w:rFonts w:ascii="仿宋_GB2312" w:eastAsia="仿宋_GB2312" w:hAnsi="宋体" w:cs="仿宋_GB2312"/>
                <w:color w:val="000000"/>
                <w:sz w:val="24"/>
                <w:szCs w:val="24"/>
                <w:lang w:eastAsia="zh-CN"/>
              </w:rPr>
              <w:t>122,847.60</w:t>
            </w:r>
          </w:p>
        </w:tc>
        <w:tc>
          <w:tcPr>
            <w:tcW w:w="1701" w:type="dxa"/>
            <w:tcBorders>
              <w:top w:val="single" w:sz="8" w:space="0" w:color="auto"/>
              <w:left w:val="nil"/>
              <w:bottom w:val="single" w:sz="8" w:space="0" w:color="auto"/>
              <w:right w:val="single" w:sz="8" w:space="0" w:color="auto"/>
            </w:tcBorders>
            <w:vAlign w:val="center"/>
          </w:tcPr>
          <w:p w:rsidR="00763C5A" w:rsidRPr="000863EC" w:rsidRDefault="00763C5A" w:rsidP="000863EC">
            <w:pPr>
              <w:spacing w:after="0" w:line="240" w:lineRule="auto"/>
              <w:jc w:val="right"/>
              <w:rPr>
                <w:rFonts w:ascii="仿宋_GB2312" w:eastAsia="仿宋_GB2312" w:hAnsi="宋体" w:cs="仿宋_GB2312"/>
                <w:color w:val="000000"/>
                <w:sz w:val="24"/>
                <w:szCs w:val="24"/>
                <w:lang w:eastAsia="zh-CN"/>
              </w:rPr>
            </w:pPr>
            <w:r w:rsidRPr="000863EC">
              <w:rPr>
                <w:rFonts w:ascii="仿宋_GB2312" w:eastAsia="仿宋_GB2312" w:hAnsi="宋体" w:cs="仿宋_GB2312"/>
                <w:color w:val="000000"/>
                <w:sz w:val="24"/>
                <w:szCs w:val="24"/>
                <w:lang w:eastAsia="zh-CN"/>
              </w:rPr>
              <w:t>49.34%</w:t>
            </w:r>
          </w:p>
        </w:tc>
      </w:tr>
      <w:tr w:rsidR="00763C5A" w:rsidRPr="00997E72">
        <w:trPr>
          <w:trHeight w:val="310"/>
        </w:trPr>
        <w:tc>
          <w:tcPr>
            <w:tcW w:w="838" w:type="dxa"/>
            <w:tcBorders>
              <w:top w:val="nil"/>
              <w:left w:val="single" w:sz="8" w:space="0" w:color="auto"/>
              <w:bottom w:val="single" w:sz="8" w:space="0" w:color="auto"/>
              <w:right w:val="single" w:sz="8" w:space="0" w:color="auto"/>
            </w:tcBorders>
            <w:vAlign w:val="center"/>
          </w:tcPr>
          <w:p w:rsidR="00763C5A" w:rsidRPr="00997E72" w:rsidRDefault="00763C5A" w:rsidP="00997E72">
            <w:pPr>
              <w:spacing w:after="0" w:line="240" w:lineRule="auto"/>
              <w:jc w:val="center"/>
              <w:rPr>
                <w:rFonts w:ascii="仿宋_GB2312" w:eastAsia="仿宋_GB2312" w:hAnsi="宋体" w:cs="仿宋_GB2312"/>
                <w:color w:val="000000"/>
                <w:sz w:val="24"/>
                <w:szCs w:val="24"/>
                <w:lang w:eastAsia="zh-CN"/>
              </w:rPr>
            </w:pPr>
            <w:r w:rsidRPr="00997E72">
              <w:rPr>
                <w:rFonts w:ascii="仿宋_GB2312" w:eastAsia="仿宋_GB2312" w:hAnsi="宋体" w:cs="仿宋_GB2312"/>
                <w:color w:val="000000"/>
                <w:sz w:val="24"/>
                <w:szCs w:val="24"/>
                <w:lang w:eastAsia="zh-CN"/>
              </w:rPr>
              <w:t>2</w:t>
            </w:r>
          </w:p>
        </w:tc>
        <w:tc>
          <w:tcPr>
            <w:tcW w:w="3299" w:type="dxa"/>
            <w:tcBorders>
              <w:top w:val="nil"/>
              <w:left w:val="nil"/>
              <w:bottom w:val="single" w:sz="8" w:space="0" w:color="auto"/>
              <w:right w:val="single" w:sz="8" w:space="0" w:color="auto"/>
            </w:tcBorders>
            <w:vAlign w:val="center"/>
          </w:tcPr>
          <w:p w:rsidR="00763C5A" w:rsidRPr="00997E72" w:rsidRDefault="00763C5A" w:rsidP="00997E72">
            <w:pPr>
              <w:spacing w:after="0" w:line="240" w:lineRule="auto"/>
              <w:rPr>
                <w:rFonts w:ascii="仿宋_GB2312" w:eastAsia="仿宋_GB2312" w:hAnsi="宋体" w:cs="Times New Roman"/>
                <w:color w:val="000000"/>
                <w:sz w:val="24"/>
                <w:szCs w:val="24"/>
                <w:lang w:eastAsia="zh-CN"/>
              </w:rPr>
            </w:pPr>
            <w:r w:rsidRPr="005B1B19">
              <w:rPr>
                <w:rFonts w:ascii="仿宋_GB2312" w:eastAsia="仿宋_GB2312" w:hAnsi="宋体" w:cs="仿宋_GB2312" w:hint="eastAsia"/>
                <w:color w:val="000000"/>
                <w:sz w:val="24"/>
                <w:szCs w:val="24"/>
                <w:lang w:eastAsia="zh-CN"/>
              </w:rPr>
              <w:t>测评考试专项业务费</w:t>
            </w:r>
          </w:p>
        </w:tc>
        <w:tc>
          <w:tcPr>
            <w:tcW w:w="1836" w:type="dxa"/>
            <w:tcBorders>
              <w:top w:val="nil"/>
              <w:left w:val="nil"/>
              <w:bottom w:val="single" w:sz="8" w:space="0" w:color="auto"/>
              <w:right w:val="single" w:sz="8" w:space="0" w:color="auto"/>
            </w:tcBorders>
            <w:vAlign w:val="center"/>
          </w:tcPr>
          <w:p w:rsidR="00763C5A" w:rsidRPr="00997E72" w:rsidRDefault="00763C5A" w:rsidP="000863EC">
            <w:pPr>
              <w:spacing w:after="0" w:line="240" w:lineRule="auto"/>
              <w:jc w:val="right"/>
              <w:rPr>
                <w:rFonts w:ascii="仿宋_GB2312" w:eastAsia="仿宋_GB2312" w:hAnsi="宋体" w:cs="Times New Roman"/>
                <w:color w:val="000000"/>
                <w:sz w:val="24"/>
                <w:szCs w:val="24"/>
                <w:lang w:eastAsia="zh-CN"/>
              </w:rPr>
            </w:pPr>
            <w:r>
              <w:rPr>
                <w:rFonts w:ascii="仿宋_GB2312" w:eastAsia="仿宋_GB2312" w:hAnsi="宋体" w:cs="仿宋_GB2312"/>
                <w:color w:val="000000"/>
                <w:sz w:val="24"/>
                <w:szCs w:val="24"/>
                <w:lang w:eastAsia="zh-CN"/>
              </w:rPr>
              <w:t>97,000.00</w:t>
            </w:r>
          </w:p>
        </w:tc>
        <w:tc>
          <w:tcPr>
            <w:tcW w:w="1824" w:type="dxa"/>
            <w:tcBorders>
              <w:top w:val="nil"/>
              <w:left w:val="nil"/>
              <w:bottom w:val="single" w:sz="8" w:space="0" w:color="auto"/>
              <w:right w:val="single" w:sz="8" w:space="0" w:color="auto"/>
            </w:tcBorders>
            <w:vAlign w:val="center"/>
          </w:tcPr>
          <w:p w:rsidR="00763C5A" w:rsidRPr="000863EC" w:rsidRDefault="00763C5A" w:rsidP="000863EC">
            <w:pPr>
              <w:spacing w:after="0" w:line="240" w:lineRule="auto"/>
              <w:jc w:val="right"/>
              <w:rPr>
                <w:rFonts w:ascii="仿宋_GB2312" w:eastAsia="仿宋_GB2312" w:hAnsi="宋体" w:cs="仿宋_GB2312"/>
                <w:color w:val="000000"/>
                <w:sz w:val="24"/>
                <w:szCs w:val="24"/>
                <w:lang w:eastAsia="zh-CN"/>
              </w:rPr>
            </w:pPr>
            <w:r w:rsidRPr="000863EC">
              <w:rPr>
                <w:rFonts w:ascii="仿宋_GB2312" w:eastAsia="仿宋_GB2312" w:hAnsi="宋体" w:cs="仿宋_GB2312"/>
                <w:color w:val="000000"/>
                <w:sz w:val="24"/>
                <w:szCs w:val="24"/>
                <w:lang w:eastAsia="zh-CN"/>
              </w:rPr>
              <w:t>44,820.00</w:t>
            </w:r>
          </w:p>
        </w:tc>
        <w:tc>
          <w:tcPr>
            <w:tcW w:w="1701" w:type="dxa"/>
            <w:tcBorders>
              <w:top w:val="nil"/>
              <w:left w:val="nil"/>
              <w:bottom w:val="single" w:sz="8" w:space="0" w:color="auto"/>
              <w:right w:val="single" w:sz="8" w:space="0" w:color="auto"/>
            </w:tcBorders>
            <w:vAlign w:val="center"/>
          </w:tcPr>
          <w:p w:rsidR="00763C5A" w:rsidRPr="000863EC" w:rsidRDefault="00763C5A" w:rsidP="000863EC">
            <w:pPr>
              <w:spacing w:after="0" w:line="240" w:lineRule="auto"/>
              <w:jc w:val="right"/>
              <w:rPr>
                <w:rFonts w:ascii="仿宋_GB2312" w:eastAsia="仿宋_GB2312" w:hAnsi="宋体" w:cs="仿宋_GB2312"/>
                <w:color w:val="000000"/>
                <w:sz w:val="24"/>
                <w:szCs w:val="24"/>
                <w:lang w:eastAsia="zh-CN"/>
              </w:rPr>
            </w:pPr>
            <w:r w:rsidRPr="000863EC">
              <w:rPr>
                <w:rFonts w:ascii="仿宋_GB2312" w:eastAsia="仿宋_GB2312" w:hAnsi="宋体" w:cs="仿宋_GB2312"/>
                <w:color w:val="000000"/>
                <w:sz w:val="24"/>
                <w:szCs w:val="24"/>
                <w:lang w:eastAsia="zh-CN"/>
              </w:rPr>
              <w:t>46.21%</w:t>
            </w:r>
          </w:p>
        </w:tc>
      </w:tr>
      <w:tr w:rsidR="00763C5A" w:rsidRPr="00997E72">
        <w:trPr>
          <w:trHeight w:val="310"/>
        </w:trPr>
        <w:tc>
          <w:tcPr>
            <w:tcW w:w="838" w:type="dxa"/>
            <w:tcBorders>
              <w:top w:val="nil"/>
              <w:left w:val="single" w:sz="8" w:space="0" w:color="auto"/>
              <w:bottom w:val="single" w:sz="8" w:space="0" w:color="auto"/>
              <w:right w:val="single" w:sz="8" w:space="0" w:color="auto"/>
            </w:tcBorders>
            <w:vAlign w:val="center"/>
          </w:tcPr>
          <w:p w:rsidR="00763C5A" w:rsidRPr="00997E72" w:rsidRDefault="00763C5A" w:rsidP="00997E72">
            <w:pPr>
              <w:spacing w:after="0" w:line="240" w:lineRule="auto"/>
              <w:jc w:val="center"/>
              <w:rPr>
                <w:rFonts w:ascii="仿宋_GB2312" w:eastAsia="仿宋_GB2312" w:hAnsi="宋体" w:cs="仿宋_GB2312"/>
                <w:color w:val="000000"/>
                <w:sz w:val="24"/>
                <w:szCs w:val="24"/>
                <w:lang w:eastAsia="zh-CN"/>
              </w:rPr>
            </w:pPr>
            <w:r w:rsidRPr="00997E72">
              <w:rPr>
                <w:rFonts w:ascii="仿宋_GB2312" w:eastAsia="仿宋_GB2312" w:hAnsi="宋体" w:cs="仿宋_GB2312"/>
                <w:color w:val="000000"/>
                <w:sz w:val="24"/>
                <w:szCs w:val="24"/>
                <w:lang w:eastAsia="zh-CN"/>
              </w:rPr>
              <w:t>3</w:t>
            </w:r>
          </w:p>
        </w:tc>
        <w:tc>
          <w:tcPr>
            <w:tcW w:w="3299" w:type="dxa"/>
            <w:tcBorders>
              <w:top w:val="nil"/>
              <w:left w:val="nil"/>
              <w:bottom w:val="single" w:sz="8" w:space="0" w:color="auto"/>
              <w:right w:val="single" w:sz="8" w:space="0" w:color="auto"/>
            </w:tcBorders>
            <w:vAlign w:val="center"/>
          </w:tcPr>
          <w:p w:rsidR="00763C5A" w:rsidRPr="00997E72" w:rsidRDefault="00763C5A" w:rsidP="00252077">
            <w:pPr>
              <w:spacing w:after="0" w:line="240" w:lineRule="auto"/>
              <w:rPr>
                <w:rFonts w:ascii="仿宋_GB2312" w:eastAsia="仿宋_GB2312" w:hAnsi="宋体" w:cs="Times New Roman"/>
                <w:color w:val="000000"/>
                <w:sz w:val="24"/>
                <w:szCs w:val="24"/>
                <w:lang w:eastAsia="zh-CN"/>
              </w:rPr>
            </w:pPr>
            <w:r w:rsidRPr="005B1B19">
              <w:rPr>
                <w:rFonts w:ascii="仿宋_GB2312" w:eastAsia="仿宋_GB2312" w:hAnsi="宋体" w:cs="仿宋_GB2312" w:hint="eastAsia"/>
                <w:color w:val="000000"/>
                <w:sz w:val="24"/>
                <w:szCs w:val="24"/>
                <w:lang w:eastAsia="zh-CN"/>
              </w:rPr>
              <w:t>领导干部适岗性测评工具</w:t>
            </w:r>
          </w:p>
        </w:tc>
        <w:tc>
          <w:tcPr>
            <w:tcW w:w="1836" w:type="dxa"/>
            <w:tcBorders>
              <w:top w:val="nil"/>
              <w:left w:val="nil"/>
              <w:bottom w:val="single" w:sz="8" w:space="0" w:color="auto"/>
              <w:right w:val="single" w:sz="8" w:space="0" w:color="auto"/>
            </w:tcBorders>
            <w:vAlign w:val="center"/>
          </w:tcPr>
          <w:p w:rsidR="00763C5A" w:rsidRPr="00997E72" w:rsidRDefault="00763C5A" w:rsidP="000863EC">
            <w:pPr>
              <w:spacing w:after="0" w:line="240" w:lineRule="auto"/>
              <w:jc w:val="right"/>
              <w:rPr>
                <w:rFonts w:ascii="仿宋_GB2312" w:eastAsia="仿宋_GB2312" w:hAnsi="宋体" w:cs="Times New Roman"/>
                <w:color w:val="000000"/>
                <w:sz w:val="24"/>
                <w:szCs w:val="24"/>
                <w:lang w:eastAsia="zh-CN"/>
              </w:rPr>
            </w:pPr>
            <w:r>
              <w:rPr>
                <w:rFonts w:ascii="仿宋_GB2312" w:eastAsia="仿宋_GB2312" w:hAnsi="宋体" w:cs="仿宋_GB2312"/>
                <w:color w:val="000000"/>
                <w:sz w:val="24"/>
                <w:szCs w:val="24"/>
                <w:lang w:eastAsia="zh-CN"/>
              </w:rPr>
              <w:t>460,000.00</w:t>
            </w:r>
          </w:p>
        </w:tc>
        <w:tc>
          <w:tcPr>
            <w:tcW w:w="1824" w:type="dxa"/>
            <w:tcBorders>
              <w:top w:val="nil"/>
              <w:left w:val="nil"/>
              <w:bottom w:val="single" w:sz="8" w:space="0" w:color="auto"/>
              <w:right w:val="single" w:sz="8" w:space="0" w:color="auto"/>
            </w:tcBorders>
            <w:vAlign w:val="center"/>
          </w:tcPr>
          <w:p w:rsidR="00763C5A" w:rsidRPr="000863EC" w:rsidRDefault="00763C5A" w:rsidP="000863EC">
            <w:pPr>
              <w:spacing w:after="0" w:line="240" w:lineRule="auto"/>
              <w:jc w:val="right"/>
              <w:rPr>
                <w:rFonts w:ascii="仿宋_GB2312" w:eastAsia="仿宋_GB2312" w:hAnsi="宋体" w:cs="仿宋_GB2312"/>
                <w:color w:val="000000"/>
                <w:sz w:val="24"/>
                <w:szCs w:val="24"/>
                <w:lang w:eastAsia="zh-CN"/>
              </w:rPr>
            </w:pPr>
            <w:r w:rsidRPr="000863EC">
              <w:rPr>
                <w:rFonts w:ascii="仿宋_GB2312" w:eastAsia="仿宋_GB2312" w:hAnsi="宋体" w:cs="仿宋_GB2312"/>
                <w:color w:val="000000"/>
                <w:sz w:val="24"/>
                <w:szCs w:val="24"/>
                <w:lang w:eastAsia="zh-CN"/>
              </w:rPr>
              <w:t>457,750.00</w:t>
            </w:r>
          </w:p>
        </w:tc>
        <w:tc>
          <w:tcPr>
            <w:tcW w:w="1701" w:type="dxa"/>
            <w:tcBorders>
              <w:top w:val="nil"/>
              <w:left w:val="nil"/>
              <w:bottom w:val="single" w:sz="8" w:space="0" w:color="auto"/>
              <w:right w:val="single" w:sz="8" w:space="0" w:color="auto"/>
            </w:tcBorders>
            <w:vAlign w:val="center"/>
          </w:tcPr>
          <w:p w:rsidR="00763C5A" w:rsidRPr="000863EC" w:rsidRDefault="00763C5A" w:rsidP="000863EC">
            <w:pPr>
              <w:spacing w:after="0" w:line="240" w:lineRule="auto"/>
              <w:jc w:val="right"/>
              <w:rPr>
                <w:rFonts w:ascii="仿宋_GB2312" w:eastAsia="仿宋_GB2312" w:hAnsi="宋体" w:cs="仿宋_GB2312"/>
                <w:color w:val="000000"/>
                <w:sz w:val="24"/>
                <w:szCs w:val="24"/>
                <w:lang w:eastAsia="zh-CN"/>
              </w:rPr>
            </w:pPr>
            <w:r w:rsidRPr="000863EC">
              <w:rPr>
                <w:rFonts w:ascii="仿宋_GB2312" w:eastAsia="仿宋_GB2312" w:hAnsi="宋体" w:cs="仿宋_GB2312"/>
                <w:color w:val="000000"/>
                <w:sz w:val="24"/>
                <w:szCs w:val="24"/>
                <w:lang w:eastAsia="zh-CN"/>
              </w:rPr>
              <w:t>99.51%</w:t>
            </w:r>
          </w:p>
        </w:tc>
      </w:tr>
      <w:tr w:rsidR="00763C5A" w:rsidRPr="00997E72">
        <w:trPr>
          <w:trHeight w:val="310"/>
        </w:trPr>
        <w:tc>
          <w:tcPr>
            <w:tcW w:w="838" w:type="dxa"/>
            <w:tcBorders>
              <w:top w:val="nil"/>
              <w:left w:val="single" w:sz="8" w:space="0" w:color="auto"/>
              <w:bottom w:val="single" w:sz="8" w:space="0" w:color="auto"/>
              <w:right w:val="single" w:sz="8" w:space="0" w:color="auto"/>
            </w:tcBorders>
            <w:vAlign w:val="center"/>
          </w:tcPr>
          <w:p w:rsidR="00763C5A" w:rsidRPr="00997E72" w:rsidRDefault="00763C5A" w:rsidP="00997E72">
            <w:pPr>
              <w:spacing w:after="0" w:line="240" w:lineRule="auto"/>
              <w:jc w:val="center"/>
              <w:rPr>
                <w:rFonts w:ascii="仿宋_GB2312" w:eastAsia="仿宋_GB2312" w:hAnsi="宋体" w:cs="仿宋_GB2312"/>
                <w:color w:val="000000"/>
                <w:sz w:val="24"/>
                <w:szCs w:val="24"/>
                <w:lang w:eastAsia="zh-CN"/>
              </w:rPr>
            </w:pPr>
            <w:r w:rsidRPr="00997E72">
              <w:rPr>
                <w:rFonts w:ascii="仿宋_GB2312" w:eastAsia="仿宋_GB2312" w:hAnsi="宋体" w:cs="仿宋_GB2312"/>
                <w:color w:val="000000"/>
                <w:sz w:val="24"/>
                <w:szCs w:val="24"/>
                <w:lang w:eastAsia="zh-CN"/>
              </w:rPr>
              <w:t>4</w:t>
            </w:r>
          </w:p>
        </w:tc>
        <w:tc>
          <w:tcPr>
            <w:tcW w:w="3299" w:type="dxa"/>
            <w:tcBorders>
              <w:top w:val="nil"/>
              <w:left w:val="nil"/>
              <w:bottom w:val="single" w:sz="8" w:space="0" w:color="auto"/>
              <w:right w:val="single" w:sz="8" w:space="0" w:color="auto"/>
            </w:tcBorders>
            <w:vAlign w:val="center"/>
          </w:tcPr>
          <w:p w:rsidR="00763C5A" w:rsidRPr="00997E72" w:rsidRDefault="00763C5A" w:rsidP="00997E72">
            <w:pPr>
              <w:spacing w:after="0" w:line="240" w:lineRule="auto"/>
              <w:rPr>
                <w:rFonts w:ascii="仿宋_GB2312" w:eastAsia="仿宋_GB2312" w:hAnsi="宋体" w:cs="Times New Roman"/>
                <w:color w:val="000000"/>
                <w:sz w:val="24"/>
                <w:szCs w:val="24"/>
                <w:lang w:eastAsia="zh-CN"/>
              </w:rPr>
            </w:pPr>
            <w:r w:rsidRPr="005B1B19">
              <w:rPr>
                <w:rFonts w:ascii="仿宋_GB2312" w:eastAsia="仿宋_GB2312" w:hAnsi="宋体" w:cs="仿宋_GB2312" w:hint="eastAsia"/>
                <w:color w:val="000000"/>
                <w:sz w:val="24"/>
                <w:szCs w:val="24"/>
                <w:lang w:eastAsia="zh-CN"/>
              </w:rPr>
              <w:t>中组部下达的课题费用</w:t>
            </w:r>
          </w:p>
        </w:tc>
        <w:tc>
          <w:tcPr>
            <w:tcW w:w="1836" w:type="dxa"/>
            <w:tcBorders>
              <w:top w:val="nil"/>
              <w:left w:val="nil"/>
              <w:bottom w:val="single" w:sz="8" w:space="0" w:color="auto"/>
              <w:right w:val="single" w:sz="8" w:space="0" w:color="auto"/>
            </w:tcBorders>
            <w:vAlign w:val="center"/>
          </w:tcPr>
          <w:p w:rsidR="00763C5A" w:rsidRPr="00997E72" w:rsidRDefault="00763C5A" w:rsidP="000863EC">
            <w:pPr>
              <w:spacing w:after="0" w:line="240" w:lineRule="auto"/>
              <w:jc w:val="right"/>
              <w:rPr>
                <w:rFonts w:ascii="仿宋_GB2312" w:eastAsia="仿宋_GB2312" w:hAnsi="宋体" w:cs="Times New Roman"/>
                <w:color w:val="000000"/>
                <w:sz w:val="24"/>
                <w:szCs w:val="24"/>
                <w:lang w:eastAsia="zh-CN"/>
              </w:rPr>
            </w:pPr>
            <w:r>
              <w:rPr>
                <w:rFonts w:ascii="仿宋_GB2312" w:eastAsia="仿宋_GB2312" w:hAnsi="宋体" w:cs="仿宋_GB2312"/>
                <w:color w:val="000000"/>
                <w:sz w:val="24"/>
                <w:szCs w:val="24"/>
                <w:lang w:eastAsia="zh-CN"/>
              </w:rPr>
              <w:t>100,000.00</w:t>
            </w:r>
          </w:p>
        </w:tc>
        <w:tc>
          <w:tcPr>
            <w:tcW w:w="1824" w:type="dxa"/>
            <w:tcBorders>
              <w:top w:val="nil"/>
              <w:left w:val="nil"/>
              <w:bottom w:val="single" w:sz="8" w:space="0" w:color="auto"/>
              <w:right w:val="single" w:sz="8" w:space="0" w:color="auto"/>
            </w:tcBorders>
            <w:vAlign w:val="center"/>
          </w:tcPr>
          <w:p w:rsidR="00763C5A" w:rsidRPr="000863EC" w:rsidRDefault="00763C5A" w:rsidP="000863EC">
            <w:pPr>
              <w:spacing w:after="0" w:line="240" w:lineRule="auto"/>
              <w:jc w:val="right"/>
              <w:rPr>
                <w:rFonts w:ascii="仿宋_GB2312" w:eastAsia="仿宋_GB2312" w:hAnsi="宋体" w:cs="仿宋_GB2312"/>
                <w:color w:val="000000"/>
                <w:sz w:val="24"/>
                <w:szCs w:val="24"/>
                <w:lang w:eastAsia="zh-CN"/>
              </w:rPr>
            </w:pPr>
            <w:r w:rsidRPr="000863EC">
              <w:rPr>
                <w:rFonts w:ascii="仿宋_GB2312" w:eastAsia="仿宋_GB2312" w:hAnsi="宋体" w:cs="仿宋_GB2312"/>
                <w:color w:val="000000"/>
                <w:sz w:val="24"/>
                <w:szCs w:val="24"/>
                <w:lang w:eastAsia="zh-CN"/>
              </w:rPr>
              <w:t>94,794.00</w:t>
            </w:r>
          </w:p>
        </w:tc>
        <w:tc>
          <w:tcPr>
            <w:tcW w:w="1701" w:type="dxa"/>
            <w:tcBorders>
              <w:top w:val="nil"/>
              <w:left w:val="nil"/>
              <w:bottom w:val="single" w:sz="8" w:space="0" w:color="auto"/>
              <w:right w:val="single" w:sz="8" w:space="0" w:color="auto"/>
            </w:tcBorders>
            <w:vAlign w:val="center"/>
          </w:tcPr>
          <w:p w:rsidR="00763C5A" w:rsidRPr="000863EC" w:rsidRDefault="00763C5A" w:rsidP="000863EC">
            <w:pPr>
              <w:spacing w:after="0" w:line="240" w:lineRule="auto"/>
              <w:jc w:val="right"/>
              <w:rPr>
                <w:rFonts w:ascii="仿宋_GB2312" w:eastAsia="仿宋_GB2312" w:hAnsi="宋体" w:cs="仿宋_GB2312"/>
                <w:color w:val="000000"/>
                <w:sz w:val="24"/>
                <w:szCs w:val="24"/>
                <w:lang w:eastAsia="zh-CN"/>
              </w:rPr>
            </w:pPr>
            <w:r w:rsidRPr="000863EC">
              <w:rPr>
                <w:rFonts w:ascii="仿宋_GB2312" w:eastAsia="仿宋_GB2312" w:hAnsi="宋体" w:cs="仿宋_GB2312"/>
                <w:color w:val="000000"/>
                <w:sz w:val="24"/>
                <w:szCs w:val="24"/>
                <w:lang w:eastAsia="zh-CN"/>
              </w:rPr>
              <w:t>94.79%</w:t>
            </w:r>
          </w:p>
        </w:tc>
      </w:tr>
      <w:tr w:rsidR="00763C5A" w:rsidRPr="00997E72">
        <w:trPr>
          <w:trHeight w:val="310"/>
        </w:trPr>
        <w:tc>
          <w:tcPr>
            <w:tcW w:w="838" w:type="dxa"/>
            <w:tcBorders>
              <w:top w:val="nil"/>
              <w:left w:val="single" w:sz="8" w:space="0" w:color="auto"/>
              <w:bottom w:val="single" w:sz="8" w:space="0" w:color="auto"/>
              <w:right w:val="single" w:sz="8" w:space="0" w:color="auto"/>
            </w:tcBorders>
            <w:vAlign w:val="center"/>
          </w:tcPr>
          <w:p w:rsidR="00763C5A" w:rsidRPr="00997E72" w:rsidRDefault="00763C5A" w:rsidP="00997E72">
            <w:pPr>
              <w:spacing w:after="0" w:line="240" w:lineRule="auto"/>
              <w:jc w:val="center"/>
              <w:rPr>
                <w:rFonts w:ascii="仿宋_GB2312" w:eastAsia="仿宋_GB2312" w:hAnsi="宋体" w:cs="仿宋_GB2312"/>
                <w:color w:val="000000"/>
                <w:sz w:val="24"/>
                <w:szCs w:val="24"/>
                <w:lang w:eastAsia="zh-CN"/>
              </w:rPr>
            </w:pPr>
            <w:r w:rsidRPr="00997E72">
              <w:rPr>
                <w:rFonts w:ascii="仿宋_GB2312" w:eastAsia="仿宋_GB2312" w:hAnsi="宋体" w:cs="仿宋_GB2312"/>
                <w:color w:val="000000"/>
                <w:sz w:val="24"/>
                <w:szCs w:val="24"/>
                <w:lang w:eastAsia="zh-CN"/>
              </w:rPr>
              <w:t>5</w:t>
            </w:r>
          </w:p>
        </w:tc>
        <w:tc>
          <w:tcPr>
            <w:tcW w:w="3299" w:type="dxa"/>
            <w:tcBorders>
              <w:top w:val="nil"/>
              <w:left w:val="nil"/>
              <w:bottom w:val="single" w:sz="8" w:space="0" w:color="auto"/>
              <w:right w:val="single" w:sz="8" w:space="0" w:color="auto"/>
            </w:tcBorders>
            <w:vAlign w:val="center"/>
          </w:tcPr>
          <w:p w:rsidR="00763C5A" w:rsidRPr="00997E72" w:rsidRDefault="00763C5A" w:rsidP="00997E72">
            <w:pPr>
              <w:spacing w:after="0" w:line="240" w:lineRule="auto"/>
              <w:rPr>
                <w:rFonts w:ascii="仿宋_GB2312" w:eastAsia="仿宋_GB2312" w:hAnsi="宋体" w:cs="Times New Roman"/>
                <w:color w:val="000000"/>
                <w:sz w:val="24"/>
                <w:szCs w:val="24"/>
                <w:lang w:eastAsia="zh-CN"/>
              </w:rPr>
            </w:pPr>
            <w:r w:rsidRPr="005B1B19">
              <w:rPr>
                <w:rFonts w:ascii="仿宋_GB2312" w:eastAsia="仿宋_GB2312" w:hAnsi="宋体" w:cs="仿宋_GB2312" w:hint="eastAsia"/>
                <w:color w:val="000000"/>
                <w:sz w:val="24"/>
                <w:szCs w:val="24"/>
                <w:lang w:eastAsia="zh-CN"/>
              </w:rPr>
              <w:t>市管国有企业外部董事、外派监事专业资格认定</w:t>
            </w:r>
          </w:p>
        </w:tc>
        <w:tc>
          <w:tcPr>
            <w:tcW w:w="1836" w:type="dxa"/>
            <w:tcBorders>
              <w:top w:val="nil"/>
              <w:left w:val="nil"/>
              <w:bottom w:val="single" w:sz="8" w:space="0" w:color="auto"/>
              <w:right w:val="single" w:sz="8" w:space="0" w:color="auto"/>
            </w:tcBorders>
            <w:vAlign w:val="center"/>
          </w:tcPr>
          <w:p w:rsidR="00763C5A" w:rsidRPr="00997E72" w:rsidRDefault="00763C5A" w:rsidP="000863EC">
            <w:pPr>
              <w:spacing w:after="0" w:line="240" w:lineRule="auto"/>
              <w:jc w:val="right"/>
              <w:rPr>
                <w:rFonts w:ascii="仿宋_GB2312" w:eastAsia="仿宋_GB2312" w:hAnsi="宋体" w:cs="Times New Roman"/>
                <w:color w:val="000000"/>
                <w:sz w:val="24"/>
                <w:szCs w:val="24"/>
                <w:lang w:eastAsia="zh-CN"/>
              </w:rPr>
            </w:pPr>
            <w:r>
              <w:rPr>
                <w:rFonts w:ascii="仿宋_GB2312" w:eastAsia="仿宋_GB2312" w:hAnsi="宋体" w:cs="仿宋_GB2312"/>
                <w:color w:val="000000"/>
                <w:sz w:val="24"/>
                <w:szCs w:val="24"/>
                <w:lang w:eastAsia="zh-CN"/>
              </w:rPr>
              <w:t>293,000.00</w:t>
            </w:r>
          </w:p>
        </w:tc>
        <w:tc>
          <w:tcPr>
            <w:tcW w:w="1824" w:type="dxa"/>
            <w:tcBorders>
              <w:top w:val="nil"/>
              <w:left w:val="nil"/>
              <w:bottom w:val="single" w:sz="8" w:space="0" w:color="auto"/>
              <w:right w:val="single" w:sz="8" w:space="0" w:color="auto"/>
            </w:tcBorders>
            <w:vAlign w:val="center"/>
          </w:tcPr>
          <w:p w:rsidR="00763C5A" w:rsidRPr="000863EC" w:rsidRDefault="00763C5A" w:rsidP="000863EC">
            <w:pPr>
              <w:spacing w:after="0" w:line="240" w:lineRule="auto"/>
              <w:jc w:val="right"/>
              <w:rPr>
                <w:rFonts w:ascii="仿宋_GB2312" w:eastAsia="仿宋_GB2312" w:hAnsi="宋体" w:cs="仿宋_GB2312"/>
                <w:color w:val="000000"/>
                <w:sz w:val="24"/>
                <w:szCs w:val="24"/>
                <w:lang w:eastAsia="zh-CN"/>
              </w:rPr>
            </w:pPr>
            <w:r w:rsidRPr="000863EC">
              <w:rPr>
                <w:rFonts w:ascii="仿宋_GB2312" w:eastAsia="仿宋_GB2312" w:hAnsi="宋体" w:cs="仿宋_GB2312"/>
                <w:color w:val="000000"/>
                <w:sz w:val="24"/>
                <w:szCs w:val="24"/>
                <w:lang w:eastAsia="zh-CN"/>
              </w:rPr>
              <w:t>0.00</w:t>
            </w:r>
          </w:p>
        </w:tc>
        <w:tc>
          <w:tcPr>
            <w:tcW w:w="1701" w:type="dxa"/>
            <w:tcBorders>
              <w:top w:val="nil"/>
              <w:left w:val="nil"/>
              <w:bottom w:val="single" w:sz="8" w:space="0" w:color="auto"/>
              <w:right w:val="single" w:sz="8" w:space="0" w:color="auto"/>
            </w:tcBorders>
            <w:vAlign w:val="center"/>
          </w:tcPr>
          <w:p w:rsidR="00763C5A" w:rsidRPr="000863EC" w:rsidRDefault="00763C5A" w:rsidP="000863EC">
            <w:pPr>
              <w:spacing w:after="0" w:line="240" w:lineRule="auto"/>
              <w:jc w:val="right"/>
              <w:rPr>
                <w:rFonts w:ascii="仿宋_GB2312" w:eastAsia="仿宋_GB2312" w:hAnsi="宋体" w:cs="仿宋_GB2312"/>
                <w:color w:val="000000"/>
                <w:sz w:val="24"/>
                <w:szCs w:val="24"/>
                <w:lang w:eastAsia="zh-CN"/>
              </w:rPr>
            </w:pPr>
            <w:r w:rsidRPr="000863EC">
              <w:rPr>
                <w:rFonts w:ascii="仿宋_GB2312" w:eastAsia="仿宋_GB2312" w:hAnsi="宋体" w:cs="仿宋_GB2312"/>
                <w:color w:val="000000"/>
                <w:sz w:val="24"/>
                <w:szCs w:val="24"/>
                <w:lang w:eastAsia="zh-CN"/>
              </w:rPr>
              <w:t>0.00%</w:t>
            </w:r>
          </w:p>
        </w:tc>
      </w:tr>
      <w:tr w:rsidR="00763C5A" w:rsidRPr="00997E72">
        <w:trPr>
          <w:trHeight w:val="310"/>
        </w:trPr>
        <w:tc>
          <w:tcPr>
            <w:tcW w:w="838" w:type="dxa"/>
            <w:tcBorders>
              <w:top w:val="nil"/>
              <w:left w:val="single" w:sz="8" w:space="0" w:color="auto"/>
              <w:bottom w:val="single" w:sz="8" w:space="0" w:color="auto"/>
              <w:right w:val="single" w:sz="8" w:space="0" w:color="auto"/>
            </w:tcBorders>
            <w:vAlign w:val="center"/>
          </w:tcPr>
          <w:p w:rsidR="00763C5A" w:rsidRPr="00997E72" w:rsidRDefault="00763C5A" w:rsidP="00997E72">
            <w:pPr>
              <w:spacing w:after="0" w:line="240" w:lineRule="auto"/>
              <w:jc w:val="center"/>
              <w:rPr>
                <w:rFonts w:ascii="仿宋_GB2312" w:eastAsia="仿宋_GB2312" w:hAnsi="宋体" w:cs="Times New Roman"/>
                <w:color w:val="000000"/>
                <w:sz w:val="24"/>
                <w:szCs w:val="24"/>
                <w:lang w:eastAsia="zh-CN"/>
              </w:rPr>
            </w:pPr>
            <w:r w:rsidRPr="00997E72">
              <w:rPr>
                <w:rFonts w:ascii="仿宋_GB2312" w:eastAsia="仿宋_GB2312" w:hAnsi="宋体" w:cs="仿宋_GB2312" w:hint="eastAsia"/>
                <w:color w:val="000000"/>
                <w:sz w:val="24"/>
                <w:szCs w:val="24"/>
                <w:lang w:eastAsia="zh-CN"/>
              </w:rPr>
              <w:t xml:space="preserve">　</w:t>
            </w:r>
          </w:p>
        </w:tc>
        <w:tc>
          <w:tcPr>
            <w:tcW w:w="3299" w:type="dxa"/>
            <w:tcBorders>
              <w:top w:val="nil"/>
              <w:left w:val="nil"/>
              <w:bottom w:val="single" w:sz="8" w:space="0" w:color="auto"/>
              <w:right w:val="single" w:sz="8" w:space="0" w:color="auto"/>
            </w:tcBorders>
            <w:vAlign w:val="center"/>
          </w:tcPr>
          <w:p w:rsidR="00763C5A" w:rsidRPr="00997E72" w:rsidRDefault="00763C5A" w:rsidP="00997E72">
            <w:pPr>
              <w:spacing w:after="0" w:line="240" w:lineRule="auto"/>
              <w:jc w:val="center"/>
              <w:rPr>
                <w:rFonts w:ascii="仿宋_GB2312" w:eastAsia="仿宋_GB2312" w:hAnsi="宋体" w:cs="Times New Roman"/>
                <w:color w:val="000000"/>
                <w:sz w:val="24"/>
                <w:szCs w:val="24"/>
                <w:lang w:eastAsia="zh-CN"/>
              </w:rPr>
            </w:pPr>
            <w:r w:rsidRPr="00997E72">
              <w:rPr>
                <w:rFonts w:ascii="仿宋_GB2312" w:eastAsia="仿宋_GB2312" w:hAnsi="宋体" w:cs="仿宋_GB2312" w:hint="eastAsia"/>
                <w:color w:val="000000"/>
                <w:sz w:val="24"/>
                <w:szCs w:val="24"/>
                <w:lang w:eastAsia="zh-CN"/>
              </w:rPr>
              <w:t>合计</w:t>
            </w:r>
          </w:p>
        </w:tc>
        <w:tc>
          <w:tcPr>
            <w:tcW w:w="1836" w:type="dxa"/>
            <w:tcBorders>
              <w:top w:val="nil"/>
              <w:left w:val="nil"/>
              <w:bottom w:val="single" w:sz="8" w:space="0" w:color="auto"/>
              <w:right w:val="single" w:sz="8" w:space="0" w:color="auto"/>
            </w:tcBorders>
            <w:vAlign w:val="center"/>
          </w:tcPr>
          <w:p w:rsidR="00763C5A" w:rsidRPr="00710A38" w:rsidRDefault="00763C5A" w:rsidP="000863EC">
            <w:pPr>
              <w:spacing w:after="0" w:line="240" w:lineRule="auto"/>
              <w:jc w:val="right"/>
              <w:rPr>
                <w:rFonts w:ascii="仿宋_GB2312" w:eastAsia="仿宋_GB2312" w:hAnsi="宋体" w:cs="Times New Roman"/>
                <w:b/>
                <w:bCs/>
                <w:color w:val="000000"/>
                <w:sz w:val="24"/>
                <w:szCs w:val="24"/>
                <w:lang w:eastAsia="zh-CN"/>
              </w:rPr>
            </w:pPr>
            <w:r w:rsidRPr="005B1B19">
              <w:rPr>
                <w:rFonts w:ascii="仿宋_GB2312" w:eastAsia="仿宋_GB2312" w:hAnsi="宋体" w:cs="仿宋_GB2312"/>
                <w:b/>
                <w:bCs/>
                <w:color w:val="000000"/>
                <w:sz w:val="24"/>
                <w:szCs w:val="24"/>
                <w:lang w:eastAsia="zh-CN"/>
              </w:rPr>
              <w:t>1,199,000.00</w:t>
            </w:r>
          </w:p>
        </w:tc>
        <w:tc>
          <w:tcPr>
            <w:tcW w:w="1824" w:type="dxa"/>
            <w:tcBorders>
              <w:top w:val="nil"/>
              <w:left w:val="nil"/>
              <w:bottom w:val="single" w:sz="8" w:space="0" w:color="auto"/>
              <w:right w:val="single" w:sz="8" w:space="0" w:color="auto"/>
            </w:tcBorders>
            <w:vAlign w:val="center"/>
          </w:tcPr>
          <w:p w:rsidR="00763C5A" w:rsidRPr="000863EC" w:rsidRDefault="00763C5A" w:rsidP="000863EC">
            <w:pPr>
              <w:spacing w:after="0" w:line="240" w:lineRule="auto"/>
              <w:jc w:val="right"/>
              <w:rPr>
                <w:rFonts w:ascii="仿宋_GB2312" w:eastAsia="仿宋_GB2312" w:hAnsi="宋体" w:cs="仿宋_GB2312"/>
                <w:b/>
                <w:bCs/>
                <w:color w:val="000000"/>
                <w:sz w:val="24"/>
                <w:szCs w:val="24"/>
                <w:lang w:eastAsia="zh-CN"/>
              </w:rPr>
            </w:pPr>
            <w:r w:rsidRPr="000863EC">
              <w:rPr>
                <w:rFonts w:ascii="仿宋_GB2312" w:eastAsia="仿宋_GB2312" w:hAnsi="宋体" w:cs="仿宋_GB2312"/>
                <w:b/>
                <w:bCs/>
                <w:color w:val="000000"/>
                <w:sz w:val="24"/>
                <w:szCs w:val="24"/>
                <w:lang w:eastAsia="zh-CN"/>
              </w:rPr>
              <w:t>720,211.60</w:t>
            </w:r>
          </w:p>
        </w:tc>
        <w:tc>
          <w:tcPr>
            <w:tcW w:w="1701" w:type="dxa"/>
            <w:tcBorders>
              <w:top w:val="nil"/>
              <w:left w:val="nil"/>
              <w:bottom w:val="single" w:sz="8" w:space="0" w:color="auto"/>
              <w:right w:val="single" w:sz="8" w:space="0" w:color="auto"/>
            </w:tcBorders>
            <w:vAlign w:val="center"/>
          </w:tcPr>
          <w:p w:rsidR="00763C5A" w:rsidRPr="000863EC" w:rsidRDefault="00763C5A" w:rsidP="000863EC">
            <w:pPr>
              <w:spacing w:after="0" w:line="240" w:lineRule="auto"/>
              <w:jc w:val="right"/>
              <w:rPr>
                <w:rFonts w:ascii="仿宋_GB2312" w:eastAsia="仿宋_GB2312" w:hAnsi="宋体" w:cs="仿宋_GB2312"/>
                <w:b/>
                <w:bCs/>
                <w:color w:val="000000"/>
                <w:sz w:val="24"/>
                <w:szCs w:val="24"/>
                <w:lang w:eastAsia="zh-CN"/>
              </w:rPr>
            </w:pPr>
            <w:r w:rsidRPr="000863EC">
              <w:rPr>
                <w:rFonts w:ascii="仿宋_GB2312" w:eastAsia="仿宋_GB2312" w:hAnsi="宋体" w:cs="仿宋_GB2312"/>
                <w:b/>
                <w:bCs/>
                <w:color w:val="000000"/>
                <w:sz w:val="24"/>
                <w:szCs w:val="24"/>
                <w:lang w:eastAsia="zh-CN"/>
              </w:rPr>
              <w:t>60.07%</w:t>
            </w:r>
          </w:p>
        </w:tc>
      </w:tr>
    </w:tbl>
    <w:p w:rsidR="00763C5A" w:rsidRDefault="00763C5A" w:rsidP="00763C5A">
      <w:pPr>
        <w:spacing w:after="0" w:line="500" w:lineRule="exact"/>
        <w:ind w:firstLineChars="202" w:firstLine="31680"/>
        <w:rPr>
          <w:rFonts w:ascii="仿宋_GB2312" w:eastAsia="仿宋_GB2312" w:cs="Times New Roman"/>
          <w:sz w:val="28"/>
          <w:szCs w:val="28"/>
          <w:lang w:eastAsia="zh-CN"/>
        </w:rPr>
      </w:pPr>
      <w:r w:rsidRPr="00194B36">
        <w:rPr>
          <w:rFonts w:ascii="仿宋_GB2312" w:eastAsia="仿宋_GB2312" w:cs="仿宋_GB2312"/>
          <w:sz w:val="28"/>
          <w:szCs w:val="28"/>
          <w:lang w:eastAsia="zh-CN"/>
        </w:rPr>
        <w:t>2017</w:t>
      </w:r>
      <w:r w:rsidRPr="00194B36">
        <w:rPr>
          <w:rFonts w:ascii="仿宋_GB2312" w:eastAsia="仿宋_GB2312" w:cs="仿宋_GB2312" w:hint="eastAsia"/>
          <w:sz w:val="28"/>
          <w:szCs w:val="28"/>
          <w:lang w:eastAsia="zh-CN"/>
        </w:rPr>
        <w:t>年度领导干部考试、测评、科研费项目预算与实际支出情况明细详见：附件一</w:t>
      </w:r>
      <w:r>
        <w:rPr>
          <w:rFonts w:ascii="仿宋_GB2312" w:eastAsia="仿宋_GB2312" w:cs="仿宋_GB2312"/>
          <w:sz w:val="28"/>
          <w:szCs w:val="28"/>
          <w:lang w:eastAsia="zh-CN"/>
        </w:rPr>
        <w:t xml:space="preserve"> </w:t>
      </w:r>
      <w:r>
        <w:rPr>
          <w:rFonts w:ascii="仿宋_GB2312" w:eastAsia="仿宋_GB2312" w:cs="仿宋_GB2312" w:hint="eastAsia"/>
          <w:sz w:val="28"/>
          <w:szCs w:val="28"/>
          <w:lang w:eastAsia="zh-CN"/>
        </w:rPr>
        <w:t>基础表</w:t>
      </w:r>
      <w:r>
        <w:rPr>
          <w:rFonts w:ascii="仿宋_GB2312" w:eastAsia="仿宋_GB2312" w:cs="仿宋_GB2312"/>
          <w:sz w:val="28"/>
          <w:szCs w:val="28"/>
          <w:lang w:eastAsia="zh-CN"/>
        </w:rPr>
        <w:t>3</w:t>
      </w:r>
      <w:r>
        <w:rPr>
          <w:rFonts w:ascii="仿宋_GB2312" w:eastAsia="仿宋_GB2312" w:cs="仿宋_GB2312" w:hint="eastAsia"/>
          <w:sz w:val="28"/>
          <w:szCs w:val="28"/>
          <w:lang w:eastAsia="zh-CN"/>
        </w:rPr>
        <w:t>。</w:t>
      </w:r>
    </w:p>
    <w:p w:rsidR="00763C5A" w:rsidRPr="00AD4778" w:rsidRDefault="00763C5A" w:rsidP="001A1EA9">
      <w:pPr>
        <w:pStyle w:val="Heading2"/>
        <w:widowControl w:val="0"/>
        <w:spacing w:before="0" w:line="500" w:lineRule="exact"/>
        <w:ind w:leftChars="257" w:left="31680"/>
        <w:rPr>
          <w:rFonts w:ascii="仿宋_GB2312" w:eastAsia="仿宋_GB2312" w:cs="Times New Roman"/>
          <w:sz w:val="28"/>
          <w:szCs w:val="28"/>
        </w:rPr>
      </w:pPr>
      <w:bookmarkStart w:id="37" w:name="_Toc375216109"/>
      <w:bookmarkStart w:id="38" w:name="_Toc378597925"/>
      <w:bookmarkStart w:id="39" w:name="_Toc392494322"/>
      <w:bookmarkStart w:id="40" w:name="_Toc434333847"/>
      <w:bookmarkStart w:id="41" w:name="_Toc447293121"/>
      <w:bookmarkStart w:id="42" w:name="_Toc517711566"/>
      <w:r w:rsidRPr="00AD4778">
        <w:rPr>
          <w:rFonts w:ascii="仿宋_GB2312" w:eastAsia="仿宋_GB2312" w:cs="仿宋_GB2312"/>
          <w:sz w:val="28"/>
          <w:szCs w:val="28"/>
        </w:rPr>
        <w:t>4.</w:t>
      </w:r>
      <w:r w:rsidRPr="00AD4778">
        <w:rPr>
          <w:rFonts w:ascii="仿宋_GB2312" w:eastAsia="仿宋_GB2312" w:cs="仿宋_GB2312" w:hint="eastAsia"/>
          <w:sz w:val="28"/>
          <w:szCs w:val="28"/>
        </w:rPr>
        <w:t>项目实施</w:t>
      </w:r>
      <w:bookmarkEnd w:id="37"/>
      <w:bookmarkEnd w:id="38"/>
      <w:bookmarkEnd w:id="39"/>
      <w:bookmarkEnd w:id="40"/>
      <w:bookmarkEnd w:id="41"/>
      <w:r w:rsidRPr="00AD4778">
        <w:rPr>
          <w:rFonts w:ascii="仿宋_GB2312" w:eastAsia="仿宋_GB2312" w:cs="仿宋_GB2312" w:hint="eastAsia"/>
          <w:sz w:val="28"/>
          <w:szCs w:val="28"/>
        </w:rPr>
        <w:t>情况</w:t>
      </w:r>
      <w:bookmarkEnd w:id="42"/>
    </w:p>
    <w:p w:rsidR="00763C5A" w:rsidRPr="00AD4778" w:rsidRDefault="00763C5A" w:rsidP="00754AEE">
      <w:pPr>
        <w:widowControl w:val="0"/>
        <w:spacing w:after="0" w:line="500" w:lineRule="exact"/>
        <w:ind w:firstLineChars="200" w:firstLine="31680"/>
        <w:jc w:val="both"/>
        <w:rPr>
          <w:rFonts w:ascii="仿宋_GB2312" w:eastAsia="仿宋_GB2312" w:cs="Times New Roman"/>
          <w:b/>
          <w:bCs/>
          <w:sz w:val="28"/>
          <w:szCs w:val="28"/>
          <w:lang w:eastAsia="zh-CN"/>
        </w:rPr>
      </w:pPr>
      <w:bookmarkStart w:id="43" w:name="_Toc375216110"/>
      <w:bookmarkStart w:id="44" w:name="_Toc378597926"/>
      <w:bookmarkStart w:id="45" w:name="_Toc392494323"/>
      <w:r w:rsidRPr="00AD4778">
        <w:rPr>
          <w:rFonts w:ascii="仿宋_GB2312" w:eastAsia="仿宋_GB2312" w:cs="仿宋_GB2312" w:hint="eastAsia"/>
          <w:b/>
          <w:bCs/>
          <w:sz w:val="28"/>
          <w:szCs w:val="28"/>
          <w:lang w:eastAsia="zh-CN"/>
        </w:rPr>
        <w:t>（</w:t>
      </w:r>
      <w:r w:rsidRPr="00AD4778">
        <w:rPr>
          <w:rFonts w:ascii="仿宋_GB2312" w:eastAsia="仿宋_GB2312" w:cs="仿宋_GB2312"/>
          <w:b/>
          <w:bCs/>
          <w:sz w:val="28"/>
          <w:szCs w:val="28"/>
          <w:lang w:eastAsia="zh-CN"/>
        </w:rPr>
        <w:t>1</w:t>
      </w:r>
      <w:r w:rsidRPr="00AD4778">
        <w:rPr>
          <w:rFonts w:ascii="仿宋_GB2312" w:eastAsia="仿宋_GB2312" w:cs="仿宋_GB2312" w:hint="eastAsia"/>
          <w:b/>
          <w:bCs/>
          <w:sz w:val="28"/>
          <w:szCs w:val="28"/>
          <w:lang w:eastAsia="zh-CN"/>
        </w:rPr>
        <w:t>）项目实施内容</w:t>
      </w:r>
    </w:p>
    <w:p w:rsidR="00763C5A" w:rsidRPr="00895A76" w:rsidRDefault="00763C5A" w:rsidP="001A1EA9">
      <w:pPr>
        <w:widowControl w:val="0"/>
        <w:spacing w:after="0" w:line="500" w:lineRule="exact"/>
        <w:ind w:firstLineChars="200" w:firstLine="31680"/>
        <w:jc w:val="both"/>
        <w:rPr>
          <w:rFonts w:ascii="仿宋_GB2312" w:eastAsia="仿宋_GB2312" w:cs="Times New Roman"/>
          <w:sz w:val="28"/>
          <w:szCs w:val="28"/>
          <w:lang w:eastAsia="zh-CN"/>
        </w:rPr>
      </w:pPr>
      <w:r>
        <w:rPr>
          <w:rFonts w:ascii="仿宋_GB2312" w:eastAsia="仿宋_GB2312" w:cs="仿宋_GB2312" w:hint="eastAsia"/>
          <w:sz w:val="28"/>
          <w:szCs w:val="28"/>
          <w:lang w:eastAsia="zh-CN"/>
        </w:rPr>
        <w:t>根据市委组织部的统一工作部署</w:t>
      </w:r>
      <w:r w:rsidRPr="00895A76">
        <w:rPr>
          <w:rFonts w:ascii="仿宋_GB2312" w:eastAsia="仿宋_GB2312" w:cs="仿宋_GB2312" w:hint="eastAsia"/>
          <w:sz w:val="28"/>
          <w:szCs w:val="28"/>
          <w:lang w:eastAsia="zh-CN"/>
        </w:rPr>
        <w:t>，</w:t>
      </w:r>
      <w:r>
        <w:rPr>
          <w:rFonts w:ascii="仿宋_GB2312" w:eastAsia="仿宋_GB2312" w:cs="仿宋_GB2312" w:hint="eastAsia"/>
          <w:sz w:val="28"/>
          <w:szCs w:val="28"/>
          <w:lang w:eastAsia="zh-CN"/>
        </w:rPr>
        <w:t>考评中心按照中组部党政领导干部选拔和竞争上岗工作要求，以及测试测评服务于干部考核、考察、培养、使用的指示，结合中心的主要职责，为全市领导干部公开选拔、竞争上岗考试与测评推广提供专业服务；开展领导干部选拔考试技术的研究、运用与推广；在市管国有企业外部董事、外派监事专业资格认定委员会的领导下，对市管</w:t>
      </w:r>
      <w:r w:rsidRPr="00E746EC">
        <w:rPr>
          <w:rFonts w:ascii="仿宋_GB2312" w:eastAsia="仿宋_GB2312" w:cs="仿宋_GB2312" w:hint="eastAsia"/>
          <w:sz w:val="28"/>
          <w:szCs w:val="28"/>
          <w:lang w:eastAsia="zh-CN"/>
        </w:rPr>
        <w:t>国有企业外部董事、外派监事</w:t>
      </w:r>
      <w:r>
        <w:rPr>
          <w:rFonts w:ascii="仿宋_GB2312" w:eastAsia="仿宋_GB2312" w:cs="仿宋_GB2312" w:hint="eastAsia"/>
          <w:sz w:val="28"/>
          <w:szCs w:val="28"/>
          <w:lang w:eastAsia="zh-CN"/>
        </w:rPr>
        <w:t>的专业资格进行评审、认定。</w:t>
      </w:r>
      <w:r w:rsidRPr="00E746EC">
        <w:rPr>
          <w:rFonts w:ascii="仿宋_GB2312" w:eastAsia="仿宋_GB2312" w:cs="仿宋_GB2312"/>
          <w:sz w:val="28"/>
          <w:szCs w:val="28"/>
          <w:lang w:eastAsia="zh-CN"/>
        </w:rPr>
        <w:t>2017</w:t>
      </w:r>
      <w:r w:rsidRPr="00E746EC">
        <w:rPr>
          <w:rFonts w:ascii="仿宋_GB2312" w:eastAsia="仿宋_GB2312" w:cs="仿宋_GB2312" w:hint="eastAsia"/>
          <w:sz w:val="28"/>
          <w:szCs w:val="28"/>
          <w:lang w:eastAsia="zh-CN"/>
        </w:rPr>
        <w:t>年度领导干部考试、测评、科研费</w:t>
      </w:r>
      <w:r>
        <w:rPr>
          <w:rFonts w:ascii="仿宋_GB2312" w:eastAsia="仿宋_GB2312" w:cs="仿宋_GB2312" w:hint="eastAsia"/>
          <w:sz w:val="28"/>
          <w:szCs w:val="28"/>
          <w:lang w:eastAsia="zh-CN"/>
        </w:rPr>
        <w:t>项目内</w:t>
      </w:r>
      <w:r w:rsidRPr="0048746C">
        <w:rPr>
          <w:rFonts w:ascii="仿宋_GB2312" w:eastAsia="仿宋_GB2312" w:cs="仿宋_GB2312" w:hint="eastAsia"/>
          <w:sz w:val="28"/>
          <w:szCs w:val="28"/>
          <w:lang w:eastAsia="zh-CN"/>
        </w:rPr>
        <w:t>容包括：</w:t>
      </w:r>
      <w:r>
        <w:rPr>
          <w:rFonts w:ascii="仿宋_GB2312" w:eastAsia="仿宋_GB2312" w:cs="仿宋_GB2312"/>
          <w:sz w:val="28"/>
          <w:szCs w:val="28"/>
          <w:lang w:eastAsia="zh-CN"/>
        </w:rPr>
        <w:t>1.</w:t>
      </w:r>
      <w:r w:rsidRPr="0048746C">
        <w:rPr>
          <w:rFonts w:ascii="仿宋_GB2312" w:eastAsia="仿宋_GB2312" w:cs="仿宋_GB2312" w:hint="eastAsia"/>
          <w:sz w:val="28"/>
          <w:szCs w:val="28"/>
          <w:lang w:eastAsia="zh-CN"/>
        </w:rPr>
        <w:t>专家费、</w:t>
      </w:r>
      <w:r>
        <w:rPr>
          <w:rFonts w:ascii="仿宋_GB2312" w:eastAsia="仿宋_GB2312" w:cs="仿宋_GB2312"/>
          <w:sz w:val="28"/>
          <w:szCs w:val="28"/>
          <w:lang w:eastAsia="zh-CN"/>
        </w:rPr>
        <w:t>2.</w:t>
      </w:r>
      <w:r w:rsidRPr="0048746C">
        <w:rPr>
          <w:rFonts w:ascii="仿宋_GB2312" w:eastAsia="仿宋_GB2312" w:cs="仿宋_GB2312" w:hint="eastAsia"/>
          <w:sz w:val="28"/>
          <w:szCs w:val="28"/>
          <w:lang w:eastAsia="zh-CN"/>
        </w:rPr>
        <w:t>测评考试专项业务费、</w:t>
      </w:r>
      <w:r>
        <w:rPr>
          <w:rFonts w:ascii="仿宋_GB2312" w:eastAsia="仿宋_GB2312" w:cs="仿宋_GB2312"/>
          <w:sz w:val="28"/>
          <w:szCs w:val="28"/>
          <w:lang w:eastAsia="zh-CN"/>
        </w:rPr>
        <w:t>3.</w:t>
      </w:r>
      <w:r w:rsidRPr="0048746C">
        <w:rPr>
          <w:rFonts w:ascii="仿宋_GB2312" w:eastAsia="仿宋_GB2312" w:cs="仿宋_GB2312" w:hint="eastAsia"/>
          <w:sz w:val="28"/>
          <w:szCs w:val="28"/>
          <w:lang w:eastAsia="zh-CN"/>
        </w:rPr>
        <w:t>领导干部适岗性测评工具、</w:t>
      </w:r>
      <w:r>
        <w:rPr>
          <w:rFonts w:ascii="仿宋_GB2312" w:eastAsia="仿宋_GB2312" w:cs="仿宋_GB2312"/>
          <w:sz w:val="28"/>
          <w:szCs w:val="28"/>
          <w:lang w:eastAsia="zh-CN"/>
        </w:rPr>
        <w:t>4.</w:t>
      </w:r>
      <w:r w:rsidRPr="0048746C">
        <w:rPr>
          <w:rFonts w:ascii="仿宋_GB2312" w:eastAsia="仿宋_GB2312" w:cs="仿宋_GB2312" w:hint="eastAsia"/>
          <w:sz w:val="28"/>
          <w:szCs w:val="28"/>
          <w:lang w:eastAsia="zh-CN"/>
        </w:rPr>
        <w:t>中组部下达的课题费用</w:t>
      </w:r>
      <w:r>
        <w:rPr>
          <w:rFonts w:ascii="仿宋_GB2312" w:eastAsia="仿宋_GB2312" w:cs="仿宋_GB2312" w:hint="eastAsia"/>
          <w:sz w:val="28"/>
          <w:szCs w:val="28"/>
          <w:lang w:eastAsia="zh-CN"/>
        </w:rPr>
        <w:t>、</w:t>
      </w:r>
      <w:r>
        <w:rPr>
          <w:rFonts w:ascii="仿宋_GB2312" w:eastAsia="仿宋_GB2312" w:cs="仿宋_GB2312"/>
          <w:sz w:val="28"/>
          <w:szCs w:val="28"/>
          <w:lang w:eastAsia="zh-CN"/>
        </w:rPr>
        <w:t>5.</w:t>
      </w:r>
      <w:r w:rsidRPr="0048746C">
        <w:rPr>
          <w:rFonts w:ascii="仿宋_GB2312" w:eastAsia="仿宋_GB2312" w:cs="仿宋_GB2312" w:hint="eastAsia"/>
          <w:sz w:val="28"/>
          <w:szCs w:val="28"/>
          <w:lang w:eastAsia="zh-CN"/>
        </w:rPr>
        <w:t>市管国有企业外部董事、外派监事专业资格认定等</w:t>
      </w:r>
      <w:r w:rsidRPr="0048746C">
        <w:rPr>
          <w:rFonts w:ascii="仿宋_GB2312" w:eastAsia="仿宋_GB2312" w:cs="仿宋_GB2312"/>
          <w:sz w:val="28"/>
          <w:szCs w:val="28"/>
          <w:lang w:eastAsia="zh-CN"/>
        </w:rPr>
        <w:t>5</w:t>
      </w:r>
      <w:r w:rsidRPr="0048746C">
        <w:rPr>
          <w:rFonts w:ascii="仿宋_GB2312" w:eastAsia="仿宋_GB2312" w:cs="仿宋_GB2312" w:hint="eastAsia"/>
          <w:sz w:val="28"/>
          <w:szCs w:val="28"/>
          <w:lang w:eastAsia="zh-CN"/>
        </w:rPr>
        <w:t>个子项目</w:t>
      </w:r>
      <w:r w:rsidRPr="00895A76">
        <w:rPr>
          <w:rFonts w:ascii="仿宋_GB2312" w:eastAsia="仿宋_GB2312" w:cs="仿宋_GB2312" w:hint="eastAsia"/>
          <w:sz w:val="28"/>
          <w:szCs w:val="28"/>
          <w:lang w:eastAsia="zh-CN"/>
        </w:rPr>
        <w:t>。</w:t>
      </w:r>
    </w:p>
    <w:p w:rsidR="00763C5A" w:rsidRPr="00895A76" w:rsidRDefault="00763C5A" w:rsidP="001A1EA9">
      <w:pPr>
        <w:widowControl w:val="0"/>
        <w:spacing w:after="0" w:line="500" w:lineRule="exact"/>
        <w:ind w:firstLineChars="200" w:firstLine="31680"/>
        <w:jc w:val="both"/>
        <w:rPr>
          <w:rFonts w:ascii="仿宋_GB2312" w:eastAsia="仿宋_GB2312" w:cs="Times New Roman"/>
          <w:sz w:val="28"/>
          <w:szCs w:val="28"/>
          <w:lang w:eastAsia="zh-CN"/>
        </w:rPr>
      </w:pPr>
      <w:r w:rsidRPr="00895A76">
        <w:rPr>
          <w:rFonts w:ascii="仿宋_GB2312" w:eastAsia="仿宋_GB2312" w:cs="仿宋_GB2312"/>
          <w:sz w:val="28"/>
          <w:szCs w:val="28"/>
          <w:lang w:eastAsia="zh-CN"/>
        </w:rPr>
        <w:t>201</w:t>
      </w:r>
      <w:r>
        <w:rPr>
          <w:rFonts w:ascii="仿宋_GB2312" w:eastAsia="仿宋_GB2312" w:cs="仿宋_GB2312"/>
          <w:sz w:val="28"/>
          <w:szCs w:val="28"/>
          <w:lang w:eastAsia="zh-CN"/>
        </w:rPr>
        <w:t>7</w:t>
      </w:r>
      <w:r w:rsidRPr="00895A76">
        <w:rPr>
          <w:rFonts w:ascii="仿宋_GB2312" w:eastAsia="仿宋_GB2312" w:cs="仿宋_GB2312" w:hint="eastAsia"/>
          <w:sz w:val="28"/>
          <w:szCs w:val="28"/>
          <w:lang w:eastAsia="zh-CN"/>
        </w:rPr>
        <w:t>年度该项目的具体工作内容如下：</w:t>
      </w:r>
    </w:p>
    <w:p w:rsidR="00763C5A" w:rsidRPr="00CD5361" w:rsidRDefault="00763C5A" w:rsidP="00CD5361">
      <w:pPr>
        <w:pStyle w:val="ListParagraph"/>
        <w:widowControl w:val="0"/>
        <w:numPr>
          <w:ilvl w:val="0"/>
          <w:numId w:val="4"/>
        </w:numPr>
        <w:spacing w:after="0" w:line="500" w:lineRule="exact"/>
        <w:ind w:firstLineChars="0"/>
        <w:jc w:val="both"/>
        <w:rPr>
          <w:rFonts w:ascii="仿宋_GB2312" w:eastAsia="仿宋_GB2312" w:cs="Times New Roman"/>
          <w:b/>
          <w:bCs/>
          <w:sz w:val="28"/>
          <w:szCs w:val="28"/>
          <w:lang w:eastAsia="zh-CN"/>
        </w:rPr>
      </w:pPr>
      <w:r w:rsidRPr="00CD5361">
        <w:rPr>
          <w:rFonts w:ascii="仿宋_GB2312" w:eastAsia="仿宋_GB2312" w:cs="仿宋_GB2312"/>
          <w:b/>
          <w:bCs/>
          <w:sz w:val="28"/>
          <w:szCs w:val="28"/>
          <w:lang w:eastAsia="zh-CN"/>
        </w:rPr>
        <w:t>.</w:t>
      </w:r>
      <w:r w:rsidRPr="00CD5361">
        <w:rPr>
          <w:rFonts w:ascii="仿宋_GB2312" w:eastAsia="仿宋_GB2312" w:cs="仿宋_GB2312" w:hint="eastAsia"/>
          <w:b/>
          <w:bCs/>
          <w:sz w:val="28"/>
          <w:szCs w:val="28"/>
          <w:lang w:eastAsia="zh-CN"/>
        </w:rPr>
        <w:t>专家费和</w:t>
      </w:r>
      <w:r>
        <w:rPr>
          <w:rFonts w:ascii="仿宋_GB2312" w:eastAsia="仿宋_GB2312" w:cs="仿宋_GB2312" w:hint="eastAsia"/>
          <w:b/>
          <w:bCs/>
          <w:sz w:val="28"/>
          <w:szCs w:val="28"/>
          <w:lang w:eastAsia="zh-CN"/>
        </w:rPr>
        <w:t>测评考试专项业务费</w:t>
      </w:r>
    </w:p>
    <w:p w:rsidR="00763C5A" w:rsidRPr="00746153" w:rsidRDefault="00763C5A" w:rsidP="001A1EA9">
      <w:pPr>
        <w:widowControl w:val="0"/>
        <w:spacing w:after="0" w:line="500" w:lineRule="exact"/>
        <w:ind w:firstLineChars="200" w:firstLine="31680"/>
        <w:jc w:val="both"/>
        <w:rPr>
          <w:rFonts w:ascii="仿宋_GB2312" w:eastAsia="仿宋_GB2312" w:cs="Times New Roman"/>
          <w:sz w:val="28"/>
          <w:szCs w:val="28"/>
          <w:lang w:eastAsia="zh-CN"/>
        </w:rPr>
      </w:pPr>
      <w:r w:rsidRPr="00746153">
        <w:rPr>
          <w:rFonts w:ascii="仿宋_GB2312" w:eastAsia="仿宋_GB2312" w:cs="仿宋_GB2312" w:hint="eastAsia"/>
          <w:sz w:val="28"/>
          <w:szCs w:val="28"/>
          <w:lang w:eastAsia="zh-CN"/>
        </w:rPr>
        <w:t>为全市领导干部公开选拔、竞争上岗考试与测评推广提供专业</w:t>
      </w:r>
      <w:r>
        <w:rPr>
          <w:rFonts w:ascii="仿宋_GB2312" w:eastAsia="仿宋_GB2312" w:cs="仿宋_GB2312" w:hint="eastAsia"/>
          <w:sz w:val="28"/>
          <w:szCs w:val="28"/>
          <w:lang w:eastAsia="zh-CN"/>
        </w:rPr>
        <w:t>考务</w:t>
      </w:r>
      <w:r w:rsidRPr="00746153">
        <w:rPr>
          <w:rFonts w:ascii="仿宋_GB2312" w:eastAsia="仿宋_GB2312" w:cs="仿宋_GB2312" w:hint="eastAsia"/>
          <w:sz w:val="28"/>
          <w:szCs w:val="28"/>
          <w:lang w:eastAsia="zh-CN"/>
        </w:rPr>
        <w:t>服务。</w:t>
      </w:r>
      <w:r>
        <w:rPr>
          <w:rFonts w:ascii="仿宋_GB2312" w:eastAsia="仿宋_GB2312" w:cs="仿宋_GB2312" w:hint="eastAsia"/>
          <w:sz w:val="28"/>
          <w:szCs w:val="28"/>
          <w:lang w:eastAsia="zh-CN"/>
        </w:rPr>
        <w:t>根据市委组织部、市级党政机关以及市管企事业单位（包括部分中管企业）等的年度计划需求，由中心提供相关考务工作，并负责聘请相关专家开展相应的试卷命题、阅卷、面试、测评等工作。</w:t>
      </w:r>
      <w:r w:rsidRPr="00307D66">
        <w:rPr>
          <w:rFonts w:ascii="仿宋_GB2312" w:eastAsia="仿宋_GB2312" w:cs="仿宋_GB2312" w:hint="eastAsia"/>
          <w:sz w:val="28"/>
          <w:szCs w:val="28"/>
          <w:lang w:eastAsia="zh-CN"/>
        </w:rPr>
        <w:t>在继续服务干部竞争性选拔，提供考试测评优质服务的基础上，积极探索建立干部测评工作服务干部工作的机制，积极发挥干部测评工作在干部工作中的服务功能、在测试测评服务干部考核考察培养使用的具体过程或环节中，在提供各个干部处切实需要的相关测试评价服务方面有新的发展</w:t>
      </w:r>
      <w:r>
        <w:rPr>
          <w:rFonts w:ascii="仿宋_GB2312" w:eastAsia="仿宋_GB2312" w:cs="仿宋_GB2312" w:hint="eastAsia"/>
          <w:sz w:val="28"/>
          <w:szCs w:val="28"/>
          <w:lang w:eastAsia="zh-CN"/>
        </w:rPr>
        <w:t>。</w:t>
      </w:r>
    </w:p>
    <w:p w:rsidR="00763C5A" w:rsidRDefault="00763C5A" w:rsidP="001A1EA9">
      <w:pPr>
        <w:widowControl w:val="0"/>
        <w:spacing w:after="0" w:line="500" w:lineRule="exact"/>
        <w:ind w:firstLineChars="200" w:firstLine="31680"/>
        <w:jc w:val="both"/>
        <w:rPr>
          <w:rFonts w:ascii="仿宋_GB2312" w:eastAsia="仿宋_GB2312" w:cs="Times New Roman"/>
          <w:sz w:val="28"/>
          <w:szCs w:val="28"/>
          <w:lang w:eastAsia="zh-CN"/>
        </w:rPr>
      </w:pPr>
      <w:r w:rsidRPr="00746153">
        <w:rPr>
          <w:rFonts w:ascii="仿宋_GB2312" w:eastAsia="仿宋_GB2312" w:cs="仿宋_GB2312"/>
          <w:sz w:val="28"/>
          <w:szCs w:val="28"/>
          <w:lang w:eastAsia="zh-CN"/>
        </w:rPr>
        <w:t>201</w:t>
      </w:r>
      <w:r>
        <w:rPr>
          <w:rFonts w:ascii="仿宋_GB2312" w:eastAsia="仿宋_GB2312" w:cs="仿宋_GB2312"/>
          <w:sz w:val="28"/>
          <w:szCs w:val="28"/>
          <w:lang w:eastAsia="zh-CN"/>
        </w:rPr>
        <w:t>7</w:t>
      </w:r>
      <w:r w:rsidRPr="00746153">
        <w:rPr>
          <w:rFonts w:ascii="仿宋_GB2312" w:eastAsia="仿宋_GB2312" w:cs="仿宋_GB2312" w:hint="eastAsia"/>
          <w:sz w:val="28"/>
          <w:szCs w:val="28"/>
          <w:lang w:eastAsia="zh-CN"/>
        </w:rPr>
        <w:t>年</w:t>
      </w:r>
      <w:r>
        <w:rPr>
          <w:rFonts w:ascii="仿宋_GB2312" w:eastAsia="仿宋_GB2312" w:cs="仿宋_GB2312" w:hint="eastAsia"/>
          <w:sz w:val="28"/>
          <w:szCs w:val="28"/>
          <w:lang w:eastAsia="zh-CN"/>
        </w:rPr>
        <w:t>专家费子项目</w:t>
      </w:r>
      <w:r w:rsidRPr="00746153">
        <w:rPr>
          <w:rFonts w:ascii="仿宋_GB2312" w:eastAsia="仿宋_GB2312" w:cs="仿宋_GB2312" w:hint="eastAsia"/>
          <w:sz w:val="28"/>
          <w:szCs w:val="28"/>
          <w:lang w:eastAsia="zh-CN"/>
        </w:rPr>
        <w:t>经费支出预算</w:t>
      </w:r>
      <w:r>
        <w:rPr>
          <w:rFonts w:ascii="仿宋_GB2312" w:eastAsia="仿宋_GB2312" w:cs="仿宋_GB2312"/>
          <w:sz w:val="28"/>
          <w:szCs w:val="28"/>
          <w:lang w:eastAsia="zh-CN"/>
        </w:rPr>
        <w:t>24.90</w:t>
      </w:r>
      <w:r w:rsidRPr="00746153">
        <w:rPr>
          <w:rFonts w:ascii="仿宋_GB2312" w:eastAsia="仿宋_GB2312" w:cs="仿宋_GB2312" w:hint="eastAsia"/>
          <w:sz w:val="28"/>
          <w:szCs w:val="28"/>
          <w:lang w:eastAsia="zh-CN"/>
        </w:rPr>
        <w:t>万元，占领导干部考试、测评、科研费项目总预算的</w:t>
      </w:r>
      <w:r>
        <w:rPr>
          <w:rFonts w:ascii="仿宋_GB2312" w:eastAsia="仿宋_GB2312" w:cs="仿宋_GB2312"/>
          <w:sz w:val="28"/>
          <w:szCs w:val="28"/>
          <w:lang w:eastAsia="zh-CN"/>
        </w:rPr>
        <w:t>20.77</w:t>
      </w:r>
      <w:r w:rsidRPr="00746153">
        <w:rPr>
          <w:rFonts w:ascii="仿宋_GB2312" w:eastAsia="仿宋_GB2312" w:cs="仿宋_GB2312"/>
          <w:sz w:val="28"/>
          <w:szCs w:val="28"/>
          <w:lang w:eastAsia="zh-CN"/>
        </w:rPr>
        <w:t>%</w:t>
      </w:r>
      <w:r w:rsidRPr="00746153">
        <w:rPr>
          <w:rFonts w:ascii="仿宋_GB2312" w:eastAsia="仿宋_GB2312" w:cs="仿宋_GB2312" w:hint="eastAsia"/>
          <w:sz w:val="28"/>
          <w:szCs w:val="28"/>
          <w:lang w:eastAsia="zh-CN"/>
        </w:rPr>
        <w:t>，主要用于</w:t>
      </w:r>
      <w:r>
        <w:rPr>
          <w:rFonts w:ascii="仿宋_GB2312" w:eastAsia="仿宋_GB2312" w:cs="仿宋_GB2312" w:hint="eastAsia"/>
          <w:sz w:val="28"/>
          <w:szCs w:val="28"/>
          <w:lang w:eastAsia="zh-CN"/>
        </w:rPr>
        <w:t>专家命题、专家评审和专家阅卷的劳务费用。</w:t>
      </w:r>
    </w:p>
    <w:p w:rsidR="00763C5A" w:rsidRPr="00746153" w:rsidRDefault="00763C5A" w:rsidP="001A1EA9">
      <w:pPr>
        <w:widowControl w:val="0"/>
        <w:spacing w:after="0" w:line="500" w:lineRule="exact"/>
        <w:ind w:firstLineChars="200" w:firstLine="31680"/>
        <w:jc w:val="both"/>
        <w:rPr>
          <w:rFonts w:ascii="仿宋_GB2312" w:eastAsia="仿宋_GB2312" w:cs="Times New Roman"/>
          <w:sz w:val="28"/>
          <w:szCs w:val="28"/>
          <w:lang w:eastAsia="zh-CN"/>
        </w:rPr>
      </w:pPr>
      <w:r w:rsidRPr="00746153">
        <w:rPr>
          <w:rFonts w:ascii="仿宋_GB2312" w:eastAsia="仿宋_GB2312" w:cs="仿宋_GB2312"/>
          <w:sz w:val="28"/>
          <w:szCs w:val="28"/>
          <w:lang w:eastAsia="zh-CN"/>
        </w:rPr>
        <w:t>201</w:t>
      </w:r>
      <w:r>
        <w:rPr>
          <w:rFonts w:ascii="仿宋_GB2312" w:eastAsia="仿宋_GB2312" w:cs="仿宋_GB2312"/>
          <w:sz w:val="28"/>
          <w:szCs w:val="28"/>
          <w:lang w:eastAsia="zh-CN"/>
        </w:rPr>
        <w:t>7</w:t>
      </w:r>
      <w:r w:rsidRPr="00746153">
        <w:rPr>
          <w:rFonts w:ascii="仿宋_GB2312" w:eastAsia="仿宋_GB2312" w:cs="仿宋_GB2312" w:hint="eastAsia"/>
          <w:sz w:val="28"/>
          <w:szCs w:val="28"/>
          <w:lang w:eastAsia="zh-CN"/>
        </w:rPr>
        <w:t>年</w:t>
      </w:r>
      <w:r>
        <w:rPr>
          <w:rFonts w:ascii="仿宋_GB2312" w:eastAsia="仿宋_GB2312" w:cs="仿宋_GB2312" w:hint="eastAsia"/>
          <w:sz w:val="28"/>
          <w:szCs w:val="28"/>
          <w:lang w:eastAsia="zh-CN"/>
        </w:rPr>
        <w:t>测评考试专项业务费子项目</w:t>
      </w:r>
      <w:r w:rsidRPr="00746153">
        <w:rPr>
          <w:rFonts w:ascii="仿宋_GB2312" w:eastAsia="仿宋_GB2312" w:cs="仿宋_GB2312" w:hint="eastAsia"/>
          <w:sz w:val="28"/>
          <w:szCs w:val="28"/>
          <w:lang w:eastAsia="zh-CN"/>
        </w:rPr>
        <w:t>经费支出预算</w:t>
      </w:r>
      <w:r>
        <w:rPr>
          <w:rFonts w:ascii="仿宋_GB2312" w:eastAsia="仿宋_GB2312" w:cs="仿宋_GB2312"/>
          <w:sz w:val="28"/>
          <w:szCs w:val="28"/>
          <w:lang w:eastAsia="zh-CN"/>
        </w:rPr>
        <w:t>9.70</w:t>
      </w:r>
      <w:r w:rsidRPr="00746153">
        <w:rPr>
          <w:rFonts w:ascii="仿宋_GB2312" w:eastAsia="仿宋_GB2312" w:cs="仿宋_GB2312" w:hint="eastAsia"/>
          <w:sz w:val="28"/>
          <w:szCs w:val="28"/>
          <w:lang w:eastAsia="zh-CN"/>
        </w:rPr>
        <w:t>万元，占领导干部考试、测评、科研费项目总预算的</w:t>
      </w:r>
      <w:r>
        <w:rPr>
          <w:rFonts w:ascii="仿宋_GB2312" w:eastAsia="仿宋_GB2312" w:cs="仿宋_GB2312"/>
          <w:sz w:val="28"/>
          <w:szCs w:val="28"/>
          <w:lang w:eastAsia="zh-CN"/>
        </w:rPr>
        <w:t>8.09</w:t>
      </w:r>
      <w:r w:rsidRPr="00746153">
        <w:rPr>
          <w:rFonts w:ascii="仿宋_GB2312" w:eastAsia="仿宋_GB2312" w:cs="仿宋_GB2312"/>
          <w:sz w:val="28"/>
          <w:szCs w:val="28"/>
          <w:lang w:eastAsia="zh-CN"/>
        </w:rPr>
        <w:t>%</w:t>
      </w:r>
      <w:r w:rsidRPr="00746153">
        <w:rPr>
          <w:rFonts w:ascii="仿宋_GB2312" w:eastAsia="仿宋_GB2312" w:cs="仿宋_GB2312" w:hint="eastAsia"/>
          <w:sz w:val="28"/>
          <w:szCs w:val="28"/>
          <w:lang w:eastAsia="zh-CN"/>
        </w:rPr>
        <w:t>，主要用于</w:t>
      </w:r>
      <w:r>
        <w:rPr>
          <w:rFonts w:ascii="仿宋_GB2312" w:eastAsia="仿宋_GB2312" w:cs="仿宋_GB2312" w:hint="eastAsia"/>
          <w:sz w:val="28"/>
          <w:szCs w:val="28"/>
          <w:lang w:eastAsia="zh-CN"/>
        </w:rPr>
        <w:t>测评考试的材料印刷、各类考务费和评价报告制作费。</w:t>
      </w:r>
    </w:p>
    <w:p w:rsidR="00763C5A" w:rsidRPr="00746153" w:rsidRDefault="00763C5A" w:rsidP="00CA7FB6">
      <w:pPr>
        <w:pStyle w:val="ListParagraph"/>
        <w:widowControl w:val="0"/>
        <w:numPr>
          <w:ilvl w:val="0"/>
          <w:numId w:val="4"/>
        </w:numPr>
        <w:spacing w:after="0" w:line="500" w:lineRule="exact"/>
        <w:ind w:firstLineChars="0"/>
        <w:jc w:val="both"/>
        <w:rPr>
          <w:rFonts w:ascii="仿宋_GB2312" w:eastAsia="仿宋_GB2312" w:cs="Times New Roman"/>
          <w:b/>
          <w:bCs/>
          <w:sz w:val="28"/>
          <w:szCs w:val="28"/>
          <w:lang w:eastAsia="zh-CN"/>
        </w:rPr>
      </w:pPr>
      <w:r w:rsidRPr="00746153">
        <w:rPr>
          <w:rFonts w:ascii="仿宋_GB2312" w:eastAsia="仿宋_GB2312" w:hAnsi="宋体" w:cs="仿宋_GB2312"/>
          <w:b/>
          <w:bCs/>
          <w:sz w:val="28"/>
          <w:szCs w:val="28"/>
          <w:lang w:eastAsia="zh-CN"/>
        </w:rPr>
        <w:t>.</w:t>
      </w:r>
      <w:r w:rsidRPr="00746153">
        <w:rPr>
          <w:rFonts w:ascii="仿宋_GB2312" w:eastAsia="仿宋_GB2312" w:hAnsi="宋体" w:cs="仿宋_GB2312" w:hint="eastAsia"/>
          <w:b/>
          <w:bCs/>
          <w:sz w:val="28"/>
          <w:szCs w:val="28"/>
          <w:lang w:eastAsia="zh-CN"/>
        </w:rPr>
        <w:t>领导干部适岗性测评工具</w:t>
      </w:r>
    </w:p>
    <w:p w:rsidR="00763C5A" w:rsidRPr="00746153" w:rsidRDefault="00763C5A" w:rsidP="001A1EA9">
      <w:pPr>
        <w:widowControl w:val="0"/>
        <w:spacing w:after="0" w:line="500" w:lineRule="exact"/>
        <w:ind w:firstLineChars="202" w:firstLine="31680"/>
        <w:jc w:val="both"/>
        <w:rPr>
          <w:rFonts w:ascii="仿宋_GB2312" w:eastAsia="仿宋_GB2312" w:cs="Times New Roman"/>
          <w:sz w:val="28"/>
          <w:szCs w:val="28"/>
          <w:lang w:eastAsia="zh-CN"/>
        </w:rPr>
      </w:pPr>
      <w:r w:rsidRPr="00746153">
        <w:rPr>
          <w:rFonts w:ascii="仿宋_GB2312" w:eastAsia="仿宋_GB2312" w:cs="仿宋_GB2312" w:hint="eastAsia"/>
          <w:sz w:val="28"/>
          <w:szCs w:val="28"/>
          <w:lang w:eastAsia="zh-CN"/>
        </w:rPr>
        <w:t>开展领导干部选拔考试技术的研究、运用与推广</w:t>
      </w:r>
      <w:r>
        <w:rPr>
          <w:rFonts w:ascii="仿宋_GB2312" w:eastAsia="仿宋_GB2312" w:cs="仿宋_GB2312" w:hint="eastAsia"/>
          <w:sz w:val="28"/>
          <w:szCs w:val="28"/>
          <w:lang w:eastAsia="zh-CN"/>
        </w:rPr>
        <w:t>。</w:t>
      </w:r>
      <w:r w:rsidRPr="00F004EC">
        <w:rPr>
          <w:rFonts w:ascii="仿宋_GB2312" w:eastAsia="仿宋_GB2312" w:cs="仿宋_GB2312" w:hint="eastAsia"/>
          <w:sz w:val="28"/>
          <w:szCs w:val="28"/>
          <w:lang w:eastAsia="zh-CN"/>
        </w:rPr>
        <w:t>通过</w:t>
      </w:r>
      <w:r>
        <w:rPr>
          <w:rFonts w:ascii="仿宋_GB2312" w:eastAsia="仿宋_GB2312" w:cs="仿宋_GB2312" w:hint="eastAsia"/>
          <w:sz w:val="28"/>
          <w:szCs w:val="28"/>
          <w:lang w:eastAsia="zh-CN"/>
        </w:rPr>
        <w:t>对领带干部适岗性测评工具系统开放、心理素质和健康测试工具开发、综合知识和管理能力题库开发等</w:t>
      </w:r>
      <w:r w:rsidRPr="00F004EC">
        <w:rPr>
          <w:rFonts w:ascii="仿宋_GB2312" w:eastAsia="仿宋_GB2312" w:cs="仿宋_GB2312" w:hint="eastAsia"/>
          <w:sz w:val="28"/>
          <w:szCs w:val="28"/>
          <w:lang w:eastAsia="zh-CN"/>
        </w:rPr>
        <w:t>考试测评工具与系统的开发，在提高领导干部考试测评技术的科学性和实用性，建立人才信息库，推进数据库建设方面取得新的进展</w:t>
      </w:r>
    </w:p>
    <w:p w:rsidR="00763C5A" w:rsidRPr="00746153" w:rsidRDefault="00763C5A" w:rsidP="001A1EA9">
      <w:pPr>
        <w:pStyle w:val="ListParagraph"/>
        <w:widowControl w:val="0"/>
        <w:spacing w:after="0" w:line="500" w:lineRule="exact"/>
        <w:ind w:firstLineChars="202" w:firstLine="31680"/>
        <w:jc w:val="both"/>
        <w:rPr>
          <w:rFonts w:ascii="仿宋_GB2312" w:eastAsia="仿宋_GB2312" w:cs="Times New Roman"/>
          <w:sz w:val="28"/>
          <w:szCs w:val="28"/>
          <w:lang w:eastAsia="zh-CN"/>
        </w:rPr>
      </w:pPr>
      <w:r w:rsidRPr="00746153">
        <w:rPr>
          <w:rFonts w:ascii="仿宋_GB2312" w:eastAsia="仿宋_GB2312" w:cs="仿宋_GB2312"/>
          <w:sz w:val="28"/>
          <w:szCs w:val="28"/>
          <w:lang w:eastAsia="zh-CN"/>
        </w:rPr>
        <w:t>201</w:t>
      </w:r>
      <w:r>
        <w:rPr>
          <w:rFonts w:ascii="仿宋_GB2312" w:eastAsia="仿宋_GB2312" w:cs="仿宋_GB2312"/>
          <w:sz w:val="28"/>
          <w:szCs w:val="28"/>
          <w:lang w:eastAsia="zh-CN"/>
        </w:rPr>
        <w:t>7</w:t>
      </w:r>
      <w:r w:rsidRPr="00746153">
        <w:rPr>
          <w:rFonts w:ascii="仿宋_GB2312" w:eastAsia="仿宋_GB2312" w:cs="仿宋_GB2312" w:hint="eastAsia"/>
          <w:sz w:val="28"/>
          <w:szCs w:val="28"/>
          <w:lang w:eastAsia="zh-CN"/>
        </w:rPr>
        <w:t>年</w:t>
      </w:r>
      <w:r w:rsidRPr="00F004EC">
        <w:rPr>
          <w:rFonts w:ascii="仿宋_GB2312" w:eastAsia="仿宋_GB2312" w:cs="仿宋_GB2312" w:hint="eastAsia"/>
          <w:sz w:val="28"/>
          <w:szCs w:val="28"/>
          <w:lang w:eastAsia="zh-CN"/>
        </w:rPr>
        <w:t>领导干部适岗性测评工具</w:t>
      </w:r>
      <w:r>
        <w:rPr>
          <w:rFonts w:ascii="仿宋_GB2312" w:eastAsia="仿宋_GB2312" w:cs="仿宋_GB2312" w:hint="eastAsia"/>
          <w:sz w:val="28"/>
          <w:szCs w:val="28"/>
          <w:lang w:eastAsia="zh-CN"/>
        </w:rPr>
        <w:t>子项目</w:t>
      </w:r>
      <w:r w:rsidRPr="00746153">
        <w:rPr>
          <w:rFonts w:ascii="仿宋_GB2312" w:eastAsia="仿宋_GB2312" w:cs="仿宋_GB2312" w:hint="eastAsia"/>
          <w:sz w:val="28"/>
          <w:szCs w:val="28"/>
          <w:lang w:eastAsia="zh-CN"/>
        </w:rPr>
        <w:t>经费支出预算</w:t>
      </w:r>
      <w:r>
        <w:rPr>
          <w:rFonts w:ascii="仿宋_GB2312" w:eastAsia="仿宋_GB2312" w:cs="仿宋_GB2312"/>
          <w:sz w:val="28"/>
          <w:szCs w:val="28"/>
          <w:lang w:eastAsia="zh-CN"/>
        </w:rPr>
        <w:t>46.00</w:t>
      </w:r>
      <w:r w:rsidRPr="00746153">
        <w:rPr>
          <w:rFonts w:ascii="仿宋_GB2312" w:eastAsia="仿宋_GB2312" w:cs="仿宋_GB2312" w:hint="eastAsia"/>
          <w:sz w:val="28"/>
          <w:szCs w:val="28"/>
          <w:lang w:eastAsia="zh-CN"/>
        </w:rPr>
        <w:t>万元，占领导干部考试、测评、科研费项目总预算的</w:t>
      </w:r>
      <w:r>
        <w:rPr>
          <w:rFonts w:ascii="仿宋_GB2312" w:eastAsia="仿宋_GB2312" w:cs="仿宋_GB2312"/>
          <w:sz w:val="28"/>
          <w:szCs w:val="28"/>
          <w:lang w:eastAsia="zh-CN"/>
        </w:rPr>
        <w:t>38.37</w:t>
      </w:r>
      <w:r w:rsidRPr="00746153">
        <w:rPr>
          <w:rFonts w:ascii="仿宋_GB2312" w:eastAsia="仿宋_GB2312" w:cs="仿宋_GB2312"/>
          <w:sz w:val="28"/>
          <w:szCs w:val="28"/>
          <w:lang w:eastAsia="zh-CN"/>
        </w:rPr>
        <w:t>%</w:t>
      </w:r>
      <w:r w:rsidRPr="00746153">
        <w:rPr>
          <w:rFonts w:ascii="仿宋_GB2312" w:eastAsia="仿宋_GB2312" w:cs="仿宋_GB2312" w:hint="eastAsia"/>
          <w:sz w:val="28"/>
          <w:szCs w:val="28"/>
          <w:lang w:eastAsia="zh-CN"/>
        </w:rPr>
        <w:t>，主要用于</w:t>
      </w:r>
      <w:r>
        <w:rPr>
          <w:rFonts w:ascii="仿宋_GB2312" w:eastAsia="仿宋_GB2312" w:cs="仿宋_GB2312" w:hint="eastAsia"/>
          <w:sz w:val="28"/>
          <w:szCs w:val="28"/>
          <w:lang w:eastAsia="zh-CN"/>
        </w:rPr>
        <w:t>领导干部适应性测评工具与系统开发和题库开发。</w:t>
      </w:r>
    </w:p>
    <w:p w:rsidR="00763C5A" w:rsidRPr="00746153" w:rsidRDefault="00763C5A" w:rsidP="00CA7FB6">
      <w:pPr>
        <w:pStyle w:val="ListParagraph"/>
        <w:widowControl w:val="0"/>
        <w:numPr>
          <w:ilvl w:val="0"/>
          <w:numId w:val="4"/>
        </w:numPr>
        <w:spacing w:after="0" w:line="500" w:lineRule="exact"/>
        <w:ind w:firstLineChars="0"/>
        <w:jc w:val="both"/>
        <w:rPr>
          <w:rFonts w:ascii="仿宋_GB2312" w:eastAsia="仿宋_GB2312" w:cs="Times New Roman"/>
          <w:b/>
          <w:bCs/>
          <w:sz w:val="28"/>
          <w:szCs w:val="28"/>
          <w:lang w:eastAsia="zh-CN"/>
        </w:rPr>
      </w:pPr>
      <w:r w:rsidRPr="00746153">
        <w:rPr>
          <w:rFonts w:ascii="仿宋_GB2312" w:eastAsia="仿宋_GB2312" w:hAnsi="宋体" w:cs="仿宋_GB2312"/>
          <w:b/>
          <w:bCs/>
          <w:sz w:val="28"/>
          <w:szCs w:val="28"/>
          <w:lang w:eastAsia="zh-CN"/>
        </w:rPr>
        <w:t>.</w:t>
      </w:r>
      <w:r w:rsidRPr="00746153">
        <w:rPr>
          <w:rFonts w:ascii="仿宋_GB2312" w:eastAsia="仿宋_GB2312" w:hAnsi="宋体" w:cs="仿宋_GB2312" w:hint="eastAsia"/>
          <w:b/>
          <w:bCs/>
          <w:sz w:val="28"/>
          <w:szCs w:val="28"/>
          <w:lang w:eastAsia="zh-CN"/>
        </w:rPr>
        <w:t>中组部下达的课题费用</w:t>
      </w:r>
    </w:p>
    <w:p w:rsidR="00763C5A" w:rsidRPr="00746153" w:rsidRDefault="00763C5A" w:rsidP="001A1EA9">
      <w:pPr>
        <w:widowControl w:val="0"/>
        <w:spacing w:after="0" w:line="500" w:lineRule="exact"/>
        <w:ind w:firstLineChars="200" w:firstLine="31680"/>
        <w:jc w:val="both"/>
        <w:rPr>
          <w:rFonts w:ascii="仿宋_GB2312" w:eastAsia="仿宋_GB2312" w:cs="Times New Roman"/>
          <w:sz w:val="28"/>
          <w:szCs w:val="28"/>
          <w:lang w:eastAsia="zh-CN"/>
        </w:rPr>
      </w:pPr>
      <w:r>
        <w:rPr>
          <w:rFonts w:ascii="仿宋_GB2312" w:eastAsia="仿宋_GB2312" w:cs="仿宋_GB2312" w:hint="eastAsia"/>
          <w:sz w:val="28"/>
          <w:szCs w:val="28"/>
          <w:lang w:eastAsia="zh-CN"/>
        </w:rPr>
        <w:t>为进一步促进领导干部考试测评工作转型，提高领导干部专业素养水平。</w:t>
      </w:r>
      <w:r w:rsidRPr="00746153">
        <w:rPr>
          <w:rFonts w:ascii="仿宋_GB2312" w:eastAsia="仿宋_GB2312" w:cs="仿宋_GB2312" w:hint="eastAsia"/>
          <w:sz w:val="28"/>
          <w:szCs w:val="28"/>
          <w:lang w:eastAsia="zh-CN"/>
        </w:rPr>
        <w:t>根据中组部下达的课题，组成课题组，通过走访各相关机构、进行相关调研、意见征询和观点交流等，最终形成课题报告</w:t>
      </w:r>
      <w:r>
        <w:rPr>
          <w:rFonts w:ascii="仿宋_GB2312" w:eastAsia="仿宋_GB2312" w:cs="仿宋_GB2312" w:hint="eastAsia"/>
          <w:sz w:val="28"/>
          <w:szCs w:val="28"/>
          <w:lang w:eastAsia="zh-CN"/>
        </w:rPr>
        <w:t>。在发挥职能作用服务于干部工作加快推进干部测评工作转型发展方面，提供中组部需要的相关工作经验。</w:t>
      </w:r>
    </w:p>
    <w:p w:rsidR="00763C5A" w:rsidRPr="00746153" w:rsidRDefault="00763C5A" w:rsidP="001A1EA9">
      <w:pPr>
        <w:widowControl w:val="0"/>
        <w:spacing w:after="0" w:line="500" w:lineRule="exact"/>
        <w:ind w:firstLineChars="200" w:firstLine="31680"/>
        <w:jc w:val="both"/>
        <w:rPr>
          <w:rFonts w:ascii="仿宋_GB2312" w:eastAsia="仿宋_GB2312" w:cs="Times New Roman"/>
          <w:sz w:val="28"/>
          <w:szCs w:val="28"/>
          <w:lang w:eastAsia="zh-CN"/>
        </w:rPr>
      </w:pPr>
      <w:r w:rsidRPr="00746153">
        <w:rPr>
          <w:rFonts w:ascii="仿宋_GB2312" w:eastAsia="仿宋_GB2312" w:cs="仿宋_GB2312"/>
          <w:sz w:val="28"/>
          <w:szCs w:val="28"/>
          <w:lang w:eastAsia="zh-CN"/>
        </w:rPr>
        <w:t>201</w:t>
      </w:r>
      <w:r>
        <w:rPr>
          <w:rFonts w:ascii="仿宋_GB2312" w:eastAsia="仿宋_GB2312" w:cs="仿宋_GB2312"/>
          <w:sz w:val="28"/>
          <w:szCs w:val="28"/>
          <w:lang w:eastAsia="zh-CN"/>
        </w:rPr>
        <w:t>7</w:t>
      </w:r>
      <w:r w:rsidRPr="00746153">
        <w:rPr>
          <w:rFonts w:ascii="仿宋_GB2312" w:eastAsia="仿宋_GB2312" w:cs="仿宋_GB2312" w:hint="eastAsia"/>
          <w:sz w:val="28"/>
          <w:szCs w:val="28"/>
          <w:lang w:eastAsia="zh-CN"/>
        </w:rPr>
        <w:t>年</w:t>
      </w:r>
      <w:r w:rsidRPr="00E3529F">
        <w:rPr>
          <w:rFonts w:ascii="仿宋_GB2312" w:eastAsia="仿宋_GB2312" w:cs="仿宋_GB2312" w:hint="eastAsia"/>
          <w:sz w:val="28"/>
          <w:szCs w:val="28"/>
          <w:lang w:eastAsia="zh-CN"/>
        </w:rPr>
        <w:t>中组部下达的课题费用</w:t>
      </w:r>
      <w:r>
        <w:rPr>
          <w:rFonts w:ascii="仿宋_GB2312" w:eastAsia="仿宋_GB2312" w:cs="仿宋_GB2312" w:hint="eastAsia"/>
          <w:sz w:val="28"/>
          <w:szCs w:val="28"/>
          <w:lang w:eastAsia="zh-CN"/>
        </w:rPr>
        <w:t>子项目</w:t>
      </w:r>
      <w:r w:rsidRPr="00746153">
        <w:rPr>
          <w:rFonts w:ascii="仿宋_GB2312" w:eastAsia="仿宋_GB2312" w:cs="仿宋_GB2312" w:hint="eastAsia"/>
          <w:sz w:val="28"/>
          <w:szCs w:val="28"/>
          <w:lang w:eastAsia="zh-CN"/>
        </w:rPr>
        <w:t>经费支出预算</w:t>
      </w:r>
      <w:r>
        <w:rPr>
          <w:rFonts w:ascii="仿宋_GB2312" w:eastAsia="仿宋_GB2312" w:cs="仿宋_GB2312"/>
          <w:sz w:val="28"/>
          <w:szCs w:val="28"/>
          <w:lang w:eastAsia="zh-CN"/>
        </w:rPr>
        <w:t>10.00</w:t>
      </w:r>
      <w:r w:rsidRPr="00746153">
        <w:rPr>
          <w:rFonts w:ascii="仿宋_GB2312" w:eastAsia="仿宋_GB2312" w:cs="仿宋_GB2312" w:hint="eastAsia"/>
          <w:sz w:val="28"/>
          <w:szCs w:val="28"/>
          <w:lang w:eastAsia="zh-CN"/>
        </w:rPr>
        <w:t>万元，占领导干部考试、测评、科研费项目总预算的</w:t>
      </w:r>
      <w:r>
        <w:rPr>
          <w:rFonts w:ascii="仿宋_GB2312" w:eastAsia="仿宋_GB2312" w:cs="仿宋_GB2312"/>
          <w:sz w:val="28"/>
          <w:szCs w:val="28"/>
          <w:lang w:eastAsia="zh-CN"/>
        </w:rPr>
        <w:t>8.34</w:t>
      </w:r>
      <w:r w:rsidRPr="00746153">
        <w:rPr>
          <w:rFonts w:ascii="仿宋_GB2312" w:eastAsia="仿宋_GB2312" w:cs="仿宋_GB2312"/>
          <w:sz w:val="28"/>
          <w:szCs w:val="28"/>
          <w:lang w:eastAsia="zh-CN"/>
        </w:rPr>
        <w:t>%</w:t>
      </w:r>
      <w:r w:rsidRPr="00746153">
        <w:rPr>
          <w:rFonts w:ascii="仿宋_GB2312" w:eastAsia="仿宋_GB2312" w:cs="仿宋_GB2312" w:hint="eastAsia"/>
          <w:sz w:val="28"/>
          <w:szCs w:val="28"/>
          <w:lang w:eastAsia="zh-CN"/>
        </w:rPr>
        <w:t>，主要用于</w:t>
      </w:r>
      <w:r>
        <w:rPr>
          <w:rFonts w:ascii="仿宋_GB2312" w:eastAsia="仿宋_GB2312" w:cs="仿宋_GB2312" w:hint="eastAsia"/>
          <w:sz w:val="28"/>
          <w:szCs w:val="28"/>
          <w:lang w:eastAsia="zh-CN"/>
        </w:rPr>
        <w:t>相关课题调研和经验总结。</w:t>
      </w:r>
    </w:p>
    <w:p w:rsidR="00763C5A" w:rsidRPr="00746153" w:rsidRDefault="00763C5A" w:rsidP="00CA7FB6">
      <w:pPr>
        <w:pStyle w:val="ListParagraph"/>
        <w:widowControl w:val="0"/>
        <w:numPr>
          <w:ilvl w:val="0"/>
          <w:numId w:val="4"/>
        </w:numPr>
        <w:spacing w:after="0" w:line="500" w:lineRule="exact"/>
        <w:ind w:firstLineChars="0"/>
        <w:jc w:val="both"/>
        <w:rPr>
          <w:rFonts w:ascii="仿宋_GB2312" w:eastAsia="仿宋_GB2312" w:cs="Times New Roman"/>
          <w:b/>
          <w:bCs/>
          <w:sz w:val="28"/>
          <w:szCs w:val="28"/>
          <w:lang w:eastAsia="zh-CN"/>
        </w:rPr>
      </w:pPr>
      <w:r w:rsidRPr="00746153">
        <w:rPr>
          <w:rFonts w:ascii="仿宋_GB2312" w:eastAsia="仿宋_GB2312" w:hAnsi="宋体" w:cs="仿宋_GB2312"/>
          <w:b/>
          <w:bCs/>
          <w:sz w:val="28"/>
          <w:szCs w:val="28"/>
          <w:lang w:eastAsia="zh-CN"/>
        </w:rPr>
        <w:t>.</w:t>
      </w:r>
      <w:r w:rsidRPr="00746153">
        <w:rPr>
          <w:rFonts w:ascii="仿宋_GB2312" w:eastAsia="仿宋_GB2312" w:hAnsi="宋体" w:cs="仿宋_GB2312" w:hint="eastAsia"/>
          <w:b/>
          <w:bCs/>
          <w:sz w:val="28"/>
          <w:szCs w:val="28"/>
          <w:lang w:eastAsia="zh-CN"/>
        </w:rPr>
        <w:t>市管国有企业外部董事、外派监事专业资格认定</w:t>
      </w:r>
    </w:p>
    <w:p w:rsidR="00763C5A" w:rsidRDefault="00763C5A" w:rsidP="001A1EA9">
      <w:pPr>
        <w:widowControl w:val="0"/>
        <w:spacing w:after="0" w:line="500" w:lineRule="exact"/>
        <w:ind w:firstLineChars="200" w:firstLine="31680"/>
        <w:jc w:val="both"/>
        <w:rPr>
          <w:rFonts w:ascii="仿宋_GB2312" w:eastAsia="仿宋_GB2312" w:cs="Times New Roman"/>
          <w:sz w:val="28"/>
          <w:szCs w:val="28"/>
          <w:lang w:eastAsia="zh-CN"/>
        </w:rPr>
      </w:pPr>
      <w:r w:rsidRPr="00746153">
        <w:rPr>
          <w:rFonts w:ascii="仿宋_GB2312" w:eastAsia="仿宋_GB2312" w:cs="仿宋_GB2312" w:hint="eastAsia"/>
          <w:sz w:val="28"/>
          <w:szCs w:val="28"/>
          <w:lang w:eastAsia="zh-CN"/>
        </w:rPr>
        <w:t>在管国有企业外部董事、外派监事专业资格认定委员会的领导下，对市管国有企业外部董事、外派监事的专业资格进行评审和认定</w:t>
      </w:r>
      <w:r>
        <w:rPr>
          <w:rFonts w:ascii="仿宋_GB2312" w:eastAsia="仿宋_GB2312" w:cs="仿宋_GB2312" w:hint="eastAsia"/>
          <w:sz w:val="28"/>
          <w:szCs w:val="28"/>
          <w:lang w:eastAsia="zh-CN"/>
        </w:rPr>
        <w:t>，由中心负责相关评审的组织协调工作，并负责聘请相关专家开展鉴定与评审工作</w:t>
      </w:r>
      <w:r w:rsidRPr="00746153">
        <w:rPr>
          <w:rFonts w:ascii="仿宋_GB2312" w:eastAsia="仿宋_GB2312" w:cs="仿宋_GB2312" w:hint="eastAsia"/>
          <w:sz w:val="28"/>
          <w:szCs w:val="28"/>
          <w:lang w:eastAsia="zh-CN"/>
        </w:rPr>
        <w:t>。</w:t>
      </w:r>
      <w:r w:rsidRPr="00E3529F">
        <w:rPr>
          <w:rFonts w:ascii="仿宋_GB2312" w:eastAsia="仿宋_GB2312" w:cs="仿宋_GB2312" w:hint="eastAsia"/>
          <w:sz w:val="28"/>
          <w:szCs w:val="28"/>
          <w:lang w:eastAsia="zh-CN"/>
        </w:rPr>
        <w:t>积极探索专职外部董事制度，不断完善法人治理结构，为市管国有企业外部董事、外派监事专业资格认定工作的顺利开展打下坚实基础</w:t>
      </w:r>
      <w:r>
        <w:rPr>
          <w:rFonts w:ascii="仿宋_GB2312" w:eastAsia="仿宋_GB2312" w:cs="仿宋_GB2312" w:hint="eastAsia"/>
          <w:sz w:val="28"/>
          <w:szCs w:val="28"/>
          <w:lang w:eastAsia="zh-CN"/>
        </w:rPr>
        <w:t>。</w:t>
      </w:r>
    </w:p>
    <w:p w:rsidR="00763C5A" w:rsidRPr="00895A76" w:rsidRDefault="00763C5A" w:rsidP="001A1EA9">
      <w:pPr>
        <w:widowControl w:val="0"/>
        <w:spacing w:after="0" w:line="500" w:lineRule="exact"/>
        <w:ind w:firstLineChars="200" w:firstLine="31680"/>
        <w:jc w:val="both"/>
        <w:rPr>
          <w:rFonts w:ascii="仿宋_GB2312" w:eastAsia="仿宋_GB2312" w:cs="Times New Roman"/>
          <w:sz w:val="28"/>
          <w:szCs w:val="28"/>
          <w:lang w:eastAsia="zh-CN"/>
        </w:rPr>
      </w:pPr>
      <w:r w:rsidRPr="00E3529F">
        <w:rPr>
          <w:rFonts w:ascii="仿宋_GB2312" w:eastAsia="仿宋_GB2312" w:cs="仿宋_GB2312"/>
          <w:sz w:val="28"/>
          <w:szCs w:val="28"/>
          <w:lang w:eastAsia="zh-CN"/>
        </w:rPr>
        <w:t>2017</w:t>
      </w:r>
      <w:r w:rsidRPr="00E3529F">
        <w:rPr>
          <w:rFonts w:ascii="仿宋_GB2312" w:eastAsia="仿宋_GB2312" w:cs="仿宋_GB2312" w:hint="eastAsia"/>
          <w:sz w:val="28"/>
          <w:szCs w:val="28"/>
          <w:lang w:eastAsia="zh-CN"/>
        </w:rPr>
        <w:t>年市管国有企业外部董事、外派监事专业资格认定子项目经费支出预算</w:t>
      </w:r>
      <w:r>
        <w:rPr>
          <w:rFonts w:ascii="仿宋_GB2312" w:eastAsia="仿宋_GB2312" w:cs="仿宋_GB2312"/>
          <w:sz w:val="28"/>
          <w:szCs w:val="28"/>
          <w:lang w:eastAsia="zh-CN"/>
        </w:rPr>
        <w:t>29.3</w:t>
      </w:r>
      <w:r w:rsidRPr="00E3529F">
        <w:rPr>
          <w:rFonts w:ascii="仿宋_GB2312" w:eastAsia="仿宋_GB2312" w:cs="仿宋_GB2312"/>
          <w:sz w:val="28"/>
          <w:szCs w:val="28"/>
          <w:lang w:eastAsia="zh-CN"/>
        </w:rPr>
        <w:t>0</w:t>
      </w:r>
      <w:r w:rsidRPr="00E3529F">
        <w:rPr>
          <w:rFonts w:ascii="仿宋_GB2312" w:eastAsia="仿宋_GB2312" w:cs="仿宋_GB2312" w:hint="eastAsia"/>
          <w:sz w:val="28"/>
          <w:szCs w:val="28"/>
          <w:lang w:eastAsia="zh-CN"/>
        </w:rPr>
        <w:t>万元，占领导干部考试、测评、科研费项目总预算的</w:t>
      </w:r>
      <w:r>
        <w:rPr>
          <w:rFonts w:ascii="仿宋_GB2312" w:eastAsia="仿宋_GB2312" w:cs="仿宋_GB2312"/>
          <w:sz w:val="28"/>
          <w:szCs w:val="28"/>
          <w:lang w:eastAsia="zh-CN"/>
        </w:rPr>
        <w:t>24.44</w:t>
      </w:r>
      <w:r w:rsidRPr="00E3529F">
        <w:rPr>
          <w:rFonts w:ascii="仿宋_GB2312" w:eastAsia="仿宋_GB2312" w:cs="仿宋_GB2312"/>
          <w:sz w:val="28"/>
          <w:szCs w:val="28"/>
          <w:lang w:eastAsia="zh-CN"/>
        </w:rPr>
        <w:t>%</w:t>
      </w:r>
      <w:r w:rsidRPr="00E3529F">
        <w:rPr>
          <w:rFonts w:ascii="仿宋_GB2312" w:eastAsia="仿宋_GB2312" w:cs="仿宋_GB2312" w:hint="eastAsia"/>
          <w:sz w:val="28"/>
          <w:szCs w:val="28"/>
          <w:lang w:eastAsia="zh-CN"/>
        </w:rPr>
        <w:t>，主要用于</w:t>
      </w:r>
      <w:r>
        <w:rPr>
          <w:rFonts w:ascii="仿宋_GB2312" w:eastAsia="仿宋_GB2312" w:cs="仿宋_GB2312" w:hint="eastAsia"/>
          <w:sz w:val="28"/>
          <w:szCs w:val="28"/>
          <w:lang w:eastAsia="zh-CN"/>
        </w:rPr>
        <w:t>评审会议、专业资格认定、人才库维护、专家评审费和专业资格评审培训。</w:t>
      </w:r>
    </w:p>
    <w:p w:rsidR="00763C5A" w:rsidRPr="00AD4778" w:rsidRDefault="00763C5A" w:rsidP="001A1EA9">
      <w:pPr>
        <w:widowControl w:val="0"/>
        <w:spacing w:after="0" w:line="500" w:lineRule="exact"/>
        <w:ind w:firstLineChars="200" w:firstLine="31680"/>
        <w:jc w:val="both"/>
        <w:rPr>
          <w:rFonts w:ascii="仿宋_GB2312" w:eastAsia="仿宋_GB2312" w:cs="Times New Roman"/>
          <w:b/>
          <w:bCs/>
          <w:sz w:val="28"/>
          <w:szCs w:val="28"/>
          <w:lang w:eastAsia="zh-CN"/>
        </w:rPr>
      </w:pPr>
      <w:r w:rsidRPr="00AD4778">
        <w:rPr>
          <w:rFonts w:ascii="仿宋_GB2312" w:eastAsia="仿宋_GB2312" w:cs="仿宋_GB2312" w:hint="eastAsia"/>
          <w:b/>
          <w:bCs/>
          <w:sz w:val="28"/>
          <w:szCs w:val="28"/>
          <w:lang w:eastAsia="zh-CN"/>
        </w:rPr>
        <w:t>（</w:t>
      </w:r>
      <w:r w:rsidRPr="00AD4778">
        <w:rPr>
          <w:rFonts w:ascii="仿宋_GB2312" w:eastAsia="仿宋_GB2312" w:cs="仿宋_GB2312"/>
          <w:b/>
          <w:bCs/>
          <w:sz w:val="28"/>
          <w:szCs w:val="28"/>
          <w:lang w:eastAsia="zh-CN"/>
        </w:rPr>
        <w:t>2</w:t>
      </w:r>
      <w:r w:rsidRPr="00AD4778">
        <w:rPr>
          <w:rFonts w:ascii="仿宋_GB2312" w:eastAsia="仿宋_GB2312" w:cs="仿宋_GB2312" w:hint="eastAsia"/>
          <w:b/>
          <w:bCs/>
          <w:sz w:val="28"/>
          <w:szCs w:val="28"/>
          <w:lang w:eastAsia="zh-CN"/>
        </w:rPr>
        <w:t>）项目完成情况</w:t>
      </w:r>
    </w:p>
    <w:p w:rsidR="00763C5A" w:rsidRPr="00194B36" w:rsidRDefault="00763C5A" w:rsidP="001A1EA9">
      <w:pPr>
        <w:adjustRightInd w:val="0"/>
        <w:snapToGrid w:val="0"/>
        <w:spacing w:after="0" w:line="500" w:lineRule="exact"/>
        <w:ind w:firstLineChars="200" w:firstLine="31680"/>
        <w:jc w:val="both"/>
        <w:rPr>
          <w:rFonts w:ascii="仿宋_GB2312" w:eastAsia="仿宋_GB2312" w:cs="Times New Roman"/>
          <w:sz w:val="28"/>
          <w:szCs w:val="28"/>
          <w:lang w:eastAsia="zh-CN"/>
        </w:rPr>
      </w:pPr>
      <w:r w:rsidRPr="00194B36">
        <w:rPr>
          <w:rFonts w:ascii="仿宋_GB2312" w:eastAsia="仿宋_GB2312" w:cs="仿宋_GB2312"/>
          <w:sz w:val="28"/>
          <w:szCs w:val="28"/>
          <w:lang w:eastAsia="zh-CN"/>
        </w:rPr>
        <w:t>2017</w:t>
      </w:r>
      <w:r w:rsidRPr="00194B36">
        <w:rPr>
          <w:rFonts w:ascii="仿宋_GB2312" w:eastAsia="仿宋_GB2312" w:cs="仿宋_GB2312" w:hint="eastAsia"/>
          <w:sz w:val="28"/>
          <w:szCs w:val="28"/>
          <w:lang w:eastAsia="zh-CN"/>
        </w:rPr>
        <w:t>年度领导干部考试、测评、科研费项目</w:t>
      </w:r>
      <w:r>
        <w:rPr>
          <w:rFonts w:ascii="仿宋_GB2312" w:eastAsia="仿宋_GB2312" w:cs="仿宋_GB2312" w:hint="eastAsia"/>
          <w:sz w:val="28"/>
          <w:szCs w:val="28"/>
          <w:lang w:eastAsia="zh-CN"/>
        </w:rPr>
        <w:t>除“</w:t>
      </w:r>
      <w:r w:rsidRPr="004D0E82">
        <w:rPr>
          <w:rFonts w:ascii="仿宋_GB2312" w:eastAsia="仿宋_GB2312" w:cs="仿宋_GB2312" w:hint="eastAsia"/>
          <w:sz w:val="28"/>
          <w:szCs w:val="28"/>
          <w:lang w:eastAsia="zh-CN"/>
        </w:rPr>
        <w:t>市管国有企业外部董事、外派监事专业资格认定</w:t>
      </w:r>
      <w:r>
        <w:rPr>
          <w:rFonts w:ascii="仿宋_GB2312" w:eastAsia="仿宋_GB2312" w:cs="仿宋_GB2312" w:hint="eastAsia"/>
          <w:sz w:val="28"/>
          <w:szCs w:val="28"/>
          <w:lang w:eastAsia="zh-CN"/>
        </w:rPr>
        <w:t>”子项目因故未能实施外，</w:t>
      </w:r>
      <w:r w:rsidRPr="00194B36">
        <w:rPr>
          <w:rFonts w:ascii="仿宋_GB2312" w:eastAsia="仿宋_GB2312" w:cs="仿宋_GB2312" w:hint="eastAsia"/>
          <w:sz w:val="28"/>
          <w:szCs w:val="28"/>
          <w:lang w:eastAsia="zh-CN"/>
        </w:rPr>
        <w:t>总体完成情况良好，其中：</w:t>
      </w:r>
    </w:p>
    <w:p w:rsidR="00763C5A" w:rsidRPr="00CD5361" w:rsidRDefault="00763C5A" w:rsidP="008A2E74">
      <w:pPr>
        <w:pStyle w:val="ListParagraph"/>
        <w:widowControl w:val="0"/>
        <w:numPr>
          <w:ilvl w:val="0"/>
          <w:numId w:val="5"/>
        </w:numPr>
        <w:spacing w:after="0" w:line="500" w:lineRule="exact"/>
        <w:ind w:firstLineChars="0"/>
        <w:jc w:val="both"/>
        <w:rPr>
          <w:rFonts w:ascii="仿宋_GB2312" w:eastAsia="仿宋_GB2312" w:cs="Times New Roman"/>
          <w:b/>
          <w:bCs/>
          <w:sz w:val="28"/>
          <w:szCs w:val="28"/>
          <w:lang w:eastAsia="zh-CN"/>
        </w:rPr>
      </w:pPr>
      <w:r w:rsidRPr="00CD5361">
        <w:rPr>
          <w:rFonts w:ascii="仿宋_GB2312" w:eastAsia="仿宋_GB2312" w:cs="仿宋_GB2312"/>
          <w:b/>
          <w:bCs/>
          <w:sz w:val="28"/>
          <w:szCs w:val="28"/>
          <w:lang w:eastAsia="zh-CN"/>
        </w:rPr>
        <w:t>.</w:t>
      </w:r>
      <w:r w:rsidRPr="00CD5361">
        <w:rPr>
          <w:rFonts w:ascii="仿宋_GB2312" w:eastAsia="仿宋_GB2312" w:cs="仿宋_GB2312" w:hint="eastAsia"/>
          <w:b/>
          <w:bCs/>
          <w:sz w:val="28"/>
          <w:szCs w:val="28"/>
          <w:lang w:eastAsia="zh-CN"/>
        </w:rPr>
        <w:t>专家费和</w:t>
      </w:r>
      <w:r>
        <w:rPr>
          <w:rFonts w:ascii="仿宋_GB2312" w:eastAsia="仿宋_GB2312" w:cs="仿宋_GB2312" w:hint="eastAsia"/>
          <w:b/>
          <w:bCs/>
          <w:sz w:val="28"/>
          <w:szCs w:val="28"/>
          <w:lang w:eastAsia="zh-CN"/>
        </w:rPr>
        <w:t>测评考试专项业务</w:t>
      </w:r>
    </w:p>
    <w:p w:rsidR="00763C5A" w:rsidRDefault="00763C5A" w:rsidP="001A1EA9">
      <w:pPr>
        <w:adjustRightInd w:val="0"/>
        <w:snapToGrid w:val="0"/>
        <w:spacing w:after="0" w:line="500" w:lineRule="exact"/>
        <w:ind w:firstLineChars="200" w:firstLine="31680"/>
        <w:jc w:val="both"/>
        <w:rPr>
          <w:rFonts w:ascii="仿宋_GB2312" w:eastAsia="仿宋_GB2312" w:cs="Times New Roman"/>
          <w:sz w:val="28"/>
          <w:szCs w:val="28"/>
          <w:lang w:eastAsia="zh-CN"/>
        </w:rPr>
      </w:pPr>
      <w:r w:rsidRPr="008A2E74">
        <w:rPr>
          <w:rFonts w:ascii="仿宋_GB2312" w:eastAsia="仿宋_GB2312" w:cs="仿宋_GB2312" w:hint="eastAsia"/>
          <w:sz w:val="28"/>
          <w:szCs w:val="28"/>
          <w:lang w:eastAsia="zh-CN"/>
        </w:rPr>
        <w:t>考评中心完成测评考试共计</w:t>
      </w:r>
      <w:r w:rsidRPr="008A2E74">
        <w:rPr>
          <w:rFonts w:ascii="仿宋_GB2312" w:eastAsia="仿宋_GB2312" w:cs="仿宋_GB2312"/>
          <w:sz w:val="28"/>
          <w:szCs w:val="28"/>
          <w:lang w:eastAsia="zh-CN"/>
        </w:rPr>
        <w:t>1896</w:t>
      </w:r>
      <w:r w:rsidRPr="008A2E74">
        <w:rPr>
          <w:rFonts w:ascii="仿宋_GB2312" w:eastAsia="仿宋_GB2312" w:cs="仿宋_GB2312" w:hint="eastAsia"/>
          <w:sz w:val="28"/>
          <w:szCs w:val="28"/>
          <w:lang w:eastAsia="zh-CN"/>
        </w:rPr>
        <w:t>人次，其中：党政机关类</w:t>
      </w:r>
      <w:r w:rsidRPr="008A2E74">
        <w:rPr>
          <w:rFonts w:ascii="仿宋_GB2312" w:eastAsia="仿宋_GB2312" w:cs="仿宋_GB2312"/>
          <w:sz w:val="28"/>
          <w:szCs w:val="28"/>
          <w:lang w:eastAsia="zh-CN"/>
        </w:rPr>
        <w:t>1067</w:t>
      </w:r>
      <w:r w:rsidRPr="008A2E74">
        <w:rPr>
          <w:rFonts w:ascii="仿宋_GB2312" w:eastAsia="仿宋_GB2312" w:cs="仿宋_GB2312" w:hint="eastAsia"/>
          <w:sz w:val="28"/>
          <w:szCs w:val="28"/>
          <w:lang w:eastAsia="zh-CN"/>
        </w:rPr>
        <w:t>人次（笔试</w:t>
      </w:r>
      <w:r w:rsidRPr="008A2E74">
        <w:rPr>
          <w:rFonts w:ascii="仿宋_GB2312" w:eastAsia="仿宋_GB2312" w:cs="仿宋_GB2312"/>
          <w:sz w:val="28"/>
          <w:szCs w:val="28"/>
          <w:lang w:eastAsia="zh-CN"/>
        </w:rPr>
        <w:t>434</w:t>
      </w:r>
      <w:r w:rsidRPr="008A2E74">
        <w:rPr>
          <w:rFonts w:ascii="仿宋_GB2312" w:eastAsia="仿宋_GB2312" w:cs="仿宋_GB2312" w:hint="eastAsia"/>
          <w:sz w:val="28"/>
          <w:szCs w:val="28"/>
          <w:lang w:eastAsia="zh-CN"/>
        </w:rPr>
        <w:t>人次、面试</w:t>
      </w:r>
      <w:r w:rsidRPr="008A2E74">
        <w:rPr>
          <w:rFonts w:ascii="仿宋_GB2312" w:eastAsia="仿宋_GB2312" w:cs="仿宋_GB2312"/>
          <w:sz w:val="28"/>
          <w:szCs w:val="28"/>
          <w:lang w:eastAsia="zh-CN"/>
        </w:rPr>
        <w:t>569</w:t>
      </w:r>
      <w:r w:rsidRPr="008A2E74">
        <w:rPr>
          <w:rFonts w:ascii="仿宋_GB2312" w:eastAsia="仿宋_GB2312" w:cs="仿宋_GB2312" w:hint="eastAsia"/>
          <w:sz w:val="28"/>
          <w:szCs w:val="28"/>
          <w:lang w:eastAsia="zh-CN"/>
        </w:rPr>
        <w:t>人次、人机对话测试</w:t>
      </w:r>
      <w:r w:rsidRPr="008A2E74">
        <w:rPr>
          <w:rFonts w:ascii="仿宋_GB2312" w:eastAsia="仿宋_GB2312" w:cs="仿宋_GB2312"/>
          <w:sz w:val="28"/>
          <w:szCs w:val="28"/>
          <w:lang w:eastAsia="zh-CN"/>
        </w:rPr>
        <w:t>64</w:t>
      </w:r>
      <w:r w:rsidRPr="008A2E74">
        <w:rPr>
          <w:rFonts w:ascii="仿宋_GB2312" w:eastAsia="仿宋_GB2312" w:cs="仿宋_GB2312" w:hint="eastAsia"/>
          <w:sz w:val="28"/>
          <w:szCs w:val="28"/>
          <w:lang w:eastAsia="zh-CN"/>
        </w:rPr>
        <w:t>人次），企事业类</w:t>
      </w:r>
      <w:r w:rsidRPr="008A2E74">
        <w:rPr>
          <w:rFonts w:ascii="仿宋_GB2312" w:eastAsia="仿宋_GB2312" w:cs="仿宋_GB2312"/>
          <w:sz w:val="28"/>
          <w:szCs w:val="28"/>
          <w:lang w:eastAsia="zh-CN"/>
        </w:rPr>
        <w:t>829</w:t>
      </w:r>
      <w:r w:rsidRPr="008A2E74">
        <w:rPr>
          <w:rFonts w:ascii="仿宋_GB2312" w:eastAsia="仿宋_GB2312" w:cs="仿宋_GB2312" w:hint="eastAsia"/>
          <w:sz w:val="28"/>
          <w:szCs w:val="28"/>
          <w:lang w:eastAsia="zh-CN"/>
        </w:rPr>
        <w:t>人次</w:t>
      </w:r>
      <w:r>
        <w:rPr>
          <w:rFonts w:ascii="仿宋_GB2312" w:eastAsia="仿宋_GB2312" w:cs="仿宋_GB2312" w:hint="eastAsia"/>
          <w:sz w:val="28"/>
          <w:szCs w:val="28"/>
          <w:lang w:eastAsia="zh-CN"/>
        </w:rPr>
        <w:t>（笔试</w:t>
      </w:r>
      <w:r>
        <w:rPr>
          <w:rFonts w:ascii="仿宋_GB2312" w:eastAsia="仿宋_GB2312" w:cs="仿宋_GB2312"/>
          <w:sz w:val="28"/>
          <w:szCs w:val="28"/>
          <w:lang w:eastAsia="zh-CN"/>
        </w:rPr>
        <w:t>487</w:t>
      </w:r>
      <w:r>
        <w:rPr>
          <w:rFonts w:ascii="仿宋_GB2312" w:eastAsia="仿宋_GB2312" w:cs="仿宋_GB2312" w:hint="eastAsia"/>
          <w:sz w:val="28"/>
          <w:szCs w:val="28"/>
          <w:lang w:eastAsia="zh-CN"/>
        </w:rPr>
        <w:t>人次、面试</w:t>
      </w:r>
      <w:r>
        <w:rPr>
          <w:rFonts w:ascii="仿宋_GB2312" w:eastAsia="仿宋_GB2312" w:cs="仿宋_GB2312"/>
          <w:sz w:val="28"/>
          <w:szCs w:val="28"/>
          <w:lang w:eastAsia="zh-CN"/>
        </w:rPr>
        <w:t>201</w:t>
      </w:r>
      <w:r>
        <w:rPr>
          <w:rFonts w:ascii="仿宋_GB2312" w:eastAsia="仿宋_GB2312" w:cs="仿宋_GB2312" w:hint="eastAsia"/>
          <w:sz w:val="28"/>
          <w:szCs w:val="28"/>
          <w:lang w:eastAsia="zh-CN"/>
        </w:rPr>
        <w:t>人次、测试</w:t>
      </w:r>
      <w:r>
        <w:rPr>
          <w:rFonts w:ascii="仿宋_GB2312" w:eastAsia="仿宋_GB2312" w:cs="仿宋_GB2312"/>
          <w:sz w:val="28"/>
          <w:szCs w:val="28"/>
          <w:lang w:eastAsia="zh-CN"/>
        </w:rPr>
        <w:t>141</w:t>
      </w:r>
      <w:r>
        <w:rPr>
          <w:rFonts w:ascii="仿宋_GB2312" w:eastAsia="仿宋_GB2312" w:cs="仿宋_GB2312" w:hint="eastAsia"/>
          <w:sz w:val="28"/>
          <w:szCs w:val="28"/>
          <w:lang w:eastAsia="zh-CN"/>
        </w:rPr>
        <w:t>人次），比</w:t>
      </w:r>
      <w:r>
        <w:rPr>
          <w:rFonts w:ascii="仿宋_GB2312" w:eastAsia="仿宋_GB2312" w:cs="仿宋_GB2312"/>
          <w:sz w:val="28"/>
          <w:szCs w:val="28"/>
          <w:lang w:eastAsia="zh-CN"/>
        </w:rPr>
        <w:t>2016</w:t>
      </w:r>
      <w:r>
        <w:rPr>
          <w:rFonts w:ascii="仿宋_GB2312" w:eastAsia="仿宋_GB2312" w:cs="仿宋_GB2312" w:hint="eastAsia"/>
          <w:sz w:val="28"/>
          <w:szCs w:val="28"/>
          <w:lang w:eastAsia="zh-CN"/>
        </w:rPr>
        <w:t>年的</w:t>
      </w:r>
      <w:r>
        <w:rPr>
          <w:rFonts w:ascii="仿宋_GB2312" w:eastAsia="仿宋_GB2312" w:cs="仿宋_GB2312"/>
          <w:sz w:val="28"/>
          <w:szCs w:val="28"/>
          <w:lang w:eastAsia="zh-CN"/>
        </w:rPr>
        <w:t>1732</w:t>
      </w:r>
      <w:r>
        <w:rPr>
          <w:rFonts w:ascii="仿宋_GB2312" w:eastAsia="仿宋_GB2312" w:cs="仿宋_GB2312" w:hint="eastAsia"/>
          <w:sz w:val="28"/>
          <w:szCs w:val="28"/>
          <w:lang w:eastAsia="zh-CN"/>
        </w:rPr>
        <w:t>人次增长</w:t>
      </w:r>
      <w:r>
        <w:rPr>
          <w:rFonts w:ascii="仿宋_GB2312" w:eastAsia="仿宋_GB2312" w:cs="仿宋_GB2312"/>
          <w:sz w:val="28"/>
          <w:szCs w:val="28"/>
          <w:lang w:eastAsia="zh-CN"/>
        </w:rPr>
        <w:t>9.5%</w:t>
      </w:r>
      <w:r w:rsidRPr="008A2E74">
        <w:rPr>
          <w:rFonts w:ascii="仿宋_GB2312" w:eastAsia="仿宋_GB2312" w:cs="仿宋_GB2312" w:hint="eastAsia"/>
          <w:sz w:val="28"/>
          <w:szCs w:val="28"/>
          <w:lang w:eastAsia="zh-CN"/>
        </w:rPr>
        <w:t>。</w:t>
      </w:r>
    </w:p>
    <w:p w:rsidR="00763C5A" w:rsidRPr="002B0785" w:rsidRDefault="00763C5A" w:rsidP="002B0785">
      <w:pPr>
        <w:pStyle w:val="ListParagraph"/>
        <w:widowControl w:val="0"/>
        <w:numPr>
          <w:ilvl w:val="0"/>
          <w:numId w:val="5"/>
        </w:numPr>
        <w:spacing w:after="0" w:line="500" w:lineRule="exact"/>
        <w:ind w:firstLineChars="0"/>
        <w:jc w:val="both"/>
        <w:rPr>
          <w:rFonts w:ascii="仿宋_GB2312" w:eastAsia="仿宋_GB2312" w:cs="Times New Roman"/>
          <w:b/>
          <w:bCs/>
          <w:sz w:val="28"/>
          <w:szCs w:val="28"/>
          <w:lang w:eastAsia="zh-CN"/>
        </w:rPr>
      </w:pPr>
      <w:r w:rsidRPr="002B0785">
        <w:rPr>
          <w:rFonts w:ascii="仿宋_GB2312" w:eastAsia="仿宋_GB2312" w:hAnsi="宋体" w:cs="仿宋_GB2312"/>
          <w:b/>
          <w:bCs/>
          <w:sz w:val="28"/>
          <w:szCs w:val="28"/>
          <w:lang w:eastAsia="zh-CN"/>
        </w:rPr>
        <w:t>.</w:t>
      </w:r>
      <w:r w:rsidRPr="002B0785">
        <w:rPr>
          <w:rFonts w:ascii="仿宋_GB2312" w:eastAsia="仿宋_GB2312" w:hAnsi="宋体" w:cs="仿宋_GB2312" w:hint="eastAsia"/>
          <w:b/>
          <w:bCs/>
          <w:sz w:val="28"/>
          <w:szCs w:val="28"/>
          <w:lang w:eastAsia="zh-CN"/>
        </w:rPr>
        <w:t>领导干部适岗性测评工具</w:t>
      </w:r>
      <w:r>
        <w:rPr>
          <w:rFonts w:ascii="仿宋_GB2312" w:eastAsia="仿宋_GB2312" w:hAnsi="宋体" w:cs="仿宋_GB2312" w:hint="eastAsia"/>
          <w:b/>
          <w:bCs/>
          <w:sz w:val="28"/>
          <w:szCs w:val="28"/>
          <w:lang w:eastAsia="zh-CN"/>
        </w:rPr>
        <w:t>和考试题库开发</w:t>
      </w:r>
    </w:p>
    <w:p w:rsidR="00763C5A" w:rsidRDefault="00763C5A" w:rsidP="001A1EA9">
      <w:pPr>
        <w:adjustRightInd w:val="0"/>
        <w:snapToGrid w:val="0"/>
        <w:spacing w:after="0" w:line="500" w:lineRule="exact"/>
        <w:ind w:firstLineChars="200" w:firstLine="31680"/>
        <w:jc w:val="both"/>
        <w:rPr>
          <w:rFonts w:ascii="仿宋_GB2312" w:eastAsia="仿宋_GB2312" w:cs="Times New Roman"/>
          <w:sz w:val="28"/>
          <w:szCs w:val="28"/>
          <w:lang w:eastAsia="zh-CN"/>
        </w:rPr>
      </w:pPr>
      <w:r>
        <w:rPr>
          <w:rFonts w:ascii="仿宋_GB2312" w:eastAsia="仿宋_GB2312" w:cs="仿宋_GB2312"/>
          <w:sz w:val="28"/>
          <w:szCs w:val="28"/>
          <w:lang w:eastAsia="zh-CN"/>
        </w:rPr>
        <w:t>1</w:t>
      </w:r>
      <w:r>
        <w:rPr>
          <w:rFonts w:ascii="仿宋_GB2312" w:eastAsia="仿宋_GB2312" w:cs="仿宋_GB2312" w:hint="eastAsia"/>
          <w:sz w:val="28"/>
          <w:szCs w:val="28"/>
          <w:lang w:eastAsia="zh-CN"/>
        </w:rPr>
        <w:t>）为及时引入中组部“党政领导干部能力测评系统”等测评工具，根据《领导干部测试测评工具管理平台操作手册》的要求，</w:t>
      </w:r>
      <w:r w:rsidRPr="002B0785">
        <w:rPr>
          <w:rFonts w:ascii="仿宋_GB2312" w:eastAsia="仿宋_GB2312" w:cs="仿宋_GB2312" w:hint="eastAsia"/>
          <w:sz w:val="28"/>
          <w:szCs w:val="28"/>
          <w:lang w:eastAsia="zh-CN"/>
        </w:rPr>
        <w:t>考评中心</w:t>
      </w:r>
      <w:r>
        <w:rPr>
          <w:rFonts w:ascii="仿宋_GB2312" w:eastAsia="仿宋_GB2312" w:cs="仿宋_GB2312" w:hint="eastAsia"/>
          <w:sz w:val="28"/>
          <w:szCs w:val="28"/>
          <w:lang w:eastAsia="zh-CN"/>
        </w:rPr>
        <w:t>参考中组部技术部门推荐，于</w:t>
      </w:r>
      <w:r w:rsidRPr="002B0785">
        <w:rPr>
          <w:rFonts w:ascii="仿宋_GB2312" w:eastAsia="仿宋_GB2312" w:cs="仿宋_GB2312"/>
          <w:sz w:val="28"/>
          <w:szCs w:val="28"/>
          <w:lang w:eastAsia="zh-CN"/>
        </w:rPr>
        <w:t>2017</w:t>
      </w:r>
      <w:r w:rsidRPr="002B0785">
        <w:rPr>
          <w:rFonts w:ascii="仿宋_GB2312" w:eastAsia="仿宋_GB2312" w:cs="仿宋_GB2312" w:hint="eastAsia"/>
          <w:sz w:val="28"/>
          <w:szCs w:val="28"/>
          <w:lang w:eastAsia="zh-CN"/>
        </w:rPr>
        <w:t>年</w:t>
      </w:r>
      <w:r w:rsidRPr="002B0785">
        <w:rPr>
          <w:rFonts w:ascii="仿宋_GB2312" w:eastAsia="仿宋_GB2312" w:cs="仿宋_GB2312"/>
          <w:sz w:val="28"/>
          <w:szCs w:val="28"/>
          <w:lang w:eastAsia="zh-CN"/>
        </w:rPr>
        <w:t>4</w:t>
      </w:r>
      <w:r w:rsidRPr="002B0785">
        <w:rPr>
          <w:rFonts w:ascii="仿宋_GB2312" w:eastAsia="仿宋_GB2312" w:cs="仿宋_GB2312" w:hint="eastAsia"/>
          <w:sz w:val="28"/>
          <w:szCs w:val="28"/>
          <w:lang w:eastAsia="zh-CN"/>
        </w:rPr>
        <w:t>月委托上海中世建设咨询有限公司</w:t>
      </w:r>
      <w:r>
        <w:rPr>
          <w:rFonts w:ascii="仿宋_GB2312" w:eastAsia="仿宋_GB2312" w:cs="仿宋_GB2312" w:hint="eastAsia"/>
          <w:sz w:val="28"/>
          <w:szCs w:val="28"/>
          <w:lang w:eastAsia="zh-CN"/>
        </w:rPr>
        <w:t>通过分散采购方式购买两台移动工作站，用于对接测评工具管理平台。经国内询价，在</w:t>
      </w:r>
      <w:r>
        <w:rPr>
          <w:rFonts w:ascii="仿宋_GB2312" w:eastAsia="仿宋_GB2312" w:cs="仿宋_GB2312"/>
          <w:sz w:val="28"/>
          <w:szCs w:val="28"/>
          <w:lang w:eastAsia="zh-CN"/>
        </w:rPr>
        <w:t>2017</w:t>
      </w:r>
      <w:r>
        <w:rPr>
          <w:rFonts w:ascii="仿宋_GB2312" w:eastAsia="仿宋_GB2312" w:cs="仿宋_GB2312" w:hint="eastAsia"/>
          <w:sz w:val="28"/>
          <w:szCs w:val="28"/>
          <w:lang w:eastAsia="zh-CN"/>
        </w:rPr>
        <w:t>年</w:t>
      </w:r>
      <w:r>
        <w:rPr>
          <w:rFonts w:ascii="仿宋_GB2312" w:eastAsia="仿宋_GB2312" w:cs="仿宋_GB2312"/>
          <w:sz w:val="28"/>
          <w:szCs w:val="28"/>
          <w:lang w:eastAsia="zh-CN"/>
        </w:rPr>
        <w:t>5</w:t>
      </w:r>
      <w:r>
        <w:rPr>
          <w:rFonts w:ascii="仿宋_GB2312" w:eastAsia="仿宋_GB2312" w:cs="仿宋_GB2312" w:hint="eastAsia"/>
          <w:sz w:val="28"/>
          <w:szCs w:val="28"/>
          <w:lang w:eastAsia="zh-CN"/>
        </w:rPr>
        <w:t>月确认上海板浦贸易有限公司为中标人，</w:t>
      </w:r>
      <w:r w:rsidRPr="00EA4163">
        <w:rPr>
          <w:rFonts w:ascii="仿宋_GB2312" w:eastAsia="仿宋_GB2312" w:cs="仿宋_GB2312" w:hint="eastAsia"/>
          <w:sz w:val="28"/>
          <w:szCs w:val="28"/>
          <w:lang w:eastAsia="zh-CN"/>
        </w:rPr>
        <w:t>于</w:t>
      </w:r>
      <w:r w:rsidRPr="00EA4163">
        <w:rPr>
          <w:rFonts w:ascii="仿宋_GB2312" w:eastAsia="仿宋_GB2312" w:cs="仿宋_GB2312"/>
          <w:sz w:val="28"/>
          <w:szCs w:val="28"/>
          <w:lang w:eastAsia="zh-CN"/>
        </w:rPr>
        <w:t>2017</w:t>
      </w:r>
      <w:r w:rsidRPr="00EA4163">
        <w:rPr>
          <w:rFonts w:ascii="仿宋_GB2312" w:eastAsia="仿宋_GB2312" w:cs="仿宋_GB2312" w:hint="eastAsia"/>
          <w:sz w:val="28"/>
          <w:szCs w:val="28"/>
          <w:lang w:eastAsia="zh-CN"/>
        </w:rPr>
        <w:t>年</w:t>
      </w:r>
      <w:r w:rsidRPr="00EA4163">
        <w:rPr>
          <w:rFonts w:ascii="仿宋_GB2312" w:eastAsia="仿宋_GB2312" w:cs="仿宋_GB2312"/>
          <w:sz w:val="28"/>
          <w:szCs w:val="28"/>
          <w:lang w:eastAsia="zh-CN"/>
        </w:rPr>
        <w:t>6</w:t>
      </w:r>
      <w:r w:rsidRPr="00EA4163">
        <w:rPr>
          <w:rFonts w:ascii="仿宋_GB2312" w:eastAsia="仿宋_GB2312" w:cs="仿宋_GB2312" w:hint="eastAsia"/>
          <w:sz w:val="28"/>
          <w:szCs w:val="28"/>
          <w:lang w:eastAsia="zh-CN"/>
        </w:rPr>
        <w:t>月</w:t>
      </w:r>
      <w:r>
        <w:rPr>
          <w:rFonts w:ascii="仿宋_GB2312" w:eastAsia="仿宋_GB2312" w:cs="仿宋_GB2312" w:hint="eastAsia"/>
          <w:sz w:val="28"/>
          <w:szCs w:val="28"/>
          <w:lang w:eastAsia="zh-CN"/>
        </w:rPr>
        <w:t>与其签订设备采购合同，合同总金额</w:t>
      </w:r>
      <w:r>
        <w:rPr>
          <w:rFonts w:ascii="仿宋_GB2312" w:eastAsia="仿宋_GB2312" w:cs="仿宋_GB2312"/>
          <w:sz w:val="28"/>
          <w:szCs w:val="28"/>
          <w:lang w:eastAsia="zh-CN"/>
        </w:rPr>
        <w:t>69,950.00</w:t>
      </w:r>
      <w:r>
        <w:rPr>
          <w:rFonts w:ascii="仿宋_GB2312" w:eastAsia="仿宋_GB2312" w:cs="仿宋_GB2312" w:hint="eastAsia"/>
          <w:sz w:val="28"/>
          <w:szCs w:val="28"/>
          <w:lang w:eastAsia="zh-CN"/>
        </w:rPr>
        <w:t>元，同月完成设备安装调试、投入使用，并由供货商提供一年内保修、运维保养、故障排除、免费培训等维护支持服务。</w:t>
      </w:r>
    </w:p>
    <w:p w:rsidR="00763C5A" w:rsidRDefault="00763C5A" w:rsidP="001A1EA9">
      <w:pPr>
        <w:adjustRightInd w:val="0"/>
        <w:snapToGrid w:val="0"/>
        <w:spacing w:after="0" w:line="500" w:lineRule="exact"/>
        <w:ind w:firstLineChars="200" w:firstLine="31680"/>
        <w:jc w:val="both"/>
        <w:rPr>
          <w:rFonts w:ascii="仿宋_GB2312" w:eastAsia="仿宋_GB2312" w:cs="Times New Roman"/>
          <w:sz w:val="28"/>
          <w:szCs w:val="28"/>
          <w:lang w:eastAsia="zh-CN"/>
        </w:rPr>
      </w:pPr>
      <w:r>
        <w:rPr>
          <w:rFonts w:ascii="仿宋_GB2312" w:eastAsia="仿宋_GB2312" w:hAnsi="Arial" w:cs="仿宋_GB2312"/>
          <w:sz w:val="28"/>
          <w:szCs w:val="28"/>
          <w:lang w:eastAsia="zh-CN"/>
        </w:rPr>
        <w:t>2</w:t>
      </w:r>
      <w:r>
        <w:rPr>
          <w:rFonts w:ascii="仿宋_GB2312" w:eastAsia="仿宋_GB2312" w:hAnsi="Arial" w:cs="仿宋_GB2312" w:hint="eastAsia"/>
          <w:sz w:val="28"/>
          <w:szCs w:val="28"/>
          <w:lang w:eastAsia="zh-CN"/>
        </w:rPr>
        <w:t>）经沟通联络，考评中心向中组部党员教育和干部测评中心引入了《领导行为特征评价结果样本》、《领导干部面谈题目样例》（副省级后备干部用）、《</w:t>
      </w:r>
      <w:r>
        <w:rPr>
          <w:rFonts w:ascii="仿宋_GB2312" w:eastAsia="仿宋_GB2312" w:cs="仿宋_GB2312" w:hint="eastAsia"/>
          <w:sz w:val="28"/>
          <w:szCs w:val="28"/>
          <w:lang w:eastAsia="zh-CN"/>
        </w:rPr>
        <w:t>领导干部测试测评工具管理平台操作手册》等测试测评工具，以服务于干部考评工作。达到了“上海唯一具有中央题库、唯一具有中组部领导干部能力测评系统的单位”两个唯一的目标。</w:t>
      </w:r>
    </w:p>
    <w:p w:rsidR="00763C5A" w:rsidRDefault="00763C5A" w:rsidP="001A1EA9">
      <w:pPr>
        <w:adjustRightInd w:val="0"/>
        <w:snapToGrid w:val="0"/>
        <w:spacing w:after="0" w:line="500" w:lineRule="exact"/>
        <w:ind w:firstLineChars="200" w:firstLine="31680"/>
        <w:jc w:val="both"/>
        <w:rPr>
          <w:rFonts w:ascii="仿宋_GB2312" w:eastAsia="仿宋_GB2312" w:hAnsi="Arial" w:cs="Times New Roman"/>
          <w:sz w:val="28"/>
          <w:szCs w:val="28"/>
          <w:lang w:eastAsia="zh-CN"/>
        </w:rPr>
      </w:pPr>
      <w:r>
        <w:rPr>
          <w:rFonts w:ascii="仿宋_GB2312" w:eastAsia="仿宋_GB2312" w:hAnsi="Arial" w:cs="仿宋_GB2312"/>
          <w:sz w:val="28"/>
          <w:szCs w:val="28"/>
          <w:lang w:eastAsia="zh-CN"/>
        </w:rPr>
        <w:t>3</w:t>
      </w:r>
      <w:r>
        <w:rPr>
          <w:rFonts w:ascii="仿宋_GB2312" w:eastAsia="仿宋_GB2312" w:hAnsi="Arial" w:cs="仿宋_GB2312" w:hint="eastAsia"/>
          <w:sz w:val="28"/>
          <w:szCs w:val="28"/>
          <w:lang w:eastAsia="zh-CN"/>
        </w:rPr>
        <w:t>）</w:t>
      </w:r>
      <w:r w:rsidRPr="00D01BDF">
        <w:rPr>
          <w:rFonts w:ascii="仿宋_GB2312" w:eastAsia="仿宋_GB2312" w:hAnsi="Arial" w:cs="仿宋_GB2312" w:hint="eastAsia"/>
          <w:sz w:val="28"/>
          <w:szCs w:val="28"/>
          <w:lang w:eastAsia="zh-CN"/>
        </w:rPr>
        <w:t>直接委托</w:t>
      </w:r>
      <w:r>
        <w:rPr>
          <w:rFonts w:ascii="仿宋_GB2312" w:eastAsia="仿宋_GB2312" w:hAnsi="Arial" w:cs="仿宋_GB2312" w:hint="eastAsia"/>
          <w:sz w:val="28"/>
          <w:szCs w:val="28"/>
          <w:lang w:eastAsia="zh-CN"/>
        </w:rPr>
        <w:t>上海慧圣咨询有限责任公司，开发领导干部适岗性测评工具，目的是为了运用心理测量工具对各类领导的基本素质特征和心理健康状况进行科学化、规范化的测评，并就适合的岗位（或工作环境）、培训发展等提出分析意见，该工具的开发尽可能结合领导干部的生活和工作实际状况，开发完成后用于干部的选拔测试、考察考评、心理健康评估，以及教育培训等实际工作中。本项目合同金额</w:t>
      </w:r>
      <w:r>
        <w:rPr>
          <w:rFonts w:ascii="仿宋_GB2312" w:eastAsia="仿宋_GB2312" w:hAnsi="Arial" w:cs="仿宋_GB2312"/>
          <w:sz w:val="28"/>
          <w:szCs w:val="28"/>
          <w:lang w:eastAsia="zh-CN"/>
        </w:rPr>
        <w:t>180,000.00</w:t>
      </w:r>
      <w:r>
        <w:rPr>
          <w:rFonts w:ascii="仿宋_GB2312" w:eastAsia="仿宋_GB2312" w:hAnsi="Arial" w:cs="仿宋_GB2312" w:hint="eastAsia"/>
          <w:sz w:val="28"/>
          <w:szCs w:val="28"/>
          <w:lang w:eastAsia="zh-CN"/>
        </w:rPr>
        <w:t>元，</w:t>
      </w:r>
      <w:r w:rsidRPr="006C5E55">
        <w:rPr>
          <w:rFonts w:ascii="仿宋_GB2312" w:eastAsia="仿宋_GB2312" w:hAnsi="Arial" w:cs="仿宋_GB2312" w:hint="eastAsia"/>
          <w:sz w:val="28"/>
          <w:szCs w:val="28"/>
          <w:lang w:eastAsia="zh-CN"/>
        </w:rPr>
        <w:t>于</w:t>
      </w:r>
      <w:r w:rsidRPr="006C5E55">
        <w:rPr>
          <w:rFonts w:ascii="仿宋_GB2312" w:eastAsia="仿宋_GB2312" w:hAnsi="Arial" w:cs="仿宋_GB2312"/>
          <w:sz w:val="28"/>
          <w:szCs w:val="28"/>
          <w:lang w:eastAsia="zh-CN"/>
        </w:rPr>
        <w:t>2017</w:t>
      </w:r>
      <w:r w:rsidRPr="006C5E55">
        <w:rPr>
          <w:rFonts w:ascii="仿宋_GB2312" w:eastAsia="仿宋_GB2312" w:hAnsi="Arial" w:cs="仿宋_GB2312" w:hint="eastAsia"/>
          <w:sz w:val="28"/>
          <w:szCs w:val="28"/>
          <w:lang w:eastAsia="zh-CN"/>
        </w:rPr>
        <w:t>年底完成</w:t>
      </w:r>
      <w:r>
        <w:rPr>
          <w:rFonts w:ascii="仿宋_GB2312" w:eastAsia="仿宋_GB2312" w:hAnsi="Arial" w:cs="仿宋_GB2312" w:hint="eastAsia"/>
          <w:sz w:val="28"/>
          <w:szCs w:val="28"/>
          <w:lang w:eastAsia="zh-CN"/>
        </w:rPr>
        <w:t>工具试用修改、</w:t>
      </w:r>
      <w:r w:rsidRPr="006C5E55">
        <w:rPr>
          <w:rFonts w:ascii="仿宋_GB2312" w:eastAsia="仿宋_GB2312" w:hAnsi="Arial" w:cs="仿宋_GB2312" w:hint="eastAsia"/>
          <w:sz w:val="28"/>
          <w:szCs w:val="28"/>
          <w:lang w:eastAsia="zh-CN"/>
        </w:rPr>
        <w:t>项目鉴定，投入使用。</w:t>
      </w:r>
    </w:p>
    <w:p w:rsidR="00763C5A" w:rsidRDefault="00763C5A" w:rsidP="001A1EA9">
      <w:pPr>
        <w:adjustRightInd w:val="0"/>
        <w:snapToGrid w:val="0"/>
        <w:spacing w:after="0" w:line="500" w:lineRule="exact"/>
        <w:ind w:firstLineChars="200" w:firstLine="31680"/>
        <w:jc w:val="both"/>
        <w:rPr>
          <w:rFonts w:ascii="仿宋_GB2312" w:eastAsia="仿宋_GB2312" w:hAnsi="Arial" w:cs="Times New Roman"/>
          <w:sz w:val="28"/>
          <w:szCs w:val="28"/>
          <w:lang w:eastAsia="zh-CN"/>
        </w:rPr>
      </w:pPr>
      <w:r>
        <w:rPr>
          <w:rFonts w:ascii="仿宋_GB2312" w:eastAsia="仿宋_GB2312" w:hAnsi="Arial" w:cs="仿宋_GB2312"/>
          <w:sz w:val="28"/>
          <w:szCs w:val="28"/>
          <w:lang w:eastAsia="zh-CN"/>
        </w:rPr>
        <w:t>4</w:t>
      </w:r>
      <w:r>
        <w:rPr>
          <w:rFonts w:ascii="仿宋_GB2312" w:eastAsia="仿宋_GB2312" w:hAnsi="Arial" w:cs="仿宋_GB2312" w:hint="eastAsia"/>
          <w:sz w:val="28"/>
          <w:szCs w:val="28"/>
          <w:lang w:eastAsia="zh-CN"/>
        </w:rPr>
        <w:t>）</w:t>
      </w:r>
      <w:r w:rsidRPr="00D01BDF">
        <w:rPr>
          <w:rFonts w:ascii="仿宋_GB2312" w:eastAsia="仿宋_GB2312" w:hAnsi="Arial" w:cs="仿宋_GB2312" w:hint="eastAsia"/>
          <w:sz w:val="28"/>
          <w:szCs w:val="28"/>
          <w:lang w:eastAsia="zh-CN"/>
        </w:rPr>
        <w:t>直接委托</w:t>
      </w:r>
      <w:r>
        <w:rPr>
          <w:rFonts w:ascii="仿宋_GB2312" w:eastAsia="仿宋_GB2312" w:hAnsi="Arial" w:cs="仿宋_GB2312" w:hint="eastAsia"/>
          <w:sz w:val="28"/>
          <w:szCs w:val="28"/>
          <w:lang w:eastAsia="zh-CN"/>
        </w:rPr>
        <w:t>上海慧正企业管理咨询有限公司，建立了可对干部适岗性测评工具测试数据进行统计分析、并可对测试工具进行验证的针对性常模。本项目合同金额</w:t>
      </w:r>
      <w:r>
        <w:rPr>
          <w:rFonts w:ascii="仿宋_GB2312" w:eastAsia="仿宋_GB2312" w:hAnsi="Arial" w:cs="仿宋_GB2312"/>
          <w:sz w:val="28"/>
          <w:szCs w:val="28"/>
          <w:lang w:eastAsia="zh-CN"/>
        </w:rPr>
        <w:t>40,000.00</w:t>
      </w:r>
      <w:r>
        <w:rPr>
          <w:rFonts w:ascii="仿宋_GB2312" w:eastAsia="仿宋_GB2312" w:hAnsi="Arial" w:cs="仿宋_GB2312" w:hint="eastAsia"/>
          <w:sz w:val="28"/>
          <w:szCs w:val="28"/>
          <w:lang w:eastAsia="zh-CN"/>
        </w:rPr>
        <w:t>元，</w:t>
      </w:r>
      <w:r w:rsidRPr="006C5E55">
        <w:rPr>
          <w:rFonts w:ascii="仿宋_GB2312" w:eastAsia="仿宋_GB2312" w:hAnsi="Arial" w:cs="仿宋_GB2312" w:hint="eastAsia"/>
          <w:sz w:val="28"/>
          <w:szCs w:val="28"/>
          <w:lang w:eastAsia="zh-CN"/>
        </w:rPr>
        <w:t>于</w:t>
      </w:r>
      <w:r w:rsidRPr="006C5E55">
        <w:rPr>
          <w:rFonts w:ascii="仿宋_GB2312" w:eastAsia="仿宋_GB2312" w:hAnsi="Arial" w:cs="仿宋_GB2312"/>
          <w:sz w:val="28"/>
          <w:szCs w:val="28"/>
          <w:lang w:eastAsia="zh-CN"/>
        </w:rPr>
        <w:t>2017</w:t>
      </w:r>
      <w:r w:rsidRPr="006C5E55">
        <w:rPr>
          <w:rFonts w:ascii="仿宋_GB2312" w:eastAsia="仿宋_GB2312" w:hAnsi="Arial" w:cs="仿宋_GB2312" w:hint="eastAsia"/>
          <w:sz w:val="28"/>
          <w:szCs w:val="28"/>
          <w:lang w:eastAsia="zh-CN"/>
        </w:rPr>
        <w:t>年</w:t>
      </w:r>
      <w:r>
        <w:rPr>
          <w:rFonts w:ascii="仿宋_GB2312" w:eastAsia="仿宋_GB2312" w:hAnsi="Arial" w:cs="仿宋_GB2312"/>
          <w:sz w:val="28"/>
          <w:szCs w:val="28"/>
          <w:lang w:eastAsia="zh-CN"/>
        </w:rPr>
        <w:t>11</w:t>
      </w:r>
      <w:r>
        <w:rPr>
          <w:rFonts w:ascii="仿宋_GB2312" w:eastAsia="仿宋_GB2312" w:hAnsi="Arial" w:cs="仿宋_GB2312" w:hint="eastAsia"/>
          <w:sz w:val="28"/>
          <w:szCs w:val="28"/>
          <w:lang w:eastAsia="zh-CN"/>
        </w:rPr>
        <w:t>月形成数据统计分析报告，</w:t>
      </w:r>
      <w:r w:rsidRPr="006C5E55">
        <w:rPr>
          <w:rFonts w:ascii="仿宋_GB2312" w:eastAsia="仿宋_GB2312" w:hAnsi="Arial" w:cs="仿宋_GB2312" w:hint="eastAsia"/>
          <w:sz w:val="28"/>
          <w:szCs w:val="28"/>
          <w:lang w:eastAsia="zh-CN"/>
        </w:rPr>
        <w:t>项目鉴定</w:t>
      </w:r>
      <w:r>
        <w:rPr>
          <w:rFonts w:ascii="仿宋_GB2312" w:eastAsia="仿宋_GB2312" w:hAnsi="Arial" w:cs="仿宋_GB2312" w:hint="eastAsia"/>
          <w:sz w:val="28"/>
          <w:szCs w:val="28"/>
          <w:lang w:eastAsia="zh-CN"/>
        </w:rPr>
        <w:t>验收</w:t>
      </w:r>
      <w:r w:rsidRPr="006C5E55">
        <w:rPr>
          <w:rFonts w:ascii="仿宋_GB2312" w:eastAsia="仿宋_GB2312" w:hAnsi="Arial" w:cs="仿宋_GB2312" w:hint="eastAsia"/>
          <w:sz w:val="28"/>
          <w:szCs w:val="28"/>
          <w:lang w:eastAsia="zh-CN"/>
        </w:rPr>
        <w:t>。</w:t>
      </w:r>
    </w:p>
    <w:p w:rsidR="00763C5A" w:rsidRDefault="00763C5A" w:rsidP="001A1EA9">
      <w:pPr>
        <w:adjustRightInd w:val="0"/>
        <w:snapToGrid w:val="0"/>
        <w:spacing w:after="0" w:line="500" w:lineRule="exact"/>
        <w:ind w:firstLineChars="200" w:firstLine="31680"/>
        <w:jc w:val="both"/>
        <w:rPr>
          <w:rFonts w:ascii="仿宋_GB2312" w:eastAsia="仿宋_GB2312" w:hAnsi="Arial" w:cs="Times New Roman"/>
          <w:sz w:val="28"/>
          <w:szCs w:val="28"/>
          <w:lang w:eastAsia="zh-CN"/>
        </w:rPr>
      </w:pPr>
      <w:r>
        <w:rPr>
          <w:rFonts w:ascii="仿宋_GB2312" w:eastAsia="仿宋_GB2312" w:hAnsi="Arial" w:cs="仿宋_GB2312"/>
          <w:sz w:val="28"/>
          <w:szCs w:val="28"/>
          <w:lang w:eastAsia="zh-CN"/>
        </w:rPr>
        <w:t>5</w:t>
      </w:r>
      <w:r>
        <w:rPr>
          <w:rFonts w:ascii="仿宋_GB2312" w:eastAsia="仿宋_GB2312" w:hAnsi="Arial" w:cs="仿宋_GB2312" w:hint="eastAsia"/>
          <w:sz w:val="28"/>
          <w:szCs w:val="28"/>
          <w:lang w:eastAsia="zh-CN"/>
        </w:rPr>
        <w:t>）启动“笔试公共题库试题开发项目”</w:t>
      </w:r>
      <w:r w:rsidRPr="005249CF">
        <w:rPr>
          <w:rFonts w:ascii="仿宋_GB2312" w:eastAsia="仿宋_GB2312" w:hAnsi="Arial" w:cs="仿宋_GB2312"/>
          <w:sz w:val="28"/>
          <w:szCs w:val="28"/>
          <w:lang w:eastAsia="zh-CN"/>
        </w:rPr>
        <w:t xml:space="preserve"> </w:t>
      </w:r>
      <w:r>
        <w:rPr>
          <w:rFonts w:ascii="仿宋_GB2312" w:eastAsia="仿宋_GB2312" w:hAnsi="Arial" w:cs="仿宋_GB2312" w:hint="eastAsia"/>
          <w:sz w:val="28"/>
          <w:szCs w:val="28"/>
          <w:lang w:eastAsia="zh-CN"/>
        </w:rPr>
        <w:t>，</w:t>
      </w:r>
      <w:r w:rsidRPr="00D01BDF">
        <w:rPr>
          <w:rFonts w:ascii="仿宋_GB2312" w:eastAsia="仿宋_GB2312" w:hAnsi="Arial" w:cs="仿宋_GB2312" w:hint="eastAsia"/>
          <w:sz w:val="28"/>
          <w:szCs w:val="28"/>
          <w:lang w:eastAsia="zh-CN"/>
        </w:rPr>
        <w:t>委托</w:t>
      </w:r>
      <w:r>
        <w:rPr>
          <w:rFonts w:ascii="仿宋_GB2312" w:eastAsia="仿宋_GB2312" w:hAnsi="Arial" w:cs="仿宋_GB2312" w:hint="eastAsia"/>
          <w:sz w:val="28"/>
          <w:szCs w:val="28"/>
          <w:lang w:eastAsia="zh-CN"/>
        </w:rPr>
        <w:t>复旦大学、交通大学、同济大学、上海财大和华师大等单位的专家共同完成了党建、时事政治、管理、经济、法制、科技、党史、国情、金融、企业管理等板块笔试题</w:t>
      </w:r>
      <w:r>
        <w:rPr>
          <w:rFonts w:ascii="仿宋_GB2312" w:eastAsia="仿宋_GB2312" w:hAnsi="Arial" w:cs="仿宋_GB2312"/>
          <w:sz w:val="28"/>
          <w:szCs w:val="28"/>
          <w:lang w:eastAsia="zh-CN"/>
        </w:rPr>
        <w:t>1200</w:t>
      </w:r>
      <w:r>
        <w:rPr>
          <w:rFonts w:ascii="仿宋_GB2312" w:eastAsia="仿宋_GB2312" w:hAnsi="Arial" w:cs="仿宋_GB2312" w:hint="eastAsia"/>
          <w:sz w:val="28"/>
          <w:szCs w:val="28"/>
          <w:lang w:eastAsia="zh-CN"/>
        </w:rPr>
        <w:t>道、面试题</w:t>
      </w:r>
      <w:r>
        <w:rPr>
          <w:rFonts w:ascii="仿宋_GB2312" w:eastAsia="仿宋_GB2312" w:hAnsi="Arial" w:cs="仿宋_GB2312"/>
          <w:sz w:val="28"/>
          <w:szCs w:val="28"/>
          <w:lang w:eastAsia="zh-CN"/>
        </w:rPr>
        <w:t>575</w:t>
      </w:r>
      <w:r>
        <w:rPr>
          <w:rFonts w:ascii="仿宋_GB2312" w:eastAsia="仿宋_GB2312" w:hAnsi="Arial" w:cs="仿宋_GB2312" w:hint="eastAsia"/>
          <w:sz w:val="28"/>
          <w:szCs w:val="28"/>
          <w:lang w:eastAsia="zh-CN"/>
        </w:rPr>
        <w:t>道、无领导小组讨论试题</w:t>
      </w:r>
      <w:r>
        <w:rPr>
          <w:rFonts w:ascii="仿宋_GB2312" w:eastAsia="仿宋_GB2312" w:hAnsi="Arial" w:cs="仿宋_GB2312"/>
          <w:sz w:val="28"/>
          <w:szCs w:val="28"/>
          <w:lang w:eastAsia="zh-CN"/>
        </w:rPr>
        <w:t>42</w:t>
      </w:r>
      <w:r>
        <w:rPr>
          <w:rFonts w:ascii="仿宋_GB2312" w:eastAsia="仿宋_GB2312" w:hAnsi="Arial" w:cs="仿宋_GB2312" w:hint="eastAsia"/>
          <w:sz w:val="28"/>
          <w:szCs w:val="28"/>
          <w:lang w:eastAsia="zh-CN"/>
        </w:rPr>
        <w:t>道的命制工作。本项目与复旦大学签订《笔试公共题库试题开发项目合同》，合同总金额</w:t>
      </w:r>
      <w:r>
        <w:rPr>
          <w:rFonts w:ascii="仿宋_GB2312" w:eastAsia="仿宋_GB2312" w:hAnsi="Arial" w:cs="仿宋_GB2312"/>
          <w:sz w:val="28"/>
          <w:szCs w:val="28"/>
          <w:lang w:eastAsia="zh-CN"/>
        </w:rPr>
        <w:t>160,000.00</w:t>
      </w:r>
      <w:r>
        <w:rPr>
          <w:rFonts w:ascii="仿宋_GB2312" w:eastAsia="仿宋_GB2312" w:hAnsi="Arial" w:cs="仿宋_GB2312" w:hint="eastAsia"/>
          <w:sz w:val="28"/>
          <w:szCs w:val="28"/>
          <w:lang w:eastAsia="zh-CN"/>
        </w:rPr>
        <w:t>元，按照开发需求细目全部完成。</w:t>
      </w:r>
    </w:p>
    <w:p w:rsidR="00763C5A" w:rsidRPr="002B0785" w:rsidRDefault="00763C5A" w:rsidP="002B0785">
      <w:pPr>
        <w:pStyle w:val="ListParagraph"/>
        <w:widowControl w:val="0"/>
        <w:numPr>
          <w:ilvl w:val="0"/>
          <w:numId w:val="5"/>
        </w:numPr>
        <w:spacing w:after="0" w:line="500" w:lineRule="exact"/>
        <w:ind w:firstLineChars="0"/>
        <w:jc w:val="both"/>
        <w:rPr>
          <w:rFonts w:ascii="仿宋_GB2312" w:eastAsia="仿宋_GB2312" w:cs="Times New Roman"/>
          <w:b/>
          <w:bCs/>
          <w:sz w:val="28"/>
          <w:szCs w:val="28"/>
          <w:lang w:eastAsia="zh-CN"/>
        </w:rPr>
      </w:pPr>
      <w:r w:rsidRPr="002B0785">
        <w:rPr>
          <w:rFonts w:ascii="仿宋_GB2312" w:eastAsia="仿宋_GB2312" w:hAnsi="宋体" w:cs="仿宋_GB2312"/>
          <w:b/>
          <w:bCs/>
          <w:sz w:val="28"/>
          <w:szCs w:val="28"/>
          <w:lang w:eastAsia="zh-CN"/>
        </w:rPr>
        <w:t>.</w:t>
      </w:r>
      <w:r w:rsidRPr="002B0785">
        <w:rPr>
          <w:rFonts w:ascii="仿宋_GB2312" w:eastAsia="仿宋_GB2312" w:hAnsi="宋体" w:cs="仿宋_GB2312" w:hint="eastAsia"/>
          <w:b/>
          <w:bCs/>
          <w:sz w:val="28"/>
          <w:szCs w:val="28"/>
          <w:lang w:eastAsia="zh-CN"/>
        </w:rPr>
        <w:t>中组部下达的课题费用</w:t>
      </w:r>
    </w:p>
    <w:p w:rsidR="00763C5A" w:rsidRDefault="00763C5A" w:rsidP="001A1EA9">
      <w:pPr>
        <w:adjustRightInd w:val="0"/>
        <w:snapToGrid w:val="0"/>
        <w:spacing w:after="0" w:line="500" w:lineRule="exact"/>
        <w:ind w:firstLineChars="200" w:firstLine="31680"/>
        <w:jc w:val="both"/>
        <w:rPr>
          <w:rFonts w:ascii="仿宋_GB2312" w:eastAsia="仿宋_GB2312" w:hAnsi="Arial" w:cs="Times New Roman"/>
          <w:sz w:val="28"/>
          <w:szCs w:val="28"/>
          <w:lang w:eastAsia="zh-CN"/>
        </w:rPr>
      </w:pPr>
      <w:r>
        <w:rPr>
          <w:rFonts w:ascii="仿宋_GB2312" w:eastAsia="仿宋_GB2312" w:hAnsi="Arial" w:cs="仿宋_GB2312" w:hint="eastAsia"/>
          <w:sz w:val="28"/>
          <w:szCs w:val="28"/>
          <w:lang w:eastAsia="zh-CN"/>
        </w:rPr>
        <w:t>考评中心牵头实施中组部自测工具开发工作，负责整个课题研发的组织与实施，根据</w:t>
      </w:r>
      <w:r>
        <w:rPr>
          <w:rFonts w:ascii="仿宋_GB2312" w:eastAsia="仿宋_GB2312" w:hAnsi="Arial" w:cs="仿宋_GB2312"/>
          <w:sz w:val="28"/>
          <w:szCs w:val="28"/>
          <w:lang w:eastAsia="zh-CN"/>
        </w:rPr>
        <w:t>11</w:t>
      </w:r>
      <w:r>
        <w:rPr>
          <w:rFonts w:ascii="仿宋_GB2312" w:eastAsia="仿宋_GB2312" w:hAnsi="Arial" w:cs="仿宋_GB2312" w:hint="eastAsia"/>
          <w:sz w:val="28"/>
          <w:szCs w:val="28"/>
          <w:lang w:eastAsia="zh-CN"/>
        </w:rPr>
        <w:t>个专业素养测试指标，共命制</w:t>
      </w:r>
      <w:r>
        <w:rPr>
          <w:rFonts w:ascii="仿宋_GB2312" w:eastAsia="仿宋_GB2312" w:hAnsi="Arial" w:cs="仿宋_GB2312"/>
          <w:sz w:val="28"/>
          <w:szCs w:val="28"/>
          <w:lang w:eastAsia="zh-CN"/>
        </w:rPr>
        <w:t>1373</w:t>
      </w:r>
      <w:r>
        <w:rPr>
          <w:rFonts w:ascii="仿宋_GB2312" w:eastAsia="仿宋_GB2312" w:hAnsi="Arial" w:cs="仿宋_GB2312" w:hint="eastAsia"/>
          <w:sz w:val="28"/>
          <w:szCs w:val="28"/>
          <w:lang w:eastAsia="zh-CN"/>
        </w:rPr>
        <w:t>道试题，通过对对全部试题进行交叉审题、分组审改，最终审核通过</w:t>
      </w:r>
      <w:r>
        <w:rPr>
          <w:rFonts w:ascii="仿宋_GB2312" w:eastAsia="仿宋_GB2312" w:hAnsi="Arial" w:cs="仿宋_GB2312"/>
          <w:sz w:val="28"/>
          <w:szCs w:val="28"/>
          <w:lang w:eastAsia="zh-CN"/>
        </w:rPr>
        <w:t>603</w:t>
      </w:r>
      <w:r>
        <w:rPr>
          <w:rFonts w:ascii="仿宋_GB2312" w:eastAsia="仿宋_GB2312" w:hAnsi="Arial" w:cs="仿宋_GB2312" w:hint="eastAsia"/>
          <w:sz w:val="28"/>
          <w:szCs w:val="28"/>
          <w:lang w:eastAsia="zh-CN"/>
        </w:rPr>
        <w:t>道试题作为“领导干部专业素养自测工具”试测用题。在市委党校的配合下，本市</w:t>
      </w:r>
      <w:r>
        <w:rPr>
          <w:rFonts w:ascii="仿宋_GB2312" w:eastAsia="仿宋_GB2312" w:hAnsi="Arial" w:cs="仿宋_GB2312"/>
          <w:sz w:val="28"/>
          <w:szCs w:val="28"/>
          <w:lang w:eastAsia="zh-CN"/>
        </w:rPr>
        <w:t>162</w:t>
      </w:r>
      <w:r>
        <w:rPr>
          <w:rFonts w:ascii="仿宋_GB2312" w:eastAsia="仿宋_GB2312" w:hAnsi="Arial" w:cs="仿宋_GB2312" w:hint="eastAsia"/>
          <w:sz w:val="28"/>
          <w:szCs w:val="28"/>
          <w:lang w:eastAsia="zh-CN"/>
        </w:rPr>
        <w:t>位领导干部参与了测试，测试结果符合预期，总体理想，领导干部专业素养自测工具的开发工作基本完成，之后在全国一定范围内进行试测。</w:t>
      </w:r>
    </w:p>
    <w:p w:rsidR="00763C5A" w:rsidRPr="002B0785" w:rsidRDefault="00763C5A" w:rsidP="002B0785">
      <w:pPr>
        <w:pStyle w:val="ListParagraph"/>
        <w:widowControl w:val="0"/>
        <w:numPr>
          <w:ilvl w:val="0"/>
          <w:numId w:val="5"/>
        </w:numPr>
        <w:spacing w:after="0" w:line="500" w:lineRule="exact"/>
        <w:ind w:firstLineChars="0"/>
        <w:jc w:val="both"/>
        <w:rPr>
          <w:rFonts w:ascii="仿宋_GB2312" w:eastAsia="仿宋_GB2312" w:hAnsi="宋体" w:cs="Times New Roman"/>
          <w:b/>
          <w:bCs/>
          <w:sz w:val="28"/>
          <w:szCs w:val="28"/>
          <w:lang w:eastAsia="zh-CN"/>
        </w:rPr>
      </w:pPr>
      <w:r w:rsidRPr="002B0785">
        <w:rPr>
          <w:rFonts w:ascii="仿宋_GB2312" w:eastAsia="仿宋_GB2312" w:hAnsi="宋体" w:cs="仿宋_GB2312"/>
          <w:b/>
          <w:bCs/>
          <w:sz w:val="28"/>
          <w:szCs w:val="28"/>
          <w:lang w:eastAsia="zh-CN"/>
        </w:rPr>
        <w:t>.</w:t>
      </w:r>
      <w:r w:rsidRPr="002B0785">
        <w:rPr>
          <w:rFonts w:ascii="仿宋_GB2312" w:eastAsia="仿宋_GB2312" w:hAnsi="宋体" w:cs="仿宋_GB2312" w:hint="eastAsia"/>
          <w:b/>
          <w:bCs/>
          <w:sz w:val="28"/>
          <w:szCs w:val="28"/>
          <w:lang w:eastAsia="zh-CN"/>
        </w:rPr>
        <w:t>市管国有企业外部董事、外派监事专业资格认定</w:t>
      </w:r>
    </w:p>
    <w:p w:rsidR="00763C5A" w:rsidRDefault="00763C5A" w:rsidP="001A1EA9">
      <w:pPr>
        <w:adjustRightInd w:val="0"/>
        <w:snapToGrid w:val="0"/>
        <w:spacing w:after="0" w:line="500" w:lineRule="exact"/>
        <w:ind w:firstLineChars="200" w:firstLine="31680"/>
        <w:jc w:val="both"/>
        <w:rPr>
          <w:rFonts w:ascii="仿宋_GB2312" w:eastAsia="仿宋_GB2312" w:cs="Times New Roman"/>
          <w:sz w:val="28"/>
          <w:szCs w:val="28"/>
          <w:lang w:eastAsia="zh-CN"/>
        </w:rPr>
      </w:pPr>
      <w:r w:rsidRPr="000863EC">
        <w:rPr>
          <w:rFonts w:ascii="仿宋_GB2312" w:eastAsia="仿宋_GB2312" w:hAnsi="Arial" w:cs="仿宋_GB2312" w:hint="eastAsia"/>
          <w:sz w:val="28"/>
          <w:szCs w:val="28"/>
          <w:lang w:eastAsia="zh-CN"/>
        </w:rPr>
        <w:t>根据考评中心的情况说明：中组发</w:t>
      </w:r>
      <w:r w:rsidRPr="000863EC">
        <w:rPr>
          <w:rFonts w:ascii="仿宋_GB2312" w:eastAsia="仿宋_GB2312" w:hAnsi="Arial" w:cs="仿宋_GB2312"/>
          <w:sz w:val="28"/>
          <w:szCs w:val="28"/>
          <w:lang w:eastAsia="zh-CN"/>
        </w:rPr>
        <w:t>[2013]18</w:t>
      </w:r>
      <w:r w:rsidRPr="000863EC">
        <w:rPr>
          <w:rFonts w:ascii="仿宋_GB2312" w:eastAsia="仿宋_GB2312" w:hAnsi="Arial" w:cs="仿宋_GB2312" w:hint="eastAsia"/>
          <w:sz w:val="28"/>
          <w:szCs w:val="28"/>
          <w:lang w:eastAsia="zh-CN"/>
        </w:rPr>
        <w:t>号文件下发后，对领导干部兼职进行了严格管理，因董监事人选来源受限，资格认定工作暂停。</w:t>
      </w:r>
      <w:r w:rsidRPr="000863EC">
        <w:rPr>
          <w:rFonts w:ascii="仿宋_GB2312" w:eastAsia="仿宋_GB2312" w:hAnsi="Arial" w:cs="仿宋_GB2312"/>
          <w:sz w:val="28"/>
          <w:szCs w:val="28"/>
          <w:lang w:eastAsia="zh-CN"/>
        </w:rPr>
        <w:t>2017</w:t>
      </w:r>
      <w:r w:rsidRPr="000863EC">
        <w:rPr>
          <w:rFonts w:ascii="仿宋_GB2312" w:eastAsia="仿宋_GB2312" w:hAnsi="Arial" w:cs="仿宋_GB2312" w:hint="eastAsia"/>
          <w:sz w:val="28"/>
          <w:szCs w:val="28"/>
          <w:lang w:eastAsia="zh-CN"/>
        </w:rPr>
        <w:t>年，在专项调研基础上，借鉴国务院国资委的做法，市委通过了沪委组</w:t>
      </w:r>
      <w:r w:rsidRPr="000863EC">
        <w:rPr>
          <w:rFonts w:ascii="仿宋_GB2312" w:eastAsia="仿宋_GB2312" w:hAnsi="Arial" w:cs="仿宋_GB2312"/>
          <w:sz w:val="28"/>
          <w:szCs w:val="28"/>
          <w:lang w:eastAsia="zh-CN"/>
        </w:rPr>
        <w:t>[2017]</w:t>
      </w:r>
      <w:r w:rsidRPr="000863EC">
        <w:rPr>
          <w:rFonts w:ascii="仿宋_GB2312" w:eastAsia="仿宋_GB2312" w:hAnsi="Arial" w:cs="仿宋_GB2312" w:hint="eastAsia"/>
          <w:sz w:val="28"/>
          <w:szCs w:val="28"/>
          <w:lang w:eastAsia="zh-CN"/>
        </w:rPr>
        <w:t>发字</w:t>
      </w:r>
      <w:r w:rsidRPr="000863EC">
        <w:rPr>
          <w:rFonts w:ascii="仿宋_GB2312" w:eastAsia="仿宋_GB2312" w:hAnsi="Arial" w:cs="仿宋_GB2312"/>
          <w:sz w:val="28"/>
          <w:szCs w:val="28"/>
          <w:lang w:eastAsia="zh-CN"/>
        </w:rPr>
        <w:t>46</w:t>
      </w:r>
      <w:r w:rsidRPr="000863EC">
        <w:rPr>
          <w:rFonts w:ascii="仿宋_GB2312" w:eastAsia="仿宋_GB2312" w:hAnsi="Arial" w:cs="仿宋_GB2312" w:hint="eastAsia"/>
          <w:sz w:val="28"/>
          <w:szCs w:val="28"/>
          <w:lang w:eastAsia="zh-CN"/>
        </w:rPr>
        <w:t>号文（</w:t>
      </w:r>
      <w:r w:rsidRPr="000863EC">
        <w:rPr>
          <w:rFonts w:ascii="仿宋_GB2312" w:eastAsia="仿宋_GB2312" w:hAnsi="Arial" w:cs="仿宋_GB2312"/>
          <w:sz w:val="28"/>
          <w:szCs w:val="28"/>
          <w:lang w:eastAsia="zh-CN"/>
        </w:rPr>
        <w:t>2017</w:t>
      </w:r>
      <w:r w:rsidRPr="000863EC">
        <w:rPr>
          <w:rFonts w:ascii="仿宋_GB2312" w:eastAsia="仿宋_GB2312" w:hAnsi="Arial" w:cs="仿宋_GB2312" w:hint="eastAsia"/>
          <w:sz w:val="28"/>
          <w:szCs w:val="28"/>
          <w:lang w:eastAsia="zh-CN"/>
        </w:rPr>
        <w:t>年</w:t>
      </w:r>
      <w:r w:rsidRPr="000863EC">
        <w:rPr>
          <w:rFonts w:ascii="仿宋_GB2312" w:eastAsia="仿宋_GB2312" w:hAnsi="Arial" w:cs="仿宋_GB2312"/>
          <w:sz w:val="28"/>
          <w:szCs w:val="28"/>
          <w:lang w:eastAsia="zh-CN"/>
        </w:rPr>
        <w:t>9</w:t>
      </w:r>
      <w:r w:rsidRPr="000863EC">
        <w:rPr>
          <w:rFonts w:ascii="仿宋_GB2312" w:eastAsia="仿宋_GB2312" w:hAnsi="Arial" w:cs="仿宋_GB2312" w:hint="eastAsia"/>
          <w:sz w:val="28"/>
          <w:szCs w:val="28"/>
          <w:lang w:eastAsia="zh-CN"/>
        </w:rPr>
        <w:t>月</w:t>
      </w:r>
      <w:r w:rsidRPr="000863EC">
        <w:rPr>
          <w:rFonts w:ascii="仿宋_GB2312" w:eastAsia="仿宋_GB2312" w:hAnsi="Arial" w:cs="仿宋_GB2312"/>
          <w:sz w:val="28"/>
          <w:szCs w:val="28"/>
          <w:lang w:eastAsia="zh-CN"/>
        </w:rPr>
        <w:t>30</w:t>
      </w:r>
      <w:r w:rsidRPr="000863EC">
        <w:rPr>
          <w:rFonts w:ascii="仿宋_GB2312" w:eastAsia="仿宋_GB2312" w:hAnsi="Arial" w:cs="仿宋_GB2312" w:hint="eastAsia"/>
          <w:sz w:val="28"/>
          <w:szCs w:val="28"/>
          <w:lang w:eastAsia="zh-CN"/>
        </w:rPr>
        <w:t>日发文），在人选来源和工作津贴上实现了突破，使专业资格认定工作得以重新启动。</w:t>
      </w:r>
      <w:r>
        <w:rPr>
          <w:rFonts w:ascii="仿宋_GB2312" w:eastAsia="仿宋_GB2312" w:hAnsi="Arial" w:cs="仿宋_GB2312" w:hint="eastAsia"/>
          <w:sz w:val="28"/>
          <w:szCs w:val="28"/>
          <w:lang w:eastAsia="zh-CN"/>
        </w:rPr>
        <w:t>考评</w:t>
      </w:r>
      <w:r w:rsidRPr="000863EC">
        <w:rPr>
          <w:rFonts w:ascii="仿宋_GB2312" w:eastAsia="仿宋_GB2312" w:hAnsi="Arial" w:cs="仿宋_GB2312" w:hint="eastAsia"/>
          <w:sz w:val="28"/>
          <w:szCs w:val="28"/>
          <w:lang w:eastAsia="zh-CN"/>
        </w:rPr>
        <w:t>中心于</w:t>
      </w:r>
      <w:r>
        <w:rPr>
          <w:rFonts w:ascii="仿宋_GB2312" w:eastAsia="仿宋_GB2312" w:hAnsi="Arial" w:cs="仿宋_GB2312"/>
          <w:sz w:val="28"/>
          <w:szCs w:val="28"/>
          <w:lang w:eastAsia="zh-CN"/>
        </w:rPr>
        <w:t>2017</w:t>
      </w:r>
      <w:r>
        <w:rPr>
          <w:rFonts w:ascii="仿宋_GB2312" w:eastAsia="仿宋_GB2312" w:hAnsi="Arial" w:cs="仿宋_GB2312" w:hint="eastAsia"/>
          <w:sz w:val="28"/>
          <w:szCs w:val="28"/>
          <w:lang w:eastAsia="zh-CN"/>
        </w:rPr>
        <w:t>年</w:t>
      </w:r>
      <w:r w:rsidRPr="000863EC">
        <w:rPr>
          <w:rFonts w:ascii="仿宋_GB2312" w:eastAsia="仿宋_GB2312" w:hAnsi="Arial" w:cs="仿宋_GB2312"/>
          <w:sz w:val="28"/>
          <w:szCs w:val="28"/>
          <w:lang w:eastAsia="zh-CN"/>
        </w:rPr>
        <w:t>11</w:t>
      </w:r>
      <w:r w:rsidRPr="000863EC">
        <w:rPr>
          <w:rFonts w:ascii="仿宋_GB2312" w:eastAsia="仿宋_GB2312" w:hAnsi="Arial" w:cs="仿宋_GB2312" w:hint="eastAsia"/>
          <w:sz w:val="28"/>
          <w:szCs w:val="28"/>
          <w:lang w:eastAsia="zh-CN"/>
        </w:rPr>
        <w:t>月初向分管部领导报送启动资格认定工作的请示，拟于</w:t>
      </w:r>
      <w:r w:rsidRPr="000863EC">
        <w:rPr>
          <w:rFonts w:ascii="仿宋_GB2312" w:eastAsia="仿宋_GB2312" w:hAnsi="Arial" w:cs="仿宋_GB2312"/>
          <w:sz w:val="28"/>
          <w:szCs w:val="28"/>
          <w:lang w:eastAsia="zh-CN"/>
        </w:rPr>
        <w:t>12</w:t>
      </w:r>
      <w:r w:rsidRPr="000863EC">
        <w:rPr>
          <w:rFonts w:ascii="仿宋_GB2312" w:eastAsia="仿宋_GB2312" w:hAnsi="Arial" w:cs="仿宋_GB2312" w:hint="eastAsia"/>
          <w:sz w:val="28"/>
          <w:szCs w:val="28"/>
          <w:lang w:eastAsia="zh-CN"/>
        </w:rPr>
        <w:t>月召开新一届委员会成员换届仪式暨</w:t>
      </w:r>
      <w:r w:rsidRPr="000863EC">
        <w:rPr>
          <w:rFonts w:ascii="仿宋_GB2312" w:eastAsia="仿宋_GB2312" w:hAnsi="Arial" w:cs="仿宋_GB2312"/>
          <w:sz w:val="28"/>
          <w:szCs w:val="28"/>
          <w:lang w:eastAsia="zh-CN"/>
        </w:rPr>
        <w:t>2017</w:t>
      </w:r>
      <w:r w:rsidRPr="000863EC">
        <w:rPr>
          <w:rFonts w:ascii="仿宋_GB2312" w:eastAsia="仿宋_GB2312" w:hAnsi="Arial" w:cs="仿宋_GB2312" w:hint="eastAsia"/>
          <w:sz w:val="28"/>
          <w:szCs w:val="28"/>
          <w:lang w:eastAsia="zh-CN"/>
        </w:rPr>
        <w:t>年度第一次资格认定评审工作，并得到了分管部领导的批示。因换届仪式拟请市委常委组织部长、市政府副秘书长、市国资委党委书记、主任等市领导参加，</w:t>
      </w:r>
      <w:r>
        <w:rPr>
          <w:rFonts w:ascii="仿宋_GB2312" w:eastAsia="仿宋_GB2312" w:hAnsi="Arial" w:cs="仿宋_GB2312" w:hint="eastAsia"/>
          <w:sz w:val="28"/>
          <w:szCs w:val="28"/>
          <w:lang w:eastAsia="zh-CN"/>
        </w:rPr>
        <w:t>由于</w:t>
      </w:r>
      <w:r w:rsidRPr="000863EC">
        <w:rPr>
          <w:rFonts w:ascii="仿宋_GB2312" w:eastAsia="仿宋_GB2312" w:hAnsi="Arial" w:cs="仿宋_GB2312" w:hint="eastAsia"/>
          <w:sz w:val="28"/>
          <w:szCs w:val="28"/>
          <w:lang w:eastAsia="zh-CN"/>
        </w:rPr>
        <w:t>各位领导的日程安排原因，会议未能于</w:t>
      </w:r>
      <w:r w:rsidRPr="000863EC">
        <w:rPr>
          <w:rFonts w:ascii="仿宋_GB2312" w:eastAsia="仿宋_GB2312" w:hAnsi="Arial" w:cs="仿宋_GB2312"/>
          <w:sz w:val="28"/>
          <w:szCs w:val="28"/>
          <w:lang w:eastAsia="zh-CN"/>
        </w:rPr>
        <w:t>12</w:t>
      </w:r>
      <w:r w:rsidRPr="000863EC">
        <w:rPr>
          <w:rFonts w:ascii="仿宋_GB2312" w:eastAsia="仿宋_GB2312" w:hAnsi="Arial" w:cs="仿宋_GB2312" w:hint="eastAsia"/>
          <w:sz w:val="28"/>
          <w:szCs w:val="28"/>
          <w:lang w:eastAsia="zh-CN"/>
        </w:rPr>
        <w:t>月份如期召开，相关工作未</w:t>
      </w:r>
      <w:r>
        <w:rPr>
          <w:rFonts w:ascii="仿宋_GB2312" w:eastAsia="仿宋_GB2312" w:hAnsi="Arial" w:cs="仿宋_GB2312" w:hint="eastAsia"/>
          <w:sz w:val="28"/>
          <w:szCs w:val="28"/>
          <w:lang w:eastAsia="zh-CN"/>
        </w:rPr>
        <w:t>能</w:t>
      </w:r>
      <w:r w:rsidRPr="000863EC">
        <w:rPr>
          <w:rFonts w:ascii="仿宋_GB2312" w:eastAsia="仿宋_GB2312" w:hAnsi="Arial" w:cs="仿宋_GB2312" w:hint="eastAsia"/>
          <w:sz w:val="28"/>
          <w:szCs w:val="28"/>
          <w:lang w:eastAsia="zh-CN"/>
        </w:rPr>
        <w:t>按计划启动实施。</w:t>
      </w:r>
    </w:p>
    <w:p w:rsidR="00763C5A" w:rsidRDefault="00763C5A" w:rsidP="00EB3F2D">
      <w:pPr>
        <w:pStyle w:val="ListParagraph"/>
        <w:widowControl w:val="0"/>
        <w:numPr>
          <w:ilvl w:val="0"/>
          <w:numId w:val="5"/>
        </w:numPr>
        <w:spacing w:after="0" w:line="500" w:lineRule="exact"/>
        <w:ind w:firstLineChars="0"/>
        <w:jc w:val="both"/>
        <w:rPr>
          <w:rFonts w:ascii="仿宋_GB2312" w:eastAsia="仿宋_GB2312" w:hAnsi="宋体" w:cs="Times New Roman"/>
          <w:b/>
          <w:bCs/>
          <w:sz w:val="28"/>
          <w:szCs w:val="28"/>
          <w:lang w:eastAsia="zh-CN"/>
        </w:rPr>
      </w:pPr>
      <w:r>
        <w:rPr>
          <w:rFonts w:ascii="仿宋_GB2312" w:eastAsia="仿宋_GB2312" w:hAnsi="宋体" w:cs="仿宋_GB2312"/>
          <w:b/>
          <w:bCs/>
          <w:sz w:val="28"/>
          <w:szCs w:val="28"/>
          <w:lang w:eastAsia="zh-CN"/>
        </w:rPr>
        <w:t>.</w:t>
      </w:r>
      <w:r w:rsidRPr="00EB3F2D">
        <w:rPr>
          <w:lang w:eastAsia="zh-CN"/>
        </w:rPr>
        <w:t xml:space="preserve"> </w:t>
      </w:r>
      <w:r w:rsidRPr="00EB3F2D">
        <w:rPr>
          <w:rFonts w:ascii="仿宋_GB2312" w:eastAsia="仿宋_GB2312" w:hAnsi="宋体" w:cs="仿宋_GB2312" w:hint="eastAsia"/>
          <w:b/>
          <w:bCs/>
          <w:sz w:val="28"/>
          <w:szCs w:val="28"/>
          <w:lang w:eastAsia="zh-CN"/>
        </w:rPr>
        <w:t>考试测评人员基本信息库建设</w:t>
      </w:r>
    </w:p>
    <w:p w:rsidR="00763C5A" w:rsidRPr="00EB3F2D" w:rsidRDefault="00763C5A" w:rsidP="001A1EA9">
      <w:pPr>
        <w:widowControl w:val="0"/>
        <w:spacing w:after="0" w:line="500" w:lineRule="exact"/>
        <w:ind w:firstLineChars="202" w:firstLine="31680"/>
        <w:jc w:val="both"/>
        <w:rPr>
          <w:rFonts w:ascii="仿宋_GB2312" w:eastAsia="仿宋_GB2312" w:hAnsi="宋体" w:cs="Times New Roman"/>
          <w:b/>
          <w:bCs/>
          <w:sz w:val="28"/>
          <w:szCs w:val="28"/>
          <w:lang w:eastAsia="zh-CN"/>
        </w:rPr>
      </w:pPr>
      <w:r w:rsidRPr="00EB3F2D">
        <w:rPr>
          <w:rFonts w:ascii="仿宋_GB2312" w:eastAsia="仿宋_GB2312" w:cs="仿宋_GB2312" w:hint="eastAsia"/>
          <w:sz w:val="28"/>
          <w:szCs w:val="28"/>
          <w:lang w:eastAsia="zh-CN"/>
        </w:rPr>
        <w:t>建设《党政口考试测评人员基本信息库（一）》和《经营者评价测评人员基本信息库（一）》，将考试和测评结果用于部内各干部处在选拔任用干部中参考使用。</w:t>
      </w:r>
      <w:r w:rsidRPr="00EB3F2D">
        <w:rPr>
          <w:rFonts w:ascii="仿宋_GB2312" w:eastAsia="仿宋_GB2312" w:cs="仿宋_GB2312"/>
          <w:sz w:val="28"/>
          <w:szCs w:val="28"/>
          <w:lang w:eastAsia="zh-CN"/>
        </w:rPr>
        <w:t>2017</w:t>
      </w:r>
      <w:r w:rsidRPr="00EB3F2D">
        <w:rPr>
          <w:rFonts w:ascii="仿宋_GB2312" w:eastAsia="仿宋_GB2312" w:cs="仿宋_GB2312" w:hint="eastAsia"/>
          <w:sz w:val="28"/>
          <w:szCs w:val="28"/>
          <w:lang w:eastAsia="zh-CN"/>
        </w:rPr>
        <w:t>年新增党政口考试测评人员相关信息</w:t>
      </w:r>
      <w:r w:rsidRPr="00EB3F2D">
        <w:rPr>
          <w:rFonts w:ascii="仿宋_GB2312" w:eastAsia="仿宋_GB2312" w:cs="仿宋_GB2312"/>
          <w:sz w:val="28"/>
          <w:szCs w:val="28"/>
          <w:lang w:eastAsia="zh-CN"/>
        </w:rPr>
        <w:t>13493</w:t>
      </w:r>
      <w:r w:rsidRPr="00EB3F2D">
        <w:rPr>
          <w:rFonts w:ascii="仿宋_GB2312" w:eastAsia="仿宋_GB2312" w:cs="仿宋_GB2312" w:hint="eastAsia"/>
          <w:sz w:val="28"/>
          <w:szCs w:val="28"/>
          <w:lang w:eastAsia="zh-CN"/>
        </w:rPr>
        <w:t>条，企业口</w:t>
      </w:r>
      <w:r w:rsidRPr="00EB3F2D">
        <w:rPr>
          <w:rFonts w:ascii="仿宋_GB2312" w:eastAsia="仿宋_GB2312" w:cs="仿宋_GB2312"/>
          <w:sz w:val="28"/>
          <w:szCs w:val="28"/>
          <w:lang w:eastAsia="zh-CN"/>
        </w:rPr>
        <w:t>15241</w:t>
      </w:r>
      <w:r w:rsidRPr="00EB3F2D">
        <w:rPr>
          <w:rFonts w:ascii="仿宋_GB2312" w:eastAsia="仿宋_GB2312" w:cs="仿宋_GB2312" w:hint="eastAsia"/>
          <w:sz w:val="28"/>
          <w:szCs w:val="28"/>
          <w:lang w:eastAsia="zh-CN"/>
        </w:rPr>
        <w:t>条，合计新增</w:t>
      </w:r>
      <w:r w:rsidRPr="00EB3F2D">
        <w:rPr>
          <w:rFonts w:ascii="仿宋_GB2312" w:eastAsia="仿宋_GB2312" w:cs="仿宋_GB2312"/>
          <w:sz w:val="28"/>
          <w:szCs w:val="28"/>
          <w:lang w:eastAsia="zh-CN"/>
        </w:rPr>
        <w:t>28734</w:t>
      </w:r>
      <w:r w:rsidRPr="00EB3F2D">
        <w:rPr>
          <w:rFonts w:ascii="仿宋_GB2312" w:eastAsia="仿宋_GB2312" w:cs="仿宋_GB2312" w:hint="eastAsia"/>
          <w:sz w:val="28"/>
          <w:szCs w:val="28"/>
          <w:lang w:eastAsia="zh-CN"/>
        </w:rPr>
        <w:t>条。库内有效信息达</w:t>
      </w:r>
      <w:r w:rsidRPr="00EB3F2D">
        <w:rPr>
          <w:rFonts w:ascii="仿宋_GB2312" w:eastAsia="仿宋_GB2312" w:cs="仿宋_GB2312"/>
          <w:sz w:val="28"/>
          <w:szCs w:val="28"/>
          <w:lang w:eastAsia="zh-CN"/>
        </w:rPr>
        <w:t>50404</w:t>
      </w:r>
      <w:r w:rsidRPr="00EB3F2D">
        <w:rPr>
          <w:rFonts w:ascii="仿宋_GB2312" w:eastAsia="仿宋_GB2312" w:cs="仿宋_GB2312" w:hint="eastAsia"/>
          <w:sz w:val="28"/>
          <w:szCs w:val="28"/>
          <w:lang w:eastAsia="zh-CN"/>
        </w:rPr>
        <w:t>条。</w:t>
      </w:r>
    </w:p>
    <w:p w:rsidR="00763C5A" w:rsidRPr="00672171" w:rsidRDefault="00763C5A" w:rsidP="006A132D">
      <w:pPr>
        <w:pStyle w:val="Heading2"/>
        <w:widowControl w:val="0"/>
        <w:spacing w:beforeLines="100" w:line="500" w:lineRule="exact"/>
        <w:ind w:left="556"/>
        <w:rPr>
          <w:rFonts w:ascii="仿宋_GB2312" w:eastAsia="仿宋_GB2312" w:cs="Times New Roman"/>
          <w:sz w:val="28"/>
          <w:szCs w:val="28"/>
        </w:rPr>
      </w:pPr>
      <w:bookmarkStart w:id="46" w:name="_Toc434333848"/>
      <w:bookmarkStart w:id="47" w:name="_Toc447293122"/>
      <w:bookmarkStart w:id="48" w:name="_Toc517711567"/>
      <w:r w:rsidRPr="00672171">
        <w:rPr>
          <w:rFonts w:ascii="仿宋_GB2312" w:eastAsia="仿宋_GB2312" w:cs="仿宋_GB2312"/>
          <w:sz w:val="28"/>
          <w:szCs w:val="28"/>
        </w:rPr>
        <w:t>5.</w:t>
      </w:r>
      <w:r w:rsidRPr="00672171">
        <w:rPr>
          <w:rFonts w:ascii="仿宋_GB2312" w:eastAsia="仿宋_GB2312" w:cs="仿宋_GB2312" w:hint="eastAsia"/>
          <w:sz w:val="28"/>
          <w:szCs w:val="28"/>
        </w:rPr>
        <w:t>项目组织及管理</w:t>
      </w:r>
      <w:bookmarkEnd w:id="43"/>
      <w:bookmarkEnd w:id="44"/>
      <w:bookmarkEnd w:id="45"/>
      <w:bookmarkEnd w:id="46"/>
      <w:bookmarkEnd w:id="47"/>
      <w:bookmarkEnd w:id="48"/>
    </w:p>
    <w:p w:rsidR="00763C5A" w:rsidRPr="00AD4778" w:rsidRDefault="00763C5A" w:rsidP="001A1EA9">
      <w:pPr>
        <w:widowControl w:val="0"/>
        <w:spacing w:after="0" w:line="500" w:lineRule="exact"/>
        <w:ind w:firstLineChars="200" w:firstLine="31680"/>
        <w:jc w:val="both"/>
        <w:rPr>
          <w:rFonts w:ascii="仿宋_GB2312" w:eastAsia="仿宋_GB2312" w:cs="Times New Roman"/>
          <w:b/>
          <w:bCs/>
          <w:sz w:val="28"/>
          <w:szCs w:val="28"/>
          <w:lang w:eastAsia="zh-CN"/>
        </w:rPr>
      </w:pPr>
      <w:r w:rsidRPr="00672171">
        <w:rPr>
          <w:rFonts w:ascii="仿宋_GB2312" w:eastAsia="仿宋_GB2312" w:cs="仿宋_GB2312" w:hint="eastAsia"/>
          <w:b/>
          <w:bCs/>
          <w:sz w:val="28"/>
          <w:szCs w:val="28"/>
          <w:lang w:eastAsia="zh-CN"/>
        </w:rPr>
        <w:t>（</w:t>
      </w:r>
      <w:r w:rsidRPr="00672171">
        <w:rPr>
          <w:rFonts w:ascii="仿宋_GB2312" w:eastAsia="仿宋_GB2312" w:cs="仿宋_GB2312"/>
          <w:b/>
          <w:bCs/>
          <w:sz w:val="28"/>
          <w:szCs w:val="28"/>
          <w:lang w:eastAsia="zh-CN"/>
        </w:rPr>
        <w:t>1</w:t>
      </w:r>
      <w:r w:rsidRPr="00672171">
        <w:rPr>
          <w:rFonts w:ascii="仿宋_GB2312" w:eastAsia="仿宋_GB2312" w:cs="仿宋_GB2312" w:hint="eastAsia"/>
          <w:b/>
          <w:bCs/>
          <w:sz w:val="28"/>
          <w:szCs w:val="28"/>
          <w:lang w:eastAsia="zh-CN"/>
        </w:rPr>
        <w:t>）项目实施部门及其职责</w:t>
      </w:r>
    </w:p>
    <w:p w:rsidR="00763C5A" w:rsidRPr="006136AD" w:rsidRDefault="00763C5A" w:rsidP="001A1EA9">
      <w:pPr>
        <w:spacing w:line="500" w:lineRule="exact"/>
        <w:ind w:firstLineChars="200" w:firstLine="31680"/>
        <w:rPr>
          <w:rFonts w:ascii="仿宋_GB2312" w:eastAsia="仿宋_GB2312" w:hAnsi="宋体" w:cs="Times New Roman"/>
          <w:sz w:val="28"/>
          <w:szCs w:val="28"/>
          <w:lang w:eastAsia="zh-CN"/>
        </w:rPr>
      </w:pPr>
      <w:r w:rsidRPr="006136AD">
        <w:rPr>
          <w:rFonts w:ascii="仿宋_GB2312" w:eastAsia="仿宋_GB2312" w:hAnsi="宋体" w:cs="仿宋_GB2312" w:hint="eastAsia"/>
          <w:sz w:val="28"/>
          <w:szCs w:val="28"/>
          <w:lang w:eastAsia="zh-CN"/>
        </w:rPr>
        <w:t>中共上海市委组织部：作为项目主管单位，对项目的实施进行指导和监督。负责项目资金预算管理、资金拨付，项目的督办、以及对财政资金使用情况进行监督检查。</w:t>
      </w:r>
    </w:p>
    <w:p w:rsidR="00763C5A" w:rsidRPr="00246486" w:rsidRDefault="00763C5A" w:rsidP="001A1EA9">
      <w:pPr>
        <w:spacing w:line="500" w:lineRule="exact"/>
        <w:ind w:firstLineChars="200" w:firstLine="31680"/>
        <w:rPr>
          <w:rFonts w:ascii="仿宋_GB2312" w:eastAsia="仿宋_GB2312" w:hAnsi="宋体" w:cs="Times New Roman"/>
          <w:sz w:val="28"/>
          <w:szCs w:val="28"/>
          <w:lang w:eastAsia="zh-CN"/>
        </w:rPr>
      </w:pPr>
      <w:r w:rsidRPr="00672171">
        <w:rPr>
          <w:rFonts w:ascii="仿宋_GB2312" w:eastAsia="仿宋_GB2312" w:hAnsi="宋体" w:cs="仿宋_GB2312" w:hint="eastAsia"/>
          <w:sz w:val="28"/>
          <w:szCs w:val="28"/>
          <w:lang w:eastAsia="zh-CN"/>
        </w:rPr>
        <w:t>上海市领导干部考试和测评中心（上海市经营者人才发展中心）</w:t>
      </w:r>
      <w:r w:rsidRPr="00246486">
        <w:rPr>
          <w:rFonts w:ascii="仿宋_GB2312" w:eastAsia="仿宋_GB2312" w:hAnsi="宋体" w:cs="仿宋_GB2312" w:hint="eastAsia"/>
          <w:sz w:val="28"/>
          <w:szCs w:val="28"/>
          <w:lang w:eastAsia="zh-CN"/>
        </w:rPr>
        <w:t>：作为项目单位负责制定工作方案并组织实施。包括制定计划、目标，</w:t>
      </w:r>
      <w:r w:rsidRPr="001A6846">
        <w:rPr>
          <w:rFonts w:ascii="仿宋_GB2312" w:eastAsia="仿宋_GB2312" w:hAnsi="宋体" w:cs="仿宋_GB2312" w:hint="eastAsia"/>
          <w:sz w:val="28"/>
          <w:szCs w:val="28"/>
          <w:lang w:eastAsia="zh-CN"/>
        </w:rPr>
        <w:t>课题研发</w:t>
      </w:r>
      <w:r>
        <w:rPr>
          <w:rFonts w:ascii="仿宋_GB2312" w:eastAsia="仿宋_GB2312" w:hAnsi="宋体" w:cs="仿宋_GB2312" w:hint="eastAsia"/>
          <w:sz w:val="28"/>
          <w:szCs w:val="28"/>
          <w:lang w:eastAsia="zh-CN"/>
        </w:rPr>
        <w:t>，</w:t>
      </w:r>
      <w:r w:rsidRPr="00246486">
        <w:rPr>
          <w:rFonts w:ascii="仿宋_GB2312" w:eastAsia="仿宋_GB2312" w:hAnsi="宋体" w:cs="仿宋_GB2312" w:hint="eastAsia"/>
          <w:sz w:val="28"/>
          <w:szCs w:val="28"/>
          <w:lang w:eastAsia="zh-CN"/>
        </w:rPr>
        <w:t>开展政府采购，</w:t>
      </w:r>
      <w:r>
        <w:rPr>
          <w:rFonts w:ascii="仿宋_GB2312" w:eastAsia="仿宋_GB2312" w:hAnsi="宋体" w:cs="仿宋_GB2312" w:hint="eastAsia"/>
          <w:sz w:val="28"/>
          <w:szCs w:val="28"/>
          <w:lang w:eastAsia="zh-CN"/>
        </w:rPr>
        <w:t>甄选供应商</w:t>
      </w:r>
      <w:r w:rsidRPr="00246486">
        <w:rPr>
          <w:rFonts w:ascii="仿宋_GB2312" w:eastAsia="仿宋_GB2312" w:hAnsi="宋体" w:cs="仿宋_GB2312" w:hint="eastAsia"/>
          <w:sz w:val="28"/>
          <w:szCs w:val="28"/>
          <w:lang w:eastAsia="zh-CN"/>
        </w:rPr>
        <w:t>、</w:t>
      </w:r>
      <w:r>
        <w:rPr>
          <w:rFonts w:ascii="仿宋_GB2312" w:eastAsia="仿宋_GB2312" w:hAnsi="宋体" w:cs="仿宋_GB2312" w:hint="eastAsia"/>
          <w:sz w:val="28"/>
          <w:szCs w:val="28"/>
          <w:lang w:eastAsia="zh-CN"/>
        </w:rPr>
        <w:t>项目结题、</w:t>
      </w:r>
      <w:r w:rsidRPr="00246486">
        <w:rPr>
          <w:rFonts w:ascii="仿宋_GB2312" w:eastAsia="仿宋_GB2312" w:hAnsi="宋体" w:cs="仿宋_GB2312" w:hint="eastAsia"/>
          <w:sz w:val="28"/>
          <w:szCs w:val="28"/>
          <w:lang w:eastAsia="zh-CN"/>
        </w:rPr>
        <w:t>对</w:t>
      </w:r>
      <w:r>
        <w:rPr>
          <w:rFonts w:ascii="仿宋_GB2312" w:eastAsia="仿宋_GB2312" w:hAnsi="宋体" w:cs="仿宋_GB2312" w:hint="eastAsia"/>
          <w:sz w:val="28"/>
          <w:szCs w:val="28"/>
          <w:lang w:eastAsia="zh-CN"/>
        </w:rPr>
        <w:t>项目服务</w:t>
      </w:r>
      <w:r w:rsidRPr="00246486">
        <w:rPr>
          <w:rFonts w:ascii="仿宋_GB2312" w:eastAsia="仿宋_GB2312" w:hAnsi="宋体" w:cs="仿宋_GB2312" w:hint="eastAsia"/>
          <w:sz w:val="28"/>
          <w:szCs w:val="28"/>
          <w:lang w:eastAsia="zh-CN"/>
        </w:rPr>
        <w:t>单位进行监督、指导，并对</w:t>
      </w:r>
      <w:r>
        <w:rPr>
          <w:rFonts w:ascii="仿宋_GB2312" w:eastAsia="仿宋_GB2312" w:hAnsi="宋体" w:cs="仿宋_GB2312" w:hint="eastAsia"/>
          <w:sz w:val="28"/>
          <w:szCs w:val="28"/>
          <w:lang w:eastAsia="zh-CN"/>
        </w:rPr>
        <w:t>合同</w:t>
      </w:r>
      <w:r w:rsidRPr="00246486">
        <w:rPr>
          <w:rFonts w:ascii="仿宋_GB2312" w:eastAsia="仿宋_GB2312" w:hAnsi="宋体" w:cs="仿宋_GB2312" w:hint="eastAsia"/>
          <w:sz w:val="28"/>
          <w:szCs w:val="28"/>
          <w:lang w:eastAsia="zh-CN"/>
        </w:rPr>
        <w:t>实施情况进行验收。</w:t>
      </w:r>
      <w:r>
        <w:rPr>
          <w:rFonts w:ascii="仿宋_GB2312" w:eastAsia="仿宋_GB2312" w:hAnsi="宋体" w:cs="仿宋_GB2312" w:hint="eastAsia"/>
          <w:sz w:val="28"/>
          <w:szCs w:val="28"/>
          <w:lang w:eastAsia="zh-CN"/>
        </w:rPr>
        <w:t>考评这中心下设</w:t>
      </w:r>
      <w:r>
        <w:rPr>
          <w:rFonts w:ascii="仿宋_GB2312" w:eastAsia="仿宋_GB2312" w:hAnsi="宋体" w:cs="仿宋_GB2312"/>
          <w:sz w:val="28"/>
          <w:szCs w:val="28"/>
          <w:lang w:eastAsia="zh-CN"/>
        </w:rPr>
        <w:t>5</w:t>
      </w:r>
      <w:r>
        <w:rPr>
          <w:rFonts w:ascii="仿宋_GB2312" w:eastAsia="仿宋_GB2312" w:hAnsi="宋体" w:cs="仿宋_GB2312" w:hint="eastAsia"/>
          <w:sz w:val="28"/>
          <w:szCs w:val="28"/>
          <w:lang w:eastAsia="zh-CN"/>
        </w:rPr>
        <w:t>个部门：一部为行政部；二部主要负责党政口的考试测评工作；三部主要负责企业口的考试测评工作；四部为技术部门，主要负责测评工具开发和系统的运维工作；五部主要负责经营者服务，体现人才服务职能。</w:t>
      </w:r>
    </w:p>
    <w:p w:rsidR="00763C5A" w:rsidRDefault="00763C5A" w:rsidP="001A1EA9">
      <w:pPr>
        <w:spacing w:line="500" w:lineRule="exact"/>
        <w:ind w:firstLineChars="200" w:firstLine="31680"/>
        <w:rPr>
          <w:rFonts w:ascii="仿宋_GB2312" w:eastAsia="仿宋_GB2312" w:hAnsi="宋体" w:cs="Times New Roman"/>
          <w:sz w:val="28"/>
          <w:szCs w:val="28"/>
          <w:lang w:eastAsia="zh-CN"/>
        </w:rPr>
      </w:pPr>
      <w:r w:rsidRPr="00E53659">
        <w:rPr>
          <w:rFonts w:ascii="仿宋_GB2312" w:eastAsia="仿宋_GB2312" w:cs="仿宋_GB2312" w:hint="eastAsia"/>
          <w:sz w:val="28"/>
          <w:szCs w:val="28"/>
          <w:lang w:eastAsia="zh-CN"/>
        </w:rPr>
        <w:t>上海板浦贸易有限公司</w:t>
      </w:r>
      <w:r>
        <w:rPr>
          <w:rFonts w:ascii="仿宋_GB2312" w:eastAsia="仿宋_GB2312" w:cs="仿宋_GB2312" w:hint="eastAsia"/>
          <w:sz w:val="28"/>
          <w:szCs w:val="28"/>
          <w:lang w:eastAsia="zh-CN"/>
        </w:rPr>
        <w:t>作为供货商提供移动工作站设备，以及</w:t>
      </w:r>
      <w:r w:rsidRPr="00E53659">
        <w:rPr>
          <w:rFonts w:ascii="仿宋_GB2312" w:eastAsia="仿宋_GB2312" w:cs="仿宋_GB2312" w:hint="eastAsia"/>
          <w:sz w:val="28"/>
          <w:szCs w:val="28"/>
          <w:lang w:eastAsia="zh-CN"/>
        </w:rPr>
        <w:t>一年内保修、运维保养、故障排除、培训等维护支持服务</w:t>
      </w:r>
      <w:r>
        <w:rPr>
          <w:rFonts w:ascii="仿宋_GB2312" w:eastAsia="仿宋_GB2312" w:cs="仿宋_GB2312" w:hint="eastAsia"/>
          <w:sz w:val="28"/>
          <w:szCs w:val="28"/>
          <w:lang w:eastAsia="zh-CN"/>
        </w:rPr>
        <w:t>；</w:t>
      </w:r>
      <w:r>
        <w:rPr>
          <w:rFonts w:ascii="仿宋_GB2312" w:eastAsia="仿宋_GB2312" w:hAnsi="Arial" w:cs="仿宋_GB2312" w:hint="eastAsia"/>
          <w:sz w:val="28"/>
          <w:szCs w:val="28"/>
          <w:lang w:eastAsia="zh-CN"/>
        </w:rPr>
        <w:t>上海慧圣咨询有限责任公司负责开发领导干部适岗性测评工具、上海慧正企业管理咨询有限公司负责</w:t>
      </w:r>
      <w:r w:rsidRPr="0014519D">
        <w:rPr>
          <w:rFonts w:ascii="仿宋_GB2312" w:eastAsia="仿宋_GB2312" w:hAnsi="Arial" w:cs="仿宋_GB2312" w:hint="eastAsia"/>
          <w:sz w:val="28"/>
          <w:szCs w:val="28"/>
          <w:lang w:eastAsia="zh-CN"/>
        </w:rPr>
        <w:t>对干部适岗性测评工具测试数据进行统计分析、并</w:t>
      </w:r>
      <w:r>
        <w:rPr>
          <w:rFonts w:ascii="仿宋_GB2312" w:eastAsia="仿宋_GB2312" w:hAnsi="Arial" w:cs="仿宋_GB2312" w:hint="eastAsia"/>
          <w:sz w:val="28"/>
          <w:szCs w:val="28"/>
          <w:lang w:eastAsia="zh-CN"/>
        </w:rPr>
        <w:t>建立</w:t>
      </w:r>
      <w:r w:rsidRPr="0014519D">
        <w:rPr>
          <w:rFonts w:ascii="仿宋_GB2312" w:eastAsia="仿宋_GB2312" w:hAnsi="Arial" w:cs="仿宋_GB2312" w:hint="eastAsia"/>
          <w:sz w:val="28"/>
          <w:szCs w:val="28"/>
          <w:lang w:eastAsia="zh-CN"/>
        </w:rPr>
        <w:t>可对测试工具进行验证的针对性常模</w:t>
      </w:r>
      <w:r>
        <w:rPr>
          <w:rFonts w:ascii="仿宋_GB2312" w:eastAsia="仿宋_GB2312" w:hAnsi="Arial" w:cs="仿宋_GB2312" w:hint="eastAsia"/>
          <w:sz w:val="28"/>
          <w:szCs w:val="28"/>
          <w:lang w:eastAsia="zh-CN"/>
        </w:rPr>
        <w:t>、复旦大学作为</w:t>
      </w:r>
      <w:r>
        <w:rPr>
          <w:rFonts w:ascii="仿宋_GB2312" w:eastAsia="仿宋_GB2312" w:cs="仿宋_GB2312" w:hint="eastAsia"/>
          <w:sz w:val="28"/>
          <w:szCs w:val="28"/>
          <w:lang w:eastAsia="zh-CN"/>
        </w:rPr>
        <w:t>服务单位，提供</w:t>
      </w:r>
      <w:r w:rsidRPr="0014519D">
        <w:rPr>
          <w:rFonts w:ascii="仿宋_GB2312" w:eastAsia="仿宋_GB2312" w:cs="仿宋_GB2312" w:hint="eastAsia"/>
          <w:sz w:val="28"/>
          <w:szCs w:val="28"/>
          <w:lang w:eastAsia="zh-CN"/>
        </w:rPr>
        <w:t>公共题库试题开发</w:t>
      </w:r>
      <w:r>
        <w:rPr>
          <w:rFonts w:ascii="仿宋_GB2312" w:eastAsia="仿宋_GB2312" w:cs="仿宋_GB2312" w:hint="eastAsia"/>
          <w:sz w:val="28"/>
          <w:szCs w:val="28"/>
          <w:lang w:eastAsia="zh-CN"/>
        </w:rPr>
        <w:t>服务</w:t>
      </w:r>
      <w:r>
        <w:rPr>
          <w:rFonts w:ascii="仿宋_GB2312" w:eastAsia="仿宋_GB2312" w:hAnsi="宋体" w:cs="仿宋_GB2312" w:hint="eastAsia"/>
          <w:sz w:val="28"/>
          <w:szCs w:val="28"/>
          <w:lang w:eastAsia="zh-CN"/>
        </w:rPr>
        <w:t>。</w:t>
      </w:r>
    </w:p>
    <w:p w:rsidR="00763C5A" w:rsidRPr="00AD4778" w:rsidRDefault="00763C5A" w:rsidP="001A1EA9">
      <w:pPr>
        <w:spacing w:line="500" w:lineRule="exact"/>
        <w:ind w:firstLineChars="200" w:firstLine="31680"/>
        <w:rPr>
          <w:rFonts w:ascii="仿宋_GB2312" w:eastAsia="仿宋_GB2312" w:hAnsi="仿宋_GB2312" w:cs="Times New Roman"/>
          <w:b/>
          <w:bCs/>
          <w:sz w:val="28"/>
          <w:szCs w:val="28"/>
          <w:lang w:eastAsia="zh-CN"/>
        </w:rPr>
      </w:pPr>
      <w:r w:rsidRPr="00AD4778">
        <w:rPr>
          <w:rFonts w:ascii="仿宋_GB2312" w:eastAsia="仿宋_GB2312" w:hAnsi="仿宋_GB2312" w:cs="仿宋_GB2312" w:hint="eastAsia"/>
          <w:b/>
          <w:bCs/>
          <w:sz w:val="28"/>
          <w:szCs w:val="28"/>
          <w:lang w:eastAsia="zh-CN"/>
        </w:rPr>
        <w:t>（</w:t>
      </w:r>
      <w:r w:rsidRPr="00AD4778">
        <w:rPr>
          <w:rFonts w:ascii="仿宋_GB2312" w:eastAsia="仿宋_GB2312" w:hAnsi="仿宋_GB2312" w:cs="仿宋_GB2312"/>
          <w:b/>
          <w:bCs/>
          <w:sz w:val="28"/>
          <w:szCs w:val="28"/>
          <w:lang w:eastAsia="zh-CN"/>
        </w:rPr>
        <w:t>2</w:t>
      </w:r>
      <w:r w:rsidRPr="00AD4778">
        <w:rPr>
          <w:rFonts w:ascii="仿宋_GB2312" w:eastAsia="仿宋_GB2312" w:hAnsi="仿宋_GB2312" w:cs="仿宋_GB2312" w:hint="eastAsia"/>
          <w:b/>
          <w:bCs/>
          <w:sz w:val="28"/>
          <w:szCs w:val="28"/>
          <w:lang w:eastAsia="zh-CN"/>
        </w:rPr>
        <w:t>）项目管理实施流程</w:t>
      </w:r>
    </w:p>
    <w:p w:rsidR="00763C5A" w:rsidRDefault="00763C5A" w:rsidP="001A1EA9">
      <w:pPr>
        <w:spacing w:after="0" w:line="500" w:lineRule="exact"/>
        <w:ind w:firstLineChars="202" w:firstLine="31680"/>
        <w:jc w:val="both"/>
        <w:rPr>
          <w:rFonts w:ascii="仿宋_GB2312" w:eastAsia="仿宋_GB2312" w:hAnsi="仿宋_GB2312" w:cs="Times New Roman"/>
          <w:sz w:val="28"/>
          <w:szCs w:val="28"/>
          <w:lang w:eastAsia="zh-CN"/>
        </w:rPr>
      </w:pPr>
      <w:r>
        <w:rPr>
          <w:rFonts w:ascii="仿宋_GB2312" w:eastAsia="仿宋_GB2312" w:hAnsi="仿宋_GB2312" w:cs="仿宋_GB2312"/>
          <w:sz w:val="28"/>
          <w:szCs w:val="28"/>
          <w:lang w:eastAsia="zh-CN"/>
        </w:rPr>
        <w:t>1</w:t>
      </w:r>
      <w:r>
        <w:rPr>
          <w:rFonts w:ascii="仿宋_GB2312" w:eastAsia="仿宋_GB2312" w:hAnsi="仿宋_GB2312" w:cs="仿宋_GB2312" w:hint="eastAsia"/>
          <w:sz w:val="28"/>
          <w:szCs w:val="28"/>
          <w:lang w:eastAsia="zh-CN"/>
        </w:rPr>
        <w:t>）项目组织管理流程</w:t>
      </w:r>
    </w:p>
    <w:p w:rsidR="00763C5A" w:rsidRDefault="00763C5A" w:rsidP="001A1EA9">
      <w:pPr>
        <w:spacing w:after="0" w:line="500" w:lineRule="exact"/>
        <w:ind w:firstLineChars="202" w:firstLine="31680"/>
        <w:jc w:val="both"/>
        <w:rPr>
          <w:rFonts w:ascii="仿宋_GB2312" w:eastAsia="仿宋_GB2312" w:hAnsi="仿宋_GB2312" w:cs="Times New Roman"/>
          <w:sz w:val="28"/>
          <w:szCs w:val="28"/>
          <w:lang w:eastAsia="zh-CN"/>
        </w:rPr>
      </w:pPr>
      <w:r>
        <w:rPr>
          <w:rFonts w:ascii="仿宋_GB2312" w:eastAsia="仿宋_GB2312" w:hAnsi="仿宋_GB2312" w:cs="仿宋_GB2312" w:hint="eastAsia"/>
          <w:sz w:val="28"/>
          <w:szCs w:val="28"/>
          <w:lang w:eastAsia="zh-CN"/>
        </w:rPr>
        <w:t>本项目由</w:t>
      </w:r>
      <w:r w:rsidRPr="00EA74F7">
        <w:rPr>
          <w:rFonts w:ascii="仿宋_GB2312" w:eastAsia="仿宋_GB2312" w:hAnsi="仿宋_GB2312" w:cs="仿宋_GB2312" w:hint="eastAsia"/>
          <w:sz w:val="28"/>
          <w:szCs w:val="28"/>
          <w:lang w:eastAsia="zh-CN"/>
        </w:rPr>
        <w:t>考评中心</w:t>
      </w:r>
      <w:r>
        <w:rPr>
          <w:rFonts w:ascii="仿宋_GB2312" w:eastAsia="仿宋_GB2312" w:hAnsi="仿宋_GB2312" w:cs="仿宋_GB2312" w:hint="eastAsia"/>
          <w:sz w:val="28"/>
          <w:szCs w:val="28"/>
          <w:lang w:eastAsia="zh-CN"/>
        </w:rPr>
        <w:t>各相关业务部门提起书面申请，报中心办公室对项目预算进行初审，中心领导审批后将“财政项目支出绩效目标申报表”和“项目预算申报”上报市委组织部</w:t>
      </w:r>
      <w:r w:rsidRPr="008751C0">
        <w:rPr>
          <w:rFonts w:ascii="仿宋_GB2312" w:eastAsia="仿宋_GB2312" w:hAnsi="仿宋_GB2312" w:cs="仿宋_GB2312" w:hint="eastAsia"/>
          <w:sz w:val="28"/>
          <w:szCs w:val="28"/>
          <w:lang w:eastAsia="zh-CN"/>
        </w:rPr>
        <w:t>，</w:t>
      </w:r>
      <w:r>
        <w:rPr>
          <w:rFonts w:ascii="仿宋_GB2312" w:eastAsia="仿宋_GB2312" w:hAnsi="仿宋_GB2312" w:cs="仿宋_GB2312" w:hint="eastAsia"/>
          <w:sz w:val="28"/>
          <w:szCs w:val="28"/>
          <w:lang w:eastAsia="zh-CN"/>
        </w:rPr>
        <w:t>市委组织部审核通过后报市财政局，获得预算批复后，考评中心</w:t>
      </w:r>
      <w:r w:rsidRPr="00AA13FD">
        <w:rPr>
          <w:rFonts w:ascii="仿宋_GB2312" w:eastAsia="仿宋_GB2312" w:hAnsi="仿宋_GB2312" w:cs="仿宋_GB2312" w:hint="eastAsia"/>
          <w:sz w:val="28"/>
          <w:szCs w:val="28"/>
          <w:lang w:eastAsia="zh-CN"/>
        </w:rPr>
        <w:t>与上海中世建设咨询有限公司签订政府采购委托协议</w:t>
      </w:r>
      <w:r>
        <w:rPr>
          <w:rFonts w:ascii="仿宋_GB2312" w:eastAsia="仿宋_GB2312" w:hAnsi="仿宋_GB2312" w:cs="仿宋_GB2312" w:hint="eastAsia"/>
          <w:sz w:val="28"/>
          <w:szCs w:val="28"/>
          <w:lang w:eastAsia="zh-CN"/>
        </w:rPr>
        <w:t>，通过分散采购方式，</w:t>
      </w:r>
      <w:r w:rsidRPr="00445C36">
        <w:rPr>
          <w:rFonts w:ascii="仿宋_GB2312" w:eastAsia="仿宋_GB2312" w:hAnsi="仿宋_GB2312" w:cs="仿宋_GB2312" w:hint="eastAsia"/>
          <w:sz w:val="28"/>
          <w:szCs w:val="28"/>
          <w:lang w:eastAsia="zh-CN"/>
        </w:rPr>
        <w:t>经国内询价，</w:t>
      </w:r>
      <w:r>
        <w:rPr>
          <w:rFonts w:ascii="仿宋_GB2312" w:eastAsia="仿宋_GB2312" w:hAnsi="仿宋_GB2312" w:cs="仿宋_GB2312" w:hint="eastAsia"/>
          <w:sz w:val="28"/>
          <w:szCs w:val="28"/>
          <w:lang w:eastAsia="zh-CN"/>
        </w:rPr>
        <w:t>确定</w:t>
      </w:r>
      <w:r w:rsidRPr="00445C36">
        <w:rPr>
          <w:rFonts w:ascii="仿宋_GB2312" w:eastAsia="仿宋_GB2312" w:hAnsi="仿宋_GB2312" w:cs="仿宋_GB2312" w:hint="eastAsia"/>
          <w:sz w:val="28"/>
          <w:szCs w:val="28"/>
          <w:lang w:eastAsia="zh-CN"/>
        </w:rPr>
        <w:t>上海板浦贸易有限公司为</w:t>
      </w:r>
      <w:r>
        <w:rPr>
          <w:rFonts w:ascii="仿宋_GB2312" w:eastAsia="仿宋_GB2312" w:hAnsi="仿宋_GB2312" w:cs="仿宋_GB2312" w:hint="eastAsia"/>
          <w:sz w:val="28"/>
          <w:szCs w:val="28"/>
          <w:lang w:eastAsia="zh-CN"/>
        </w:rPr>
        <w:t>移动工作站供货商并签订服务合同；根据项目需求，直接委托上海</w:t>
      </w:r>
      <w:r w:rsidRPr="00F60C3A">
        <w:rPr>
          <w:rFonts w:ascii="仿宋_GB2312" w:eastAsia="仿宋_GB2312" w:hAnsi="仿宋_GB2312" w:cs="仿宋_GB2312" w:hint="eastAsia"/>
          <w:sz w:val="28"/>
          <w:szCs w:val="28"/>
          <w:lang w:eastAsia="zh-CN"/>
        </w:rPr>
        <w:t>慧圣咨询有限责任公司</w:t>
      </w:r>
      <w:r>
        <w:rPr>
          <w:rFonts w:ascii="仿宋_GB2312" w:eastAsia="仿宋_GB2312" w:hAnsi="仿宋_GB2312" w:cs="仿宋_GB2312" w:hint="eastAsia"/>
          <w:sz w:val="28"/>
          <w:szCs w:val="28"/>
          <w:lang w:eastAsia="zh-CN"/>
        </w:rPr>
        <w:t>、</w:t>
      </w:r>
      <w:r w:rsidRPr="00F60C3A">
        <w:rPr>
          <w:rFonts w:ascii="仿宋_GB2312" w:eastAsia="仿宋_GB2312" w:hAnsi="仿宋_GB2312" w:cs="仿宋_GB2312" w:hint="eastAsia"/>
          <w:sz w:val="28"/>
          <w:szCs w:val="28"/>
          <w:lang w:eastAsia="zh-CN"/>
        </w:rPr>
        <w:t>上海慧正企业管</w:t>
      </w:r>
      <w:r w:rsidRPr="00897147">
        <w:rPr>
          <w:rFonts w:ascii="仿宋_GB2312" w:eastAsia="仿宋_GB2312" w:hAnsi="仿宋_GB2312" w:cs="仿宋_GB2312" w:hint="eastAsia"/>
          <w:sz w:val="28"/>
          <w:szCs w:val="28"/>
          <w:lang w:eastAsia="zh-CN"/>
        </w:rPr>
        <w:t>理咨询有限公司</w:t>
      </w:r>
      <w:r>
        <w:rPr>
          <w:rFonts w:ascii="仿宋_GB2312" w:eastAsia="仿宋_GB2312" w:hAnsi="仿宋_GB2312" w:cs="仿宋_GB2312" w:hint="eastAsia"/>
          <w:sz w:val="28"/>
          <w:szCs w:val="28"/>
          <w:lang w:eastAsia="zh-CN"/>
        </w:rPr>
        <w:t>和复旦大学</w:t>
      </w:r>
      <w:r w:rsidRPr="00897147">
        <w:rPr>
          <w:rFonts w:ascii="仿宋_GB2312" w:eastAsia="仿宋_GB2312" w:hAnsi="仿宋_GB2312" w:cs="仿宋_GB2312" w:hint="eastAsia"/>
          <w:sz w:val="28"/>
          <w:szCs w:val="28"/>
          <w:lang w:eastAsia="zh-CN"/>
        </w:rPr>
        <w:t>，从事测试、测评工具和题库试题的开发工作。</w:t>
      </w:r>
    </w:p>
    <w:p w:rsidR="00763C5A" w:rsidRDefault="00763C5A" w:rsidP="00754AEE">
      <w:pPr>
        <w:spacing w:after="0" w:line="500" w:lineRule="exact"/>
        <w:ind w:firstLineChars="200" w:firstLine="31680"/>
        <w:jc w:val="both"/>
        <w:rPr>
          <w:rFonts w:ascii="仿宋_GB2312" w:eastAsia="仿宋_GB2312" w:hAnsi="仿宋_GB2312" w:cs="Times New Roman"/>
          <w:sz w:val="28"/>
          <w:szCs w:val="28"/>
          <w:lang w:eastAsia="zh-CN"/>
        </w:rPr>
      </w:pPr>
      <w:r w:rsidRPr="004D0E82">
        <w:rPr>
          <w:rFonts w:ascii="仿宋_GB2312" w:eastAsia="仿宋_GB2312" w:hAnsi="仿宋_GB2312" w:cs="仿宋_GB2312"/>
          <w:sz w:val="28"/>
          <w:szCs w:val="28"/>
          <w:lang w:eastAsia="zh-CN"/>
        </w:rPr>
        <w:t>2017</w:t>
      </w:r>
      <w:r w:rsidRPr="004D0E82">
        <w:rPr>
          <w:rFonts w:ascii="仿宋_GB2312" w:eastAsia="仿宋_GB2312" w:hAnsi="仿宋_GB2312" w:cs="仿宋_GB2312" w:hint="eastAsia"/>
          <w:sz w:val="28"/>
          <w:szCs w:val="28"/>
          <w:lang w:eastAsia="zh-CN"/>
        </w:rPr>
        <w:t>年度领导干部考试、测评、科研费项目</w:t>
      </w:r>
      <w:r w:rsidRPr="00F54483">
        <w:rPr>
          <w:rFonts w:ascii="仿宋_GB2312" w:eastAsia="仿宋_GB2312" w:hAnsi="仿宋_GB2312" w:cs="仿宋_GB2312" w:hint="eastAsia"/>
          <w:sz w:val="28"/>
          <w:szCs w:val="28"/>
          <w:lang w:eastAsia="zh-CN"/>
        </w:rPr>
        <w:t>的组织</w:t>
      </w:r>
      <w:r>
        <w:rPr>
          <w:rFonts w:ascii="仿宋_GB2312" w:eastAsia="仿宋_GB2312" w:hAnsi="仿宋_GB2312" w:cs="仿宋_GB2312" w:hint="eastAsia"/>
          <w:sz w:val="28"/>
          <w:szCs w:val="28"/>
          <w:lang w:eastAsia="zh-CN"/>
        </w:rPr>
        <w:t>管理流程</w:t>
      </w:r>
      <w:r w:rsidRPr="00F54483">
        <w:rPr>
          <w:rFonts w:ascii="仿宋_GB2312" w:eastAsia="仿宋_GB2312" w:hAnsi="仿宋_GB2312" w:cs="仿宋_GB2312" w:hint="eastAsia"/>
          <w:sz w:val="28"/>
          <w:szCs w:val="28"/>
          <w:lang w:eastAsia="zh-CN"/>
        </w:rPr>
        <w:t>图如</w:t>
      </w:r>
      <w:r>
        <w:rPr>
          <w:rFonts w:ascii="仿宋_GB2312" w:eastAsia="仿宋_GB2312" w:hAnsi="仿宋_GB2312" w:cs="仿宋_GB2312" w:hint="eastAsia"/>
          <w:sz w:val="28"/>
          <w:szCs w:val="28"/>
          <w:lang w:eastAsia="zh-CN"/>
        </w:rPr>
        <w:t>下：</w:t>
      </w:r>
      <w:r w:rsidRPr="00F54483">
        <w:rPr>
          <w:rFonts w:ascii="仿宋_GB2312" w:eastAsia="仿宋_GB2312" w:hAnsi="仿宋_GB2312" w:cs="仿宋_GB2312"/>
          <w:sz w:val="28"/>
          <w:szCs w:val="28"/>
          <w:lang w:eastAsia="zh-CN"/>
        </w:rPr>
        <w:t xml:space="preserve">           </w:t>
      </w:r>
    </w:p>
    <w:p w:rsidR="00763C5A" w:rsidRPr="00F54483" w:rsidRDefault="00763C5A" w:rsidP="001A1EA9">
      <w:pPr>
        <w:spacing w:after="0" w:line="500" w:lineRule="exact"/>
        <w:ind w:firstLineChars="200" w:firstLine="31680"/>
        <w:jc w:val="both"/>
        <w:rPr>
          <w:rFonts w:ascii="仿宋_GB2312" w:eastAsia="仿宋_GB2312" w:hAnsi="仿宋_GB2312" w:cs="Times New Roman"/>
          <w:sz w:val="28"/>
          <w:szCs w:val="28"/>
          <w:lang w:eastAsia="zh-CN"/>
        </w:rPr>
      </w:pPr>
      <w:r>
        <w:rPr>
          <w:noProof/>
          <w:lang w:eastAsia="zh-CN"/>
        </w:rPr>
        <w:pict>
          <v:roundrect id="圆角矩形 122" o:spid="_x0000_s1026" style="position:absolute;left:0;text-align:left;margin-left:87.2pt;margin-top:15.35pt;width:228.65pt;height:52.6pt;z-index:251649024;visibility:visible" arcsize="10923f" fillcolor="#4f81bd" strokecolor="#f2f2f2" strokeweight="3pt">
            <v:shadow on="t" color="#243f60" opacity=".5" offset="1pt"/>
            <v:textbox style="mso-next-textbox:#圆角矩形 122">
              <w:txbxContent>
                <w:p w:rsidR="00763C5A" w:rsidRPr="00BB176D" w:rsidRDefault="00763C5A" w:rsidP="00E278B4">
                  <w:pPr>
                    <w:jc w:val="center"/>
                    <w:rPr>
                      <w:rFonts w:ascii="宋体" w:cs="Times New Roman"/>
                      <w:b/>
                      <w:bCs/>
                      <w:sz w:val="21"/>
                      <w:szCs w:val="21"/>
                      <w:lang w:eastAsia="zh-CN"/>
                    </w:rPr>
                  </w:pPr>
                  <w:r w:rsidRPr="00BB176D">
                    <w:rPr>
                      <w:rFonts w:ascii="宋体" w:hAnsi="宋体" w:cs="宋体" w:hint="eastAsia"/>
                      <w:b/>
                      <w:bCs/>
                      <w:sz w:val="21"/>
                      <w:szCs w:val="21"/>
                      <w:lang w:eastAsia="zh-CN"/>
                    </w:rPr>
                    <w:t>中共上海市委组织部</w:t>
                  </w:r>
                </w:p>
                <w:p w:rsidR="00763C5A" w:rsidRPr="00BB176D" w:rsidRDefault="00763C5A" w:rsidP="00E278B4">
                  <w:pPr>
                    <w:jc w:val="center"/>
                    <w:rPr>
                      <w:rFonts w:ascii="宋体" w:cs="Times New Roman"/>
                      <w:b/>
                      <w:bCs/>
                      <w:sz w:val="21"/>
                      <w:szCs w:val="21"/>
                      <w:lang w:eastAsia="zh-CN"/>
                    </w:rPr>
                  </w:pPr>
                  <w:r w:rsidRPr="00BB176D">
                    <w:rPr>
                      <w:rFonts w:ascii="宋体" w:hAnsi="宋体" w:cs="宋体" w:hint="eastAsia"/>
                      <w:b/>
                      <w:bCs/>
                      <w:sz w:val="21"/>
                      <w:szCs w:val="21"/>
                      <w:lang w:eastAsia="zh-CN"/>
                    </w:rPr>
                    <w:t>（主管单位）</w:t>
                  </w:r>
                </w:p>
              </w:txbxContent>
            </v:textbox>
          </v:roundrect>
        </w:pict>
      </w:r>
    </w:p>
    <w:p w:rsidR="00763C5A" w:rsidRDefault="00763C5A" w:rsidP="00E278B4">
      <w:pPr>
        <w:spacing w:after="0" w:line="240" w:lineRule="auto"/>
        <w:rPr>
          <w:rFonts w:ascii="仿宋_GB2312" w:eastAsia="仿宋_GB2312" w:cs="Times New Roman"/>
          <w:sz w:val="28"/>
          <w:szCs w:val="28"/>
          <w:lang w:eastAsia="zh-CN"/>
        </w:rPr>
      </w:pPr>
    </w:p>
    <w:p w:rsidR="00763C5A" w:rsidRDefault="00763C5A" w:rsidP="00754AEE">
      <w:pPr>
        <w:spacing w:after="0" w:line="240" w:lineRule="auto"/>
        <w:ind w:firstLineChars="300" w:firstLine="31680"/>
        <w:rPr>
          <w:rFonts w:ascii="仿宋_GB2312" w:eastAsia="仿宋_GB2312" w:hAnsi="仿宋_GB2312" w:cs="Times New Roman"/>
          <w:sz w:val="24"/>
          <w:szCs w:val="24"/>
          <w:lang w:eastAsia="zh-CN"/>
        </w:rPr>
      </w:pPr>
    </w:p>
    <w:p w:rsidR="00763C5A" w:rsidRDefault="00763C5A" w:rsidP="001A1EA9">
      <w:pPr>
        <w:spacing w:after="0" w:line="240" w:lineRule="auto"/>
        <w:ind w:firstLineChars="300" w:firstLine="31680"/>
        <w:rPr>
          <w:rFonts w:ascii="仿宋_GB2312" w:eastAsia="仿宋_GB2312" w:hAnsi="仿宋_GB2312" w:cs="Times New Roman"/>
          <w:sz w:val="24"/>
          <w:szCs w:val="24"/>
          <w:lang w:eastAsia="zh-CN"/>
        </w:rPr>
      </w:pPr>
      <w:r>
        <w:rPr>
          <w:noProof/>
          <w:lang w:eastAsia="zh-CN"/>
        </w:rPr>
        <w:pict>
          <v:shapetype id="_x0000_t32" coordsize="21600,21600" o:spt="32" o:oned="t" path="m,l21600,21600e" filled="f">
            <v:path arrowok="t" fillok="f" o:connecttype="none"/>
            <o:lock v:ext="edit" shapetype="t"/>
          </v:shapetype>
          <v:shape id="直接箭头连接符 1" o:spid="_x0000_s1027" type="#_x0000_t32" style="position:absolute;left:0;text-align:left;margin-left:237.25pt;margin-top:13.75pt;width:0;height:34.25pt;flip:y;z-index:251662336;visibility:visible" strokecolor="#548dd4">
            <v:stroke endarrow="block"/>
          </v:shape>
        </w:pict>
      </w:r>
      <w:r>
        <w:rPr>
          <w:noProof/>
          <w:lang w:eastAsia="zh-CN"/>
        </w:rPr>
        <w:pict>
          <v:shape id="直接箭头连接符 111" o:spid="_x0000_s1028" type="#_x0000_t32" style="position:absolute;left:0;text-align:left;margin-left:171.85pt;margin-top:9.3pt;width:0;height:38.15pt;z-index:251650048;visibility:visible" strokecolor="#548dd4">
            <v:stroke endarrow="block"/>
          </v:shape>
        </w:pict>
      </w:r>
      <w:r>
        <w:rPr>
          <w:noProof/>
          <w:lang w:eastAsia="zh-CN"/>
        </w:rPr>
        <w:pict>
          <v:roundrect id="圆角矩形 32" o:spid="_x0000_s1029" style="position:absolute;left:0;text-align:left;margin-left:371.3pt;margin-top:9.25pt;width:54.25pt;height:125.7pt;z-index:251664384;visibility:visible" arcsize="10923f" fillcolor="#9bbb59" strokecolor="#f2f2f2" strokeweight="3pt">
            <v:shadow on="t" color="#4e6128" opacity=".5" offset="1pt"/>
            <v:textbox style="mso-next-textbox:#圆角矩形 32">
              <w:txbxContent>
                <w:p w:rsidR="00763C5A" w:rsidRDefault="00763C5A" w:rsidP="00033982">
                  <w:pPr>
                    <w:jc w:val="center"/>
                    <w:rPr>
                      <w:rFonts w:cs="Times New Roman"/>
                      <w:lang w:eastAsia="zh-CN"/>
                    </w:rPr>
                  </w:pPr>
                  <w:r w:rsidRPr="00D24829">
                    <w:rPr>
                      <w:rFonts w:cs="宋体" w:hint="eastAsia"/>
                      <w:lang w:eastAsia="zh-CN"/>
                    </w:rPr>
                    <w:t>中组部党员教育和干部测评中心</w:t>
                  </w:r>
                </w:p>
              </w:txbxContent>
            </v:textbox>
          </v:roundrect>
        </w:pict>
      </w:r>
    </w:p>
    <w:p w:rsidR="00763C5A" w:rsidRDefault="00763C5A" w:rsidP="001A1EA9">
      <w:pPr>
        <w:spacing w:after="0" w:line="240" w:lineRule="auto"/>
        <w:ind w:firstLineChars="300" w:firstLine="31680"/>
        <w:rPr>
          <w:rFonts w:ascii="仿宋_GB2312" w:eastAsia="仿宋_GB2312" w:hAnsi="仿宋_GB2312" w:cs="Times New Roman"/>
          <w:sz w:val="24"/>
          <w:szCs w:val="24"/>
          <w:lang w:eastAsia="zh-CN"/>
        </w:rPr>
      </w:pPr>
      <w:r>
        <w:rPr>
          <w:rFonts w:ascii="仿宋_GB2312" w:eastAsia="仿宋_GB2312" w:hAnsi="仿宋_GB2312" w:cs="仿宋_GB2312"/>
          <w:sz w:val="24"/>
          <w:szCs w:val="24"/>
          <w:lang w:eastAsia="zh-CN"/>
        </w:rPr>
        <w:t xml:space="preserve">                  </w:t>
      </w:r>
      <w:r>
        <w:rPr>
          <w:rFonts w:ascii="仿宋_GB2312" w:eastAsia="仿宋_GB2312" w:hAnsi="仿宋_GB2312" w:cs="仿宋_GB2312" w:hint="eastAsia"/>
          <w:sz w:val="24"/>
          <w:szCs w:val="24"/>
          <w:lang w:eastAsia="zh-CN"/>
        </w:rPr>
        <w:t>监督</w:t>
      </w:r>
      <w:r>
        <w:rPr>
          <w:rFonts w:ascii="仿宋_GB2312" w:eastAsia="仿宋_GB2312" w:hAnsi="仿宋_GB2312" w:cs="仿宋_GB2312"/>
          <w:sz w:val="24"/>
          <w:szCs w:val="24"/>
          <w:lang w:eastAsia="zh-CN"/>
        </w:rPr>
        <w:t xml:space="preserve"> </w:t>
      </w:r>
      <w:r>
        <w:rPr>
          <w:rFonts w:ascii="仿宋_GB2312" w:eastAsia="仿宋_GB2312" w:hAnsi="仿宋_GB2312" w:cs="仿宋_GB2312" w:hint="eastAsia"/>
          <w:sz w:val="24"/>
          <w:szCs w:val="24"/>
          <w:lang w:eastAsia="zh-CN"/>
        </w:rPr>
        <w:t>审核</w:t>
      </w:r>
      <w:r>
        <w:rPr>
          <w:rFonts w:ascii="仿宋_GB2312" w:eastAsia="仿宋_GB2312" w:hAnsi="仿宋_GB2312" w:cs="仿宋_GB2312"/>
          <w:sz w:val="24"/>
          <w:szCs w:val="24"/>
          <w:lang w:eastAsia="zh-CN"/>
        </w:rPr>
        <w:t xml:space="preserve">  </w:t>
      </w:r>
      <w:r>
        <w:rPr>
          <w:rFonts w:ascii="仿宋_GB2312" w:eastAsia="仿宋_GB2312" w:hAnsi="仿宋_GB2312" w:cs="仿宋_GB2312" w:hint="eastAsia"/>
          <w:sz w:val="24"/>
          <w:szCs w:val="24"/>
          <w:lang w:eastAsia="zh-CN"/>
        </w:rPr>
        <w:t>项目</w:t>
      </w:r>
      <w:r>
        <w:rPr>
          <w:rFonts w:ascii="仿宋_GB2312" w:eastAsia="仿宋_GB2312" w:hAnsi="仿宋_GB2312" w:cs="仿宋_GB2312"/>
          <w:sz w:val="24"/>
          <w:szCs w:val="24"/>
          <w:lang w:eastAsia="zh-CN"/>
        </w:rPr>
        <w:t xml:space="preserve"> </w:t>
      </w:r>
      <w:r>
        <w:rPr>
          <w:rFonts w:ascii="仿宋_GB2312" w:eastAsia="仿宋_GB2312" w:hAnsi="仿宋_GB2312" w:cs="仿宋_GB2312" w:hint="eastAsia"/>
          <w:sz w:val="24"/>
          <w:szCs w:val="24"/>
          <w:lang w:eastAsia="zh-CN"/>
        </w:rPr>
        <w:t>申请</w:t>
      </w:r>
    </w:p>
    <w:p w:rsidR="00763C5A" w:rsidRDefault="00763C5A" w:rsidP="00754AEE">
      <w:pPr>
        <w:spacing w:after="0" w:line="240" w:lineRule="auto"/>
        <w:ind w:firstLineChars="300" w:firstLine="31680"/>
        <w:rPr>
          <w:rFonts w:ascii="仿宋_GB2312" w:eastAsia="仿宋_GB2312" w:hAnsi="仿宋_GB2312" w:cs="Times New Roman"/>
          <w:sz w:val="24"/>
          <w:szCs w:val="24"/>
          <w:lang w:eastAsia="zh-CN"/>
        </w:rPr>
      </w:pPr>
      <w:r>
        <w:rPr>
          <w:rFonts w:ascii="仿宋_GB2312" w:eastAsia="仿宋_GB2312" w:hAnsi="仿宋_GB2312" w:cs="仿宋_GB2312"/>
          <w:sz w:val="24"/>
          <w:szCs w:val="24"/>
          <w:lang w:eastAsia="zh-CN"/>
        </w:rPr>
        <w:t xml:space="preserve">                  </w:t>
      </w:r>
      <w:r>
        <w:rPr>
          <w:rFonts w:ascii="仿宋_GB2312" w:eastAsia="仿宋_GB2312" w:hAnsi="仿宋_GB2312" w:cs="仿宋_GB2312" w:hint="eastAsia"/>
          <w:sz w:val="24"/>
          <w:szCs w:val="24"/>
          <w:lang w:eastAsia="zh-CN"/>
        </w:rPr>
        <w:t>批复</w:t>
      </w:r>
      <w:r>
        <w:rPr>
          <w:rFonts w:ascii="仿宋_GB2312" w:eastAsia="仿宋_GB2312" w:hAnsi="仿宋_GB2312" w:cs="仿宋_GB2312"/>
          <w:sz w:val="24"/>
          <w:szCs w:val="24"/>
          <w:lang w:eastAsia="zh-CN"/>
        </w:rPr>
        <w:t xml:space="preserve"> </w:t>
      </w:r>
      <w:r>
        <w:rPr>
          <w:rFonts w:ascii="仿宋_GB2312" w:eastAsia="仿宋_GB2312" w:hAnsi="仿宋_GB2312" w:cs="仿宋_GB2312" w:hint="eastAsia"/>
          <w:sz w:val="24"/>
          <w:szCs w:val="24"/>
          <w:lang w:eastAsia="zh-CN"/>
        </w:rPr>
        <w:t>下达</w:t>
      </w:r>
      <w:r>
        <w:rPr>
          <w:rFonts w:ascii="仿宋_GB2312" w:eastAsia="仿宋_GB2312" w:hAnsi="仿宋_GB2312" w:cs="仿宋_GB2312"/>
          <w:sz w:val="24"/>
          <w:szCs w:val="24"/>
          <w:lang w:eastAsia="zh-CN"/>
        </w:rPr>
        <w:t xml:space="preserve">  </w:t>
      </w:r>
      <w:r>
        <w:rPr>
          <w:rFonts w:ascii="仿宋_GB2312" w:eastAsia="仿宋_GB2312" w:hAnsi="仿宋_GB2312" w:cs="仿宋_GB2312" w:hint="eastAsia"/>
          <w:sz w:val="24"/>
          <w:szCs w:val="24"/>
          <w:lang w:eastAsia="zh-CN"/>
        </w:rPr>
        <w:t>预算</w:t>
      </w:r>
      <w:r>
        <w:rPr>
          <w:rFonts w:ascii="仿宋_GB2312" w:eastAsia="仿宋_GB2312" w:hAnsi="仿宋_GB2312" w:cs="仿宋_GB2312"/>
          <w:sz w:val="24"/>
          <w:szCs w:val="24"/>
          <w:lang w:eastAsia="zh-CN"/>
        </w:rPr>
        <w:t xml:space="preserve"> </w:t>
      </w:r>
      <w:r>
        <w:rPr>
          <w:rFonts w:ascii="仿宋_GB2312" w:eastAsia="仿宋_GB2312" w:hAnsi="仿宋_GB2312" w:cs="仿宋_GB2312" w:hint="eastAsia"/>
          <w:sz w:val="24"/>
          <w:szCs w:val="24"/>
          <w:lang w:eastAsia="zh-CN"/>
        </w:rPr>
        <w:t>申报</w:t>
      </w:r>
    </w:p>
    <w:p w:rsidR="00763C5A" w:rsidRDefault="00763C5A" w:rsidP="001A1EA9">
      <w:pPr>
        <w:spacing w:after="0" w:line="240" w:lineRule="auto"/>
        <w:ind w:firstLineChars="300" w:firstLine="31680"/>
        <w:rPr>
          <w:rFonts w:ascii="仿宋_GB2312" w:eastAsia="仿宋_GB2312" w:hAnsi="仿宋_GB2312" w:cs="Times New Roman"/>
          <w:sz w:val="24"/>
          <w:szCs w:val="24"/>
          <w:lang w:eastAsia="zh-CN"/>
        </w:rPr>
      </w:pPr>
      <w:r>
        <w:rPr>
          <w:noProof/>
          <w:lang w:eastAsia="zh-CN"/>
        </w:rPr>
        <w:pict>
          <v:roundrect id="圆角矩形 106" o:spid="_x0000_s1030" style="position:absolute;left:0;text-align:left;margin-left:87.2pt;margin-top:1.35pt;width:228.65pt;height:58.7pt;z-index:251658240;visibility:visible" arcsize="10923f" fillcolor="#f79646" strokecolor="#f2f2f2" strokeweight="3pt">
            <v:shadow on="t" color="#974706" opacity=".5" offset="1pt"/>
            <v:textbox style="mso-next-textbox:#圆角矩形 106" inset=",3mm">
              <w:txbxContent>
                <w:p w:rsidR="00763C5A" w:rsidRPr="00BB176D" w:rsidRDefault="00763C5A" w:rsidP="008D3C91">
                  <w:pPr>
                    <w:jc w:val="center"/>
                    <w:rPr>
                      <w:rFonts w:ascii="宋体" w:cs="Times New Roman"/>
                      <w:b/>
                      <w:bCs/>
                      <w:sz w:val="21"/>
                      <w:szCs w:val="21"/>
                      <w:lang w:eastAsia="zh-CN"/>
                    </w:rPr>
                  </w:pPr>
                  <w:r w:rsidRPr="00B14B87">
                    <w:rPr>
                      <w:rFonts w:ascii="宋体" w:hAnsi="宋体" w:cs="宋体" w:hint="eastAsia"/>
                      <w:b/>
                      <w:bCs/>
                      <w:sz w:val="21"/>
                      <w:szCs w:val="21"/>
                      <w:lang w:eastAsia="zh-CN"/>
                    </w:rPr>
                    <w:t>上海市领导干部考试和测评中心</w:t>
                  </w:r>
                </w:p>
                <w:p w:rsidR="00763C5A" w:rsidRPr="00BB176D" w:rsidRDefault="00763C5A" w:rsidP="008D3C91">
                  <w:pPr>
                    <w:jc w:val="center"/>
                    <w:rPr>
                      <w:rFonts w:ascii="宋体" w:cs="Times New Roman"/>
                      <w:b/>
                      <w:bCs/>
                      <w:sz w:val="21"/>
                      <w:szCs w:val="21"/>
                      <w:lang w:eastAsia="zh-CN"/>
                    </w:rPr>
                  </w:pPr>
                  <w:r w:rsidRPr="00BB176D">
                    <w:rPr>
                      <w:rFonts w:ascii="宋体" w:hAnsi="宋体" w:cs="宋体" w:hint="eastAsia"/>
                      <w:b/>
                      <w:bCs/>
                      <w:sz w:val="21"/>
                      <w:szCs w:val="21"/>
                      <w:lang w:eastAsia="zh-CN"/>
                    </w:rPr>
                    <w:t>（项目实施单位）</w:t>
                  </w:r>
                </w:p>
                <w:p w:rsidR="00763C5A" w:rsidRPr="008D3C91" w:rsidRDefault="00763C5A" w:rsidP="00E278B4">
                  <w:pPr>
                    <w:jc w:val="center"/>
                    <w:rPr>
                      <w:rFonts w:cs="Times New Roman"/>
                      <w:lang w:eastAsia="zh-CN"/>
                    </w:rPr>
                  </w:pPr>
                </w:p>
              </w:txbxContent>
            </v:textbox>
          </v:roundrect>
        </w:pict>
      </w:r>
    </w:p>
    <w:p w:rsidR="00763C5A" w:rsidRDefault="00763C5A" w:rsidP="001A1EA9">
      <w:pPr>
        <w:spacing w:after="0" w:line="240" w:lineRule="auto"/>
        <w:ind w:firstLineChars="300" w:firstLine="31680"/>
        <w:rPr>
          <w:rFonts w:ascii="仿宋_GB2312" w:eastAsia="仿宋_GB2312" w:hAnsi="仿宋_GB2312" w:cs="Times New Roman"/>
          <w:sz w:val="24"/>
          <w:szCs w:val="24"/>
          <w:lang w:eastAsia="zh-CN"/>
        </w:rPr>
      </w:pPr>
      <w:r>
        <w:rPr>
          <w:noProof/>
          <w:lang w:eastAsia="zh-CN"/>
        </w:rPr>
        <w:pict>
          <v:shape id="直接箭头连接符 33" o:spid="_x0000_s1031" type="#_x0000_t32" style="position:absolute;left:0;text-align:left;margin-left:320.85pt;margin-top:14.05pt;width:50.15pt;height:0;z-index:251665408;visibility:visible" strokecolor="#548dd4">
            <v:stroke endarrow="block"/>
          </v:shape>
        </w:pict>
      </w:r>
      <w:r>
        <w:rPr>
          <w:rFonts w:ascii="仿宋_GB2312" w:eastAsia="仿宋_GB2312" w:hAnsi="仿宋_GB2312" w:cs="仿宋_GB2312"/>
          <w:sz w:val="24"/>
          <w:szCs w:val="24"/>
          <w:lang w:eastAsia="zh-CN"/>
        </w:rPr>
        <w:t xml:space="preserve">                                               </w:t>
      </w:r>
      <w:r>
        <w:rPr>
          <w:rFonts w:ascii="仿宋_GB2312" w:eastAsia="仿宋_GB2312" w:hAnsi="仿宋_GB2312" w:cs="仿宋_GB2312" w:hint="eastAsia"/>
          <w:sz w:val="24"/>
          <w:szCs w:val="24"/>
          <w:lang w:eastAsia="zh-CN"/>
        </w:rPr>
        <w:t>引入测</w:t>
      </w:r>
    </w:p>
    <w:p w:rsidR="00763C5A" w:rsidRDefault="00763C5A" w:rsidP="001A1EA9">
      <w:pPr>
        <w:spacing w:after="0" w:line="240" w:lineRule="auto"/>
        <w:ind w:firstLineChars="300" w:firstLine="31680"/>
        <w:rPr>
          <w:rFonts w:ascii="仿宋_GB2312" w:eastAsia="仿宋_GB2312" w:hAnsi="仿宋_GB2312" w:cs="Times New Roman"/>
          <w:sz w:val="24"/>
          <w:szCs w:val="24"/>
          <w:lang w:eastAsia="zh-CN"/>
        </w:rPr>
      </w:pPr>
      <w:r>
        <w:rPr>
          <w:rFonts w:ascii="仿宋_GB2312" w:eastAsia="仿宋_GB2312" w:hAnsi="仿宋_GB2312" w:cs="仿宋_GB2312"/>
          <w:sz w:val="24"/>
          <w:szCs w:val="24"/>
          <w:lang w:eastAsia="zh-CN"/>
        </w:rPr>
        <w:t xml:space="preserve">                                                </w:t>
      </w:r>
      <w:r>
        <w:rPr>
          <w:rFonts w:ascii="仿宋_GB2312" w:eastAsia="仿宋_GB2312" w:hAnsi="仿宋_GB2312" w:cs="仿宋_GB2312" w:hint="eastAsia"/>
          <w:sz w:val="24"/>
          <w:szCs w:val="24"/>
          <w:lang w:eastAsia="zh-CN"/>
        </w:rPr>
        <w:t>评工具</w:t>
      </w:r>
    </w:p>
    <w:p w:rsidR="00763C5A" w:rsidRDefault="00763C5A" w:rsidP="001A1EA9">
      <w:pPr>
        <w:spacing w:after="0" w:line="240" w:lineRule="auto"/>
        <w:ind w:firstLineChars="300" w:firstLine="31680"/>
        <w:rPr>
          <w:rFonts w:ascii="仿宋_GB2312" w:eastAsia="仿宋_GB2312" w:hAnsi="仿宋_GB2312" w:cs="Times New Roman"/>
          <w:sz w:val="24"/>
          <w:szCs w:val="24"/>
          <w:lang w:eastAsia="zh-CN"/>
        </w:rPr>
      </w:pPr>
    </w:p>
    <w:p w:rsidR="00763C5A" w:rsidRPr="008F169B" w:rsidRDefault="00763C5A" w:rsidP="001A1EA9">
      <w:pPr>
        <w:spacing w:after="0" w:line="240" w:lineRule="auto"/>
        <w:ind w:firstLineChars="300" w:firstLine="31680"/>
        <w:rPr>
          <w:rFonts w:ascii="仿宋_GB2312" w:eastAsia="仿宋_GB2312" w:hAnsi="仿宋_GB2312" w:cs="Times New Roman"/>
          <w:sz w:val="24"/>
          <w:szCs w:val="24"/>
          <w:lang w:eastAsia="zh-CN"/>
        </w:rPr>
      </w:pPr>
      <w:r>
        <w:rPr>
          <w:noProof/>
          <w:lang w:eastAsia="zh-CN"/>
        </w:rPr>
        <w:pict>
          <v:shape id="直接箭头连接符 25" o:spid="_x0000_s1032" type="#_x0000_t32" style="position:absolute;left:0;text-align:left;margin-left:205.15pt;margin-top:1.45pt;width:0;height:20.9pt;z-index:251663360;visibility:visible" strokecolor="#548dd4">
            <v:stroke endarrow="block"/>
          </v:shape>
        </w:pict>
      </w:r>
      <w:r>
        <w:rPr>
          <w:rFonts w:ascii="仿宋_GB2312" w:eastAsia="仿宋_GB2312" w:hAnsi="仿宋_GB2312" w:cs="仿宋_GB2312"/>
          <w:sz w:val="24"/>
          <w:szCs w:val="24"/>
          <w:lang w:eastAsia="zh-CN"/>
        </w:rPr>
        <w:t xml:space="preserve">                 </w:t>
      </w:r>
      <w:r>
        <w:rPr>
          <w:rFonts w:ascii="仿宋_GB2312" w:eastAsia="仿宋_GB2312" w:hAnsi="仿宋_GB2312" w:cs="仿宋_GB2312" w:hint="eastAsia"/>
          <w:sz w:val="24"/>
          <w:szCs w:val="24"/>
          <w:lang w:eastAsia="zh-CN"/>
        </w:rPr>
        <w:t>签订合同</w:t>
      </w:r>
      <w:r>
        <w:rPr>
          <w:rFonts w:ascii="仿宋_GB2312" w:eastAsia="仿宋_GB2312" w:hAnsi="仿宋_GB2312" w:cs="仿宋_GB2312"/>
          <w:sz w:val="24"/>
          <w:szCs w:val="24"/>
          <w:lang w:eastAsia="zh-CN"/>
        </w:rPr>
        <w:t xml:space="preserve">    </w:t>
      </w:r>
      <w:r>
        <w:rPr>
          <w:rFonts w:ascii="仿宋_GB2312" w:eastAsia="仿宋_GB2312" w:hAnsi="仿宋_GB2312" w:cs="仿宋_GB2312" w:hint="eastAsia"/>
          <w:sz w:val="24"/>
          <w:szCs w:val="24"/>
          <w:lang w:eastAsia="zh-CN"/>
        </w:rPr>
        <w:t>委托开发</w:t>
      </w:r>
    </w:p>
    <w:p w:rsidR="00763C5A" w:rsidRPr="008F169B" w:rsidRDefault="00763C5A" w:rsidP="001A1EA9">
      <w:pPr>
        <w:spacing w:after="0" w:line="240" w:lineRule="auto"/>
        <w:ind w:firstLineChars="300" w:firstLine="31680"/>
        <w:rPr>
          <w:rFonts w:ascii="仿宋_GB2312" w:eastAsia="仿宋_GB2312" w:hAnsi="仿宋_GB2312" w:cs="Times New Roman"/>
          <w:sz w:val="24"/>
          <w:szCs w:val="24"/>
          <w:lang w:eastAsia="zh-CN"/>
        </w:rPr>
      </w:pPr>
      <w:r>
        <w:rPr>
          <w:noProof/>
          <w:lang w:eastAsia="zh-CN"/>
        </w:rPr>
        <w:pict>
          <v:shape id="直接箭头连接符 110" o:spid="_x0000_s1033" type="#_x0000_t32" style="position:absolute;left:0;text-align:left;margin-left:153.1pt;margin-top:7.15pt;width:0;height:31.05pt;z-index:251651072;visibility:visible" strokecolor="#548dd4">
            <v:stroke endarrow="block"/>
          </v:shape>
        </w:pict>
      </w:r>
      <w:r>
        <w:rPr>
          <w:noProof/>
          <w:lang w:eastAsia="zh-CN"/>
        </w:rPr>
        <w:pict>
          <v:shape id="直接箭头连接符 119" o:spid="_x0000_s1034" type="#_x0000_t32" style="position:absolute;left:0;text-align:left;margin-left:322pt;margin-top:6.05pt;width:.05pt;height:32.2pt;flip:x;z-index:251652096;visibility:visible" strokecolor="#548dd4">
            <v:stroke endarrow="block"/>
          </v:shape>
        </w:pict>
      </w:r>
      <w:r>
        <w:rPr>
          <w:noProof/>
          <w:lang w:eastAsia="zh-CN"/>
        </w:rPr>
        <w:pict>
          <v:shape id="直接箭头连接符 104" o:spid="_x0000_s1035" type="#_x0000_t32" style="position:absolute;left:0;text-align:left;margin-left:233.9pt;margin-top:7.2pt;width:.2pt;height:31.1pt;z-index:251661312;visibility:visible" strokecolor="#548dd4">
            <v:stroke endarrow="block"/>
          </v:shape>
        </w:pict>
      </w:r>
      <w:r>
        <w:rPr>
          <w:noProof/>
          <w:lang w:eastAsia="zh-CN"/>
        </w:rPr>
        <w:pict>
          <v:shape id="直接箭头连接符 121" o:spid="_x0000_s1036" type="#_x0000_t32" style="position:absolute;left:0;text-align:left;margin-left:69.45pt;margin-top:6.4pt;width:.05pt;height:31.05pt;z-index:251659264;visibility:visible" strokecolor="#548dd4">
            <v:stroke endarrow="block"/>
          </v:shape>
        </w:pict>
      </w:r>
      <w:r>
        <w:rPr>
          <w:noProof/>
          <w:lang w:eastAsia="zh-CN"/>
        </w:rPr>
        <w:pict>
          <v:shape id="直接箭头连接符 120" o:spid="_x0000_s1037" type="#_x0000_t32" style="position:absolute;left:0;text-align:left;margin-left:70.55pt;margin-top:6.25pt;width:251.4pt;height:.55pt;flip:y;z-index:251660288;visibility:visible" strokecolor="#548dd4"/>
        </w:pict>
      </w:r>
      <w:r>
        <w:rPr>
          <w:rFonts w:ascii="仿宋_GB2312" w:eastAsia="仿宋_GB2312" w:hAnsi="仿宋_GB2312" w:cs="仿宋_GB2312"/>
          <w:sz w:val="24"/>
          <w:szCs w:val="24"/>
          <w:lang w:eastAsia="zh-CN"/>
        </w:rPr>
        <w:t xml:space="preserve">                       </w:t>
      </w:r>
    </w:p>
    <w:p w:rsidR="00763C5A" w:rsidRPr="00A432C9" w:rsidRDefault="00763C5A" w:rsidP="00754AEE">
      <w:pPr>
        <w:spacing w:after="0" w:line="360" w:lineRule="auto"/>
        <w:ind w:firstLineChars="300" w:firstLine="31680"/>
        <w:jc w:val="both"/>
        <w:rPr>
          <w:rFonts w:ascii="仿宋_GB2312" w:eastAsia="仿宋_GB2312" w:cs="Times New Roman"/>
          <w:lang w:eastAsia="zh-CN"/>
        </w:rPr>
      </w:pPr>
      <w:r>
        <w:rPr>
          <w:rFonts w:ascii="仿宋_GB2312" w:eastAsia="仿宋_GB2312" w:cs="仿宋_GB2312"/>
          <w:lang w:eastAsia="zh-CN"/>
        </w:rPr>
        <w:t xml:space="preserve">                                                                      </w:t>
      </w:r>
    </w:p>
    <w:p w:rsidR="00763C5A" w:rsidRDefault="00763C5A" w:rsidP="00E278B4">
      <w:pPr>
        <w:spacing w:line="500" w:lineRule="exact"/>
        <w:rPr>
          <w:rFonts w:ascii="仿宋_GB2312" w:eastAsia="仿宋_GB2312" w:cs="Times New Roman"/>
          <w:sz w:val="28"/>
          <w:szCs w:val="28"/>
          <w:lang w:eastAsia="zh-CN"/>
        </w:rPr>
      </w:pPr>
      <w:r>
        <w:rPr>
          <w:noProof/>
          <w:lang w:eastAsia="zh-CN"/>
        </w:rPr>
        <w:pict>
          <v:roundrect id="圆角矩形 113" o:spid="_x0000_s1038" style="position:absolute;margin-left:284.35pt;margin-top:2.8pt;width:73pt;height:44.45pt;z-index:251656192;visibility:visible" arcsize="10923f" fillcolor="#9bbb59" strokecolor="#f2f2f2" strokeweight="3pt">
            <v:shadow on="t" color="#4e6128" opacity=".5" offset="1pt"/>
            <v:textbox style="mso-next-textbox:#圆角矩形 113" inset=",4mm">
              <w:txbxContent>
                <w:p w:rsidR="00763C5A" w:rsidRDefault="00763C5A" w:rsidP="00E278B4">
                  <w:pPr>
                    <w:jc w:val="center"/>
                    <w:rPr>
                      <w:rFonts w:cs="Times New Roman"/>
                      <w:lang w:eastAsia="zh-CN"/>
                    </w:rPr>
                  </w:pPr>
                  <w:r w:rsidRPr="00484AD4">
                    <w:rPr>
                      <w:rFonts w:cs="宋体" w:hint="eastAsia"/>
                      <w:lang w:eastAsia="zh-CN"/>
                    </w:rPr>
                    <w:t>复旦大学</w:t>
                  </w:r>
                </w:p>
              </w:txbxContent>
            </v:textbox>
          </v:roundrect>
        </w:pict>
      </w:r>
      <w:r>
        <w:rPr>
          <w:noProof/>
          <w:lang w:eastAsia="zh-CN"/>
        </w:rPr>
        <w:pict>
          <v:roundrect id="圆角矩形 115" o:spid="_x0000_s1039" style="position:absolute;margin-left:199.85pt;margin-top:2.9pt;width:69.95pt;height:44.45pt;z-index:251653120;visibility:visible" arcsize="10923f" fillcolor="#9bbb59" strokecolor="#f2f2f2" strokeweight="3pt">
            <v:shadow on="t" color="#4e6128" opacity=".5" offset="1pt"/>
            <v:textbox style="mso-next-textbox:#圆角矩形 115">
              <w:txbxContent>
                <w:p w:rsidR="00763C5A" w:rsidRDefault="00763C5A" w:rsidP="00E278B4">
                  <w:pPr>
                    <w:jc w:val="center"/>
                    <w:rPr>
                      <w:rFonts w:cs="Times New Roman"/>
                    </w:rPr>
                  </w:pPr>
                  <w:r w:rsidRPr="00484AD4">
                    <w:rPr>
                      <w:rFonts w:cs="宋体" w:hint="eastAsia"/>
                      <w:lang w:eastAsia="zh-CN"/>
                    </w:rPr>
                    <w:t>慧正企业管理</w:t>
                  </w:r>
                  <w:r>
                    <w:rPr>
                      <w:rFonts w:cs="宋体" w:hint="eastAsia"/>
                      <w:lang w:eastAsia="zh-CN"/>
                    </w:rPr>
                    <w:t>公司</w:t>
                  </w:r>
                </w:p>
              </w:txbxContent>
            </v:textbox>
          </v:roundrect>
        </w:pict>
      </w:r>
      <w:r>
        <w:rPr>
          <w:noProof/>
          <w:lang w:eastAsia="zh-CN"/>
        </w:rPr>
        <w:pict>
          <v:roundrect id="圆角矩形 116" o:spid="_x0000_s1040" style="position:absolute;margin-left:33.25pt;margin-top:1.75pt;width:71.9pt;height:44.45pt;z-index:251654144;visibility:visible" arcsize="10923f" fillcolor="#9bbb59" strokecolor="#f2f2f2" strokeweight="3pt">
            <v:shadow on="t" color="#4e6128" opacity=".5" offset="1pt"/>
            <v:textbox style="mso-next-textbox:#圆角矩形 116">
              <w:txbxContent>
                <w:p w:rsidR="00763C5A" w:rsidRDefault="00763C5A" w:rsidP="00E278B4">
                  <w:pPr>
                    <w:jc w:val="center"/>
                    <w:rPr>
                      <w:rFonts w:cs="Times New Roman"/>
                      <w:lang w:eastAsia="zh-CN"/>
                    </w:rPr>
                  </w:pPr>
                  <w:r w:rsidRPr="00484AD4">
                    <w:rPr>
                      <w:rFonts w:cs="宋体" w:hint="eastAsia"/>
                      <w:lang w:eastAsia="zh-CN"/>
                    </w:rPr>
                    <w:t>板浦贸易有限公司</w:t>
                  </w:r>
                </w:p>
              </w:txbxContent>
            </v:textbox>
          </v:roundrect>
        </w:pict>
      </w:r>
      <w:r>
        <w:rPr>
          <w:noProof/>
          <w:lang w:eastAsia="zh-CN"/>
        </w:rPr>
        <w:pict>
          <v:roundrect id="圆角矩形 114" o:spid="_x0000_s1041" style="position:absolute;margin-left:118.75pt;margin-top:1.75pt;width:68.65pt;height:44.45pt;z-index:251655168;visibility:visible" arcsize="10923f" fillcolor="#9bbb59" strokecolor="#f2f2f2" strokeweight="3pt">
            <v:shadow on="t" color="#4e6128" opacity=".5" offset="1pt"/>
            <v:textbox style="mso-next-textbox:#圆角矩形 114">
              <w:txbxContent>
                <w:p w:rsidR="00763C5A" w:rsidRDefault="00763C5A" w:rsidP="00E278B4">
                  <w:pPr>
                    <w:jc w:val="center"/>
                    <w:rPr>
                      <w:rFonts w:cs="Times New Roman"/>
                    </w:rPr>
                  </w:pPr>
                  <w:r w:rsidRPr="00484AD4">
                    <w:rPr>
                      <w:rFonts w:cs="宋体" w:hint="eastAsia"/>
                      <w:lang w:eastAsia="zh-CN"/>
                    </w:rPr>
                    <w:t>慧圣咨询有限</w:t>
                  </w:r>
                  <w:r>
                    <w:rPr>
                      <w:rFonts w:cs="宋体" w:hint="eastAsia"/>
                      <w:lang w:eastAsia="zh-CN"/>
                    </w:rPr>
                    <w:t>公司</w:t>
                  </w:r>
                </w:p>
              </w:txbxContent>
            </v:textbox>
          </v:roundrect>
        </w:pict>
      </w:r>
      <w:r>
        <w:rPr>
          <w:noProof/>
          <w:lang w:eastAsia="zh-CN"/>
        </w:rPr>
        <w:pict>
          <v:roundrect id="圆角矩形 112" o:spid="_x0000_s1042" style="position:absolute;margin-left:523.8pt;margin-top:22.6pt;width:88.4pt;height:44.45pt;z-index:251657216;visibility:visible" arcsize="10923f" fillcolor="#9bbb59" strokecolor="#f2f2f2" strokeweight="3pt">
            <v:shadow on="t" color="#4e6128" opacity=".5" offset="1pt"/>
            <v:textbox style="mso-next-textbox:#圆角矩形 112">
              <w:txbxContent>
                <w:p w:rsidR="00763C5A" w:rsidRDefault="00763C5A" w:rsidP="00E278B4">
                  <w:pPr>
                    <w:jc w:val="center"/>
                    <w:rPr>
                      <w:rFonts w:cs="Times New Roman"/>
                      <w:lang w:eastAsia="zh-CN"/>
                    </w:rPr>
                  </w:pPr>
                  <w:r w:rsidRPr="001921E6">
                    <w:rPr>
                      <w:rFonts w:cs="宋体" w:hint="eastAsia"/>
                      <w:lang w:eastAsia="zh-CN"/>
                    </w:rPr>
                    <w:t>徐汇区</w:t>
                  </w:r>
                  <w:r>
                    <w:rPr>
                      <w:rFonts w:cs="宋体" w:hint="eastAsia"/>
                      <w:lang w:eastAsia="zh-CN"/>
                    </w:rPr>
                    <w:t>退休职工管理</w:t>
                  </w:r>
                  <w:r w:rsidRPr="001921E6">
                    <w:rPr>
                      <w:rFonts w:cs="宋体" w:hint="eastAsia"/>
                      <w:lang w:eastAsia="zh-CN"/>
                    </w:rPr>
                    <w:t>委员会</w:t>
                  </w:r>
                </w:p>
                <w:p w:rsidR="00763C5A" w:rsidRDefault="00763C5A" w:rsidP="00E278B4">
                  <w:pPr>
                    <w:rPr>
                      <w:rFonts w:cs="Times New Roman"/>
                      <w:lang w:eastAsia="zh-CN"/>
                    </w:rPr>
                  </w:pPr>
                </w:p>
              </w:txbxContent>
            </v:textbox>
          </v:roundrect>
        </w:pict>
      </w:r>
    </w:p>
    <w:p w:rsidR="00763C5A" w:rsidRDefault="00763C5A" w:rsidP="00033982">
      <w:pPr>
        <w:spacing w:line="500" w:lineRule="exact"/>
        <w:rPr>
          <w:rFonts w:ascii="仿宋_GB2312" w:eastAsia="仿宋_GB2312" w:hAnsi="仿宋_GB2312" w:cs="Times New Roman"/>
          <w:sz w:val="28"/>
          <w:szCs w:val="28"/>
          <w:lang w:eastAsia="zh-CN"/>
        </w:rPr>
      </w:pPr>
      <w:r>
        <w:rPr>
          <w:rFonts w:ascii="仿宋_GB2312" w:eastAsia="仿宋_GB2312" w:cs="仿宋_GB2312"/>
          <w:sz w:val="28"/>
          <w:szCs w:val="28"/>
          <w:lang w:eastAsia="zh-CN"/>
        </w:rPr>
        <w:t xml:space="preserve">   </w:t>
      </w:r>
    </w:p>
    <w:p w:rsidR="00763C5A" w:rsidRDefault="00763C5A" w:rsidP="001A1EA9">
      <w:pPr>
        <w:spacing w:after="0" w:line="360" w:lineRule="auto"/>
        <w:ind w:firstLineChars="202" w:firstLine="31680"/>
        <w:jc w:val="center"/>
        <w:rPr>
          <w:rFonts w:ascii="仿宋_GB2312" w:eastAsia="仿宋_GB2312" w:hAnsi="仿宋_GB2312" w:cs="Times New Roman"/>
          <w:sz w:val="28"/>
          <w:szCs w:val="28"/>
          <w:lang w:eastAsia="zh-CN"/>
        </w:rPr>
      </w:pPr>
      <w:r w:rsidRPr="00F54483">
        <w:rPr>
          <w:rFonts w:ascii="仿宋_GB2312" w:eastAsia="仿宋_GB2312" w:hAnsi="仿宋_GB2312" w:cs="仿宋_GB2312" w:hint="eastAsia"/>
          <w:sz w:val="28"/>
          <w:szCs w:val="28"/>
          <w:lang w:eastAsia="zh-CN"/>
        </w:rPr>
        <w:t>图一</w:t>
      </w:r>
      <w:r w:rsidRPr="00F54483">
        <w:rPr>
          <w:rFonts w:ascii="仿宋_GB2312" w:eastAsia="仿宋_GB2312" w:hAnsi="仿宋_GB2312" w:cs="仿宋_GB2312"/>
          <w:sz w:val="28"/>
          <w:szCs w:val="28"/>
          <w:lang w:eastAsia="zh-CN"/>
        </w:rPr>
        <w:t xml:space="preserve">  </w:t>
      </w:r>
      <w:r w:rsidRPr="00F54483">
        <w:rPr>
          <w:rFonts w:ascii="仿宋_GB2312" w:eastAsia="仿宋_GB2312" w:hAnsi="仿宋_GB2312" w:cs="仿宋_GB2312" w:hint="eastAsia"/>
          <w:sz w:val="28"/>
          <w:szCs w:val="28"/>
          <w:lang w:eastAsia="zh-CN"/>
        </w:rPr>
        <w:t>项目组织</w:t>
      </w:r>
      <w:r>
        <w:rPr>
          <w:rFonts w:ascii="仿宋_GB2312" w:eastAsia="仿宋_GB2312" w:hAnsi="仿宋_GB2312" w:cs="仿宋_GB2312" w:hint="eastAsia"/>
          <w:sz w:val="28"/>
          <w:szCs w:val="28"/>
          <w:lang w:eastAsia="zh-CN"/>
        </w:rPr>
        <w:t>管理流程</w:t>
      </w:r>
      <w:r w:rsidRPr="00F54483">
        <w:rPr>
          <w:rFonts w:ascii="仿宋_GB2312" w:eastAsia="仿宋_GB2312" w:hAnsi="仿宋_GB2312" w:cs="仿宋_GB2312" w:hint="eastAsia"/>
          <w:sz w:val="28"/>
          <w:szCs w:val="28"/>
          <w:lang w:eastAsia="zh-CN"/>
        </w:rPr>
        <w:t>图</w:t>
      </w:r>
    </w:p>
    <w:p w:rsidR="00763C5A" w:rsidRDefault="00763C5A" w:rsidP="001A1EA9">
      <w:pPr>
        <w:spacing w:after="0" w:line="500" w:lineRule="exact"/>
        <w:ind w:firstLineChars="202" w:firstLine="31680"/>
        <w:jc w:val="both"/>
        <w:rPr>
          <w:rFonts w:ascii="仿宋_GB2312" w:eastAsia="仿宋_GB2312" w:hAnsi="仿宋_GB2312" w:cs="Times New Roman"/>
          <w:sz w:val="28"/>
          <w:szCs w:val="28"/>
          <w:lang w:eastAsia="zh-CN"/>
        </w:rPr>
      </w:pPr>
      <w:r>
        <w:rPr>
          <w:rFonts w:ascii="仿宋_GB2312" w:eastAsia="仿宋_GB2312" w:hAnsi="仿宋_GB2312" w:cs="仿宋_GB2312"/>
          <w:sz w:val="28"/>
          <w:szCs w:val="28"/>
          <w:lang w:eastAsia="zh-CN"/>
        </w:rPr>
        <w:t>2</w:t>
      </w:r>
      <w:r>
        <w:rPr>
          <w:rFonts w:ascii="仿宋_GB2312" w:eastAsia="仿宋_GB2312" w:hAnsi="仿宋_GB2312" w:cs="仿宋_GB2312" w:hint="eastAsia"/>
          <w:sz w:val="28"/>
          <w:szCs w:val="28"/>
          <w:lang w:eastAsia="zh-CN"/>
        </w:rPr>
        <w:t>）资金拨付流程</w:t>
      </w:r>
    </w:p>
    <w:p w:rsidR="00763C5A" w:rsidRDefault="00763C5A" w:rsidP="001A1EA9">
      <w:pPr>
        <w:spacing w:after="0" w:line="500" w:lineRule="exact"/>
        <w:ind w:firstLineChars="202" w:firstLine="31680"/>
        <w:jc w:val="both"/>
        <w:rPr>
          <w:rFonts w:ascii="仿宋_GB2312" w:eastAsia="仿宋_GB2312" w:hAnsi="仿宋_GB2312" w:cs="Times New Roman"/>
          <w:sz w:val="28"/>
          <w:szCs w:val="28"/>
          <w:lang w:eastAsia="zh-CN"/>
        </w:rPr>
      </w:pPr>
      <w:r w:rsidRPr="00DC68EE">
        <w:rPr>
          <w:rFonts w:ascii="仿宋_GB2312" w:eastAsia="仿宋_GB2312" w:hAnsi="仿宋_GB2312" w:cs="仿宋_GB2312"/>
          <w:sz w:val="28"/>
          <w:szCs w:val="28"/>
          <w:lang w:eastAsia="zh-CN"/>
        </w:rPr>
        <w:t>2017</w:t>
      </w:r>
      <w:r w:rsidRPr="00DC68EE">
        <w:rPr>
          <w:rFonts w:ascii="仿宋_GB2312" w:eastAsia="仿宋_GB2312" w:hAnsi="仿宋_GB2312" w:cs="仿宋_GB2312" w:hint="eastAsia"/>
          <w:sz w:val="28"/>
          <w:szCs w:val="28"/>
          <w:lang w:eastAsia="zh-CN"/>
        </w:rPr>
        <w:t>年度领导干部考试、测评、科研费项目</w:t>
      </w:r>
      <w:r>
        <w:rPr>
          <w:rFonts w:ascii="仿宋_GB2312" w:eastAsia="仿宋_GB2312" w:hAnsi="仿宋_GB2312" w:cs="仿宋_GB2312" w:hint="eastAsia"/>
          <w:sz w:val="28"/>
          <w:szCs w:val="28"/>
          <w:lang w:eastAsia="zh-CN"/>
        </w:rPr>
        <w:t>预算资金</w:t>
      </w:r>
      <w:r w:rsidRPr="006449CC">
        <w:rPr>
          <w:rFonts w:ascii="仿宋_GB2312" w:eastAsia="仿宋_GB2312" w:hAnsi="仿宋_GB2312" w:cs="仿宋_GB2312" w:hint="eastAsia"/>
          <w:sz w:val="28"/>
          <w:szCs w:val="28"/>
          <w:lang w:eastAsia="zh-CN"/>
        </w:rPr>
        <w:t>为</w:t>
      </w:r>
      <w:r>
        <w:rPr>
          <w:rFonts w:ascii="仿宋_GB2312" w:eastAsia="仿宋_GB2312" w:hAnsi="仿宋_GB2312" w:cs="仿宋_GB2312" w:hint="eastAsia"/>
          <w:sz w:val="28"/>
          <w:szCs w:val="28"/>
          <w:lang w:eastAsia="zh-CN"/>
        </w:rPr>
        <w:t>市级</w:t>
      </w:r>
      <w:r w:rsidRPr="006449CC">
        <w:rPr>
          <w:rFonts w:ascii="仿宋_GB2312" w:eastAsia="仿宋_GB2312" w:hAnsi="仿宋_GB2312" w:cs="仿宋_GB2312" w:hint="eastAsia"/>
          <w:sz w:val="28"/>
          <w:szCs w:val="28"/>
          <w:lang w:eastAsia="zh-CN"/>
        </w:rPr>
        <w:t>公共财政预算资金，由市财政局全额拨付</w:t>
      </w:r>
      <w:r>
        <w:rPr>
          <w:rFonts w:ascii="仿宋_GB2312" w:eastAsia="仿宋_GB2312" w:hAnsi="仿宋_GB2312" w:cs="仿宋_GB2312" w:hint="eastAsia"/>
          <w:sz w:val="28"/>
          <w:szCs w:val="28"/>
          <w:lang w:eastAsia="zh-CN"/>
        </w:rPr>
        <w:t>。</w:t>
      </w:r>
    </w:p>
    <w:p w:rsidR="00763C5A" w:rsidRDefault="00763C5A" w:rsidP="001A1EA9">
      <w:pPr>
        <w:spacing w:after="0" w:line="500" w:lineRule="exact"/>
        <w:ind w:firstLineChars="202" w:firstLine="31680"/>
        <w:jc w:val="both"/>
        <w:rPr>
          <w:rFonts w:ascii="仿宋_GB2312" w:eastAsia="仿宋_GB2312" w:hAnsi="仿宋_GB2312" w:cs="Times New Roman"/>
          <w:sz w:val="28"/>
          <w:szCs w:val="28"/>
          <w:lang w:eastAsia="zh-CN"/>
        </w:rPr>
      </w:pPr>
      <w:r>
        <w:rPr>
          <w:rFonts w:ascii="仿宋_GB2312" w:eastAsia="仿宋_GB2312" w:hAnsi="仿宋_GB2312" w:cs="仿宋_GB2312" w:hint="eastAsia"/>
          <w:sz w:val="28"/>
          <w:szCs w:val="28"/>
          <w:lang w:eastAsia="zh-CN"/>
        </w:rPr>
        <w:t>本项目资金的使用</w:t>
      </w:r>
      <w:r w:rsidRPr="00537A4D">
        <w:rPr>
          <w:rFonts w:ascii="仿宋_GB2312" w:eastAsia="仿宋_GB2312" w:hAnsi="仿宋_GB2312" w:cs="仿宋_GB2312" w:hint="eastAsia"/>
          <w:sz w:val="28"/>
          <w:szCs w:val="28"/>
          <w:lang w:eastAsia="zh-CN"/>
        </w:rPr>
        <w:t>，</w:t>
      </w:r>
      <w:r>
        <w:rPr>
          <w:rFonts w:ascii="仿宋_GB2312" w:eastAsia="仿宋_GB2312" w:hAnsi="仿宋_GB2312" w:cs="仿宋_GB2312" w:hint="eastAsia"/>
          <w:sz w:val="28"/>
          <w:szCs w:val="28"/>
          <w:lang w:eastAsia="zh-CN"/>
        </w:rPr>
        <w:t>先由考评中心各相关业务部门根据业务发生的费用或服务合同的约定，将付款申请单、合同、会议纪要等付款资料报中心办公室审核，中心领导签字审批后，财务于每季度末在财政平台上申请下一季度的用款额度。财政额度到账后，以贷记凭证方式从零余额账户授权支付。</w:t>
      </w:r>
    </w:p>
    <w:p w:rsidR="00763C5A" w:rsidRDefault="00763C5A" w:rsidP="001A1EA9">
      <w:pPr>
        <w:spacing w:after="0" w:line="500" w:lineRule="exact"/>
        <w:ind w:firstLineChars="202" w:firstLine="31680"/>
        <w:jc w:val="both"/>
        <w:rPr>
          <w:rFonts w:ascii="仿宋_GB2312" w:eastAsia="仿宋_GB2312" w:hAnsi="仿宋_GB2312" w:cs="Times New Roman"/>
          <w:sz w:val="28"/>
          <w:szCs w:val="28"/>
          <w:lang w:eastAsia="zh-CN"/>
        </w:rPr>
      </w:pPr>
      <w:r>
        <w:rPr>
          <w:rFonts w:ascii="仿宋_GB2312" w:eastAsia="仿宋_GB2312" w:hAnsi="仿宋_GB2312" w:cs="仿宋_GB2312" w:hint="eastAsia"/>
          <w:sz w:val="28"/>
          <w:szCs w:val="28"/>
          <w:lang w:eastAsia="zh-CN"/>
        </w:rPr>
        <w:t>考评中心根据市财政局专项资金管理要求和</w:t>
      </w:r>
      <w:r w:rsidRPr="00D4069E">
        <w:rPr>
          <w:rFonts w:ascii="仿宋_GB2312" w:eastAsia="仿宋_GB2312" w:hAnsi="仿宋_GB2312" w:cs="仿宋_GB2312" w:hint="eastAsia"/>
          <w:sz w:val="28"/>
          <w:szCs w:val="28"/>
          <w:lang w:eastAsia="zh-CN"/>
        </w:rPr>
        <w:t>《上海市领导干部考试和测评中心（上海市经营者人才发展中心）财务管理办法》</w:t>
      </w:r>
      <w:r>
        <w:rPr>
          <w:rFonts w:ascii="仿宋_GB2312" w:eastAsia="仿宋_GB2312" w:hAnsi="仿宋_GB2312" w:cs="仿宋_GB2312" w:hint="eastAsia"/>
          <w:sz w:val="28"/>
          <w:szCs w:val="28"/>
          <w:lang w:eastAsia="zh-CN"/>
        </w:rPr>
        <w:t>等相关制度，确保</w:t>
      </w:r>
      <w:r w:rsidRPr="00992E55">
        <w:rPr>
          <w:rFonts w:ascii="仿宋_GB2312" w:eastAsia="仿宋_GB2312" w:hAnsi="仿宋_GB2312" w:cs="仿宋_GB2312" w:hint="eastAsia"/>
          <w:sz w:val="28"/>
          <w:szCs w:val="28"/>
          <w:lang w:eastAsia="zh-CN"/>
        </w:rPr>
        <w:t>财政专项资金的</w:t>
      </w:r>
      <w:r>
        <w:rPr>
          <w:rFonts w:ascii="仿宋_GB2312" w:eastAsia="仿宋_GB2312" w:hAnsi="仿宋_GB2312" w:cs="仿宋_GB2312" w:hint="eastAsia"/>
          <w:sz w:val="28"/>
          <w:szCs w:val="28"/>
          <w:lang w:eastAsia="zh-CN"/>
        </w:rPr>
        <w:t>规范使用、</w:t>
      </w:r>
      <w:r w:rsidRPr="00992E55">
        <w:rPr>
          <w:rFonts w:ascii="仿宋_GB2312" w:eastAsia="仿宋_GB2312" w:hAnsi="仿宋_GB2312" w:cs="仿宋_GB2312" w:hint="eastAsia"/>
          <w:sz w:val="28"/>
          <w:szCs w:val="28"/>
          <w:lang w:eastAsia="zh-CN"/>
        </w:rPr>
        <w:t>专款专用</w:t>
      </w:r>
      <w:r>
        <w:rPr>
          <w:rFonts w:ascii="仿宋_GB2312" w:eastAsia="仿宋_GB2312" w:hAnsi="仿宋_GB2312" w:cs="仿宋_GB2312" w:hint="eastAsia"/>
          <w:sz w:val="28"/>
          <w:szCs w:val="28"/>
          <w:lang w:eastAsia="zh-CN"/>
        </w:rPr>
        <w:t>。</w:t>
      </w:r>
    </w:p>
    <w:p w:rsidR="00763C5A" w:rsidRDefault="00763C5A" w:rsidP="001A1EA9">
      <w:pPr>
        <w:spacing w:after="0" w:line="500" w:lineRule="exact"/>
        <w:ind w:firstLineChars="202" w:firstLine="31680"/>
        <w:jc w:val="both"/>
        <w:rPr>
          <w:rFonts w:ascii="仿宋_GB2312" w:eastAsia="仿宋_GB2312" w:hAnsi="仿宋_GB2312" w:cs="Times New Roman"/>
          <w:sz w:val="28"/>
          <w:szCs w:val="28"/>
          <w:lang w:eastAsia="zh-CN"/>
        </w:rPr>
      </w:pPr>
      <w:r w:rsidRPr="00D4069E">
        <w:rPr>
          <w:rFonts w:ascii="仿宋_GB2312" w:eastAsia="仿宋_GB2312" w:hAnsi="仿宋_GB2312" w:cs="仿宋_GB2312" w:hint="eastAsia"/>
          <w:sz w:val="28"/>
          <w:szCs w:val="28"/>
          <w:lang w:eastAsia="zh-CN"/>
        </w:rPr>
        <w:t>领导干部考试、测评、科研费项目</w:t>
      </w:r>
      <w:r w:rsidRPr="00F54483">
        <w:rPr>
          <w:rFonts w:ascii="仿宋_GB2312" w:eastAsia="仿宋_GB2312" w:hAnsi="仿宋_GB2312" w:cs="仿宋_GB2312" w:hint="eastAsia"/>
          <w:sz w:val="28"/>
          <w:szCs w:val="28"/>
          <w:lang w:eastAsia="zh-CN"/>
        </w:rPr>
        <w:t>的</w:t>
      </w:r>
      <w:r w:rsidRPr="00FC0397">
        <w:rPr>
          <w:rFonts w:ascii="仿宋_GB2312" w:eastAsia="仿宋_GB2312" w:hAnsi="仿宋_GB2312" w:cs="仿宋_GB2312" w:hint="eastAsia"/>
          <w:sz w:val="28"/>
          <w:szCs w:val="28"/>
          <w:lang w:eastAsia="zh-CN"/>
        </w:rPr>
        <w:t>资金拨付流程图</w:t>
      </w:r>
      <w:r w:rsidRPr="00F54483">
        <w:rPr>
          <w:rFonts w:ascii="仿宋_GB2312" w:eastAsia="仿宋_GB2312" w:hAnsi="仿宋_GB2312" w:cs="仿宋_GB2312" w:hint="eastAsia"/>
          <w:sz w:val="28"/>
          <w:szCs w:val="28"/>
          <w:lang w:eastAsia="zh-CN"/>
        </w:rPr>
        <w:t>如</w:t>
      </w:r>
      <w:r>
        <w:rPr>
          <w:rFonts w:ascii="仿宋_GB2312" w:eastAsia="仿宋_GB2312" w:hAnsi="仿宋_GB2312" w:cs="仿宋_GB2312" w:hint="eastAsia"/>
          <w:sz w:val="28"/>
          <w:szCs w:val="28"/>
          <w:lang w:eastAsia="zh-CN"/>
        </w:rPr>
        <w:t>下图</w:t>
      </w:r>
      <w:r w:rsidRPr="00F54483">
        <w:rPr>
          <w:rFonts w:ascii="仿宋_GB2312" w:eastAsia="仿宋_GB2312" w:hAnsi="仿宋_GB2312" w:cs="仿宋_GB2312" w:hint="eastAsia"/>
          <w:sz w:val="28"/>
          <w:szCs w:val="28"/>
          <w:lang w:eastAsia="zh-CN"/>
        </w:rPr>
        <w:t>所示：</w:t>
      </w:r>
    </w:p>
    <w:p w:rsidR="00763C5A" w:rsidRPr="00D4069E" w:rsidRDefault="00763C5A" w:rsidP="00754AEE">
      <w:pPr>
        <w:spacing w:after="0" w:line="500" w:lineRule="exact"/>
        <w:ind w:firstLineChars="202" w:firstLine="31680"/>
        <w:jc w:val="both"/>
        <w:rPr>
          <w:rFonts w:ascii="仿宋_GB2312" w:eastAsia="仿宋_GB2312" w:hAnsi="仿宋_GB2312" w:cs="Times New Roman"/>
          <w:sz w:val="28"/>
          <w:szCs w:val="28"/>
          <w:lang w:eastAsia="zh-CN"/>
        </w:rPr>
      </w:pPr>
    </w:p>
    <w:p w:rsidR="00763C5A" w:rsidRDefault="00763C5A" w:rsidP="00B07577">
      <w:pPr>
        <w:spacing w:line="360" w:lineRule="auto"/>
        <w:rPr>
          <w:rFonts w:ascii="仿宋_GB2312" w:eastAsia="仿宋_GB2312" w:hAnsi="仿宋_GB2312" w:cs="Times New Roman"/>
          <w:sz w:val="28"/>
          <w:szCs w:val="28"/>
          <w:lang w:eastAsia="zh-CN"/>
        </w:rPr>
      </w:pPr>
      <w:r>
        <w:rPr>
          <w:noProof/>
          <w:lang w:eastAsia="zh-CN"/>
        </w:rPr>
      </w:r>
      <w:r w:rsidRPr="00065010">
        <w:rPr>
          <w:rFonts w:cs="Times New Roman"/>
          <w:noProof/>
          <w:lang w:eastAsia="zh-CN"/>
        </w:rPr>
        <w:pict>
          <v:group id="画布 17" o:spid="_x0000_s1043" editas="canvas" style="width:445.3pt;height:184.45pt;mso-position-horizontal-relative:char;mso-position-vertical-relative:line" coordsize="56546,234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width:56546;height:23418;visibility:visible">
              <v:fill o:detectmouseclick="t"/>
              <v:path o:connecttype="none"/>
            </v:shape>
            <v:shapetype id="_x0000_t202" coordsize="21600,21600" o:spt="202" path="m,l,21600r21600,l21600,xe">
              <v:stroke joinstyle="miter"/>
              <v:path gradientshapeok="t" o:connecttype="rect"/>
            </v:shapetype>
            <v:shape id="Text Box 4" o:spid="_x0000_s1045" type="#_x0000_t202" style="position:absolute;left:47117;top:4280;width:8818;height:2787;visibility:visible" stroked="f">
              <v:textbox style="mso-next-textbox:#Text Box 4" inset=".5mm,,.5mm">
                <w:txbxContent>
                  <w:p w:rsidR="00763C5A" w:rsidRPr="00013385" w:rsidRDefault="00763C5A" w:rsidP="001A1EA9">
                    <w:pPr>
                      <w:pStyle w:val="NoSpacing"/>
                      <w:ind w:firstLineChars="50" w:firstLine="31680"/>
                      <w:rPr>
                        <w:rFonts w:cs="Times New Roman"/>
                        <w:sz w:val="21"/>
                        <w:szCs w:val="21"/>
                        <w:lang w:eastAsia="zh-CN"/>
                      </w:rPr>
                    </w:pPr>
                    <w:r>
                      <w:rPr>
                        <w:rFonts w:cs="宋体" w:hint="eastAsia"/>
                        <w:sz w:val="21"/>
                        <w:szCs w:val="21"/>
                        <w:lang w:eastAsia="zh-CN"/>
                      </w:rPr>
                      <w:t>额度</w:t>
                    </w:r>
                    <w:r>
                      <w:rPr>
                        <w:sz w:val="21"/>
                        <w:szCs w:val="21"/>
                        <w:lang w:eastAsia="zh-CN"/>
                      </w:rPr>
                      <w:t xml:space="preserve">  </w:t>
                    </w:r>
                    <w:r>
                      <w:rPr>
                        <w:rFonts w:cs="宋体" w:hint="eastAsia"/>
                        <w:sz w:val="21"/>
                        <w:szCs w:val="21"/>
                        <w:lang w:eastAsia="zh-CN"/>
                      </w:rPr>
                      <w:t>到帐</w:t>
                    </w:r>
                  </w:p>
                </w:txbxContent>
              </v:textbox>
            </v:shape>
            <v:shape id="Text Box 5" o:spid="_x0000_s1046" type="#_x0000_t202" style="position:absolute;left:4522;top:4393;width:9071;height:2711;visibility:visible" stroked="f">
              <v:textbox style="mso-next-textbox:#Text Box 5">
                <w:txbxContent>
                  <w:p w:rsidR="00763C5A" w:rsidRPr="00013385" w:rsidRDefault="00763C5A" w:rsidP="00013385">
                    <w:pPr>
                      <w:pStyle w:val="NoSpacing"/>
                      <w:rPr>
                        <w:rFonts w:cs="Times New Roman"/>
                        <w:sz w:val="21"/>
                        <w:szCs w:val="21"/>
                      </w:rPr>
                    </w:pPr>
                    <w:r w:rsidRPr="00013385">
                      <w:rPr>
                        <w:rFonts w:cs="宋体" w:hint="eastAsia"/>
                        <w:sz w:val="21"/>
                        <w:szCs w:val="21"/>
                        <w:lang w:eastAsia="zh-CN"/>
                      </w:rPr>
                      <w:t>预算</w:t>
                    </w:r>
                    <w:r w:rsidRPr="00013385">
                      <w:rPr>
                        <w:sz w:val="21"/>
                        <w:szCs w:val="21"/>
                        <w:lang w:eastAsia="zh-CN"/>
                      </w:rPr>
                      <w:t xml:space="preserve">  </w:t>
                    </w:r>
                    <w:r w:rsidRPr="00013385">
                      <w:rPr>
                        <w:rFonts w:cs="宋体" w:hint="eastAsia"/>
                        <w:sz w:val="21"/>
                        <w:szCs w:val="21"/>
                        <w:lang w:eastAsia="zh-CN"/>
                      </w:rPr>
                      <w:t>申请</w:t>
                    </w:r>
                  </w:p>
                </w:txbxContent>
              </v:textbox>
            </v:shape>
            <v:shape id="Text Box 6" o:spid="_x0000_s1047" type="#_x0000_t202" style="position:absolute;left:6048;top:173;width:41074;height:3830;visibility:visible" strokecolor="#92cddc" strokeweight="1pt">
              <v:fill color2="#b6dde8" focus="100%" type="gradient"/>
              <v:shadow on="t" color="#205867" opacity=".5" offset="1pt"/>
              <v:textbox style="mso-next-textbox:#Text Box 6" inset=",2mm">
                <w:txbxContent>
                  <w:p w:rsidR="00763C5A" w:rsidRPr="00732F56" w:rsidRDefault="00763C5A" w:rsidP="00E278B4">
                    <w:pPr>
                      <w:pStyle w:val="NoSpacing"/>
                      <w:jc w:val="center"/>
                      <w:rPr>
                        <w:rFonts w:cs="Times New Roman"/>
                        <w:sz w:val="24"/>
                        <w:szCs w:val="24"/>
                      </w:rPr>
                    </w:pPr>
                    <w:r>
                      <w:rPr>
                        <w:rFonts w:cs="宋体" w:hint="eastAsia"/>
                        <w:sz w:val="24"/>
                        <w:szCs w:val="24"/>
                        <w:lang w:eastAsia="zh-CN"/>
                      </w:rPr>
                      <w:t>上海市</w:t>
                    </w:r>
                    <w:r w:rsidRPr="00732F56">
                      <w:rPr>
                        <w:rFonts w:cs="宋体" w:hint="eastAsia"/>
                        <w:sz w:val="24"/>
                        <w:szCs w:val="24"/>
                      </w:rPr>
                      <w:t>财政局</w:t>
                    </w:r>
                  </w:p>
                </w:txbxContent>
              </v:textbox>
            </v:shape>
            <v:shape id="Text Box 10" o:spid="_x0000_s1048" type="#_x0000_t202" style="position:absolute;left:6820;top:16599;width:40297;height:5418;visibility:visible" strokecolor="#95b3d7" strokeweight="1pt">
              <v:fill color2="#b8cce4" focus="100%" type="gradient"/>
              <v:shadow on="t" color="#243f60" opacity=".5" offset="1pt"/>
              <v:textbox style="mso-next-textbox:#Text Box 10" inset=",3mm">
                <w:txbxContent>
                  <w:p w:rsidR="00763C5A" w:rsidRDefault="00763C5A" w:rsidP="0028375F">
                    <w:pPr>
                      <w:pStyle w:val="NoSpacing"/>
                      <w:spacing w:line="240" w:lineRule="exact"/>
                      <w:jc w:val="center"/>
                      <w:textAlignment w:val="center"/>
                      <w:rPr>
                        <w:rFonts w:cs="Times New Roman"/>
                        <w:sz w:val="21"/>
                        <w:szCs w:val="21"/>
                        <w:lang w:eastAsia="zh-CN"/>
                      </w:rPr>
                    </w:pPr>
                    <w:r w:rsidRPr="00D5603E">
                      <w:rPr>
                        <w:rFonts w:cs="宋体" w:hint="eastAsia"/>
                        <w:sz w:val="21"/>
                        <w:szCs w:val="21"/>
                        <w:lang w:eastAsia="zh-CN"/>
                      </w:rPr>
                      <w:t>上海板浦贸易有限公司</w:t>
                    </w:r>
                    <w:r w:rsidRPr="00AA3B31">
                      <w:rPr>
                        <w:rFonts w:cs="宋体" w:hint="eastAsia"/>
                        <w:sz w:val="21"/>
                        <w:szCs w:val="21"/>
                        <w:lang w:eastAsia="zh-CN"/>
                      </w:rPr>
                      <w:t>、</w:t>
                    </w:r>
                    <w:r w:rsidRPr="00D4069E">
                      <w:rPr>
                        <w:rFonts w:cs="宋体" w:hint="eastAsia"/>
                        <w:sz w:val="21"/>
                        <w:szCs w:val="21"/>
                        <w:lang w:eastAsia="zh-CN"/>
                      </w:rPr>
                      <w:t>上海慧正企业管理咨询有限公司</w:t>
                    </w:r>
                  </w:p>
                  <w:p w:rsidR="00763C5A" w:rsidRPr="00AA3B31" w:rsidRDefault="00763C5A" w:rsidP="0028375F">
                    <w:pPr>
                      <w:pStyle w:val="NoSpacing"/>
                      <w:spacing w:line="240" w:lineRule="exact"/>
                      <w:jc w:val="center"/>
                      <w:textAlignment w:val="center"/>
                      <w:rPr>
                        <w:rFonts w:cs="Times New Roman"/>
                        <w:sz w:val="21"/>
                        <w:szCs w:val="21"/>
                        <w:lang w:eastAsia="zh-CN"/>
                      </w:rPr>
                    </w:pPr>
                    <w:r w:rsidRPr="00D4069E">
                      <w:rPr>
                        <w:rFonts w:cs="宋体" w:hint="eastAsia"/>
                        <w:sz w:val="21"/>
                        <w:szCs w:val="21"/>
                        <w:lang w:eastAsia="zh-CN"/>
                      </w:rPr>
                      <w:t>上海慧圣咨询有限责任公司、</w:t>
                    </w:r>
                    <w:r>
                      <w:rPr>
                        <w:rFonts w:cs="宋体" w:hint="eastAsia"/>
                        <w:sz w:val="21"/>
                        <w:szCs w:val="21"/>
                        <w:lang w:eastAsia="zh-CN"/>
                      </w:rPr>
                      <w:t>复旦大学、其他服务单位及个人</w:t>
                    </w:r>
                  </w:p>
                  <w:p w:rsidR="00763C5A" w:rsidRDefault="00763C5A">
                    <w:pPr>
                      <w:rPr>
                        <w:rFonts w:cs="Times New Roman"/>
                        <w:lang w:eastAsia="zh-CN"/>
                      </w:rPr>
                    </w:pPr>
                  </w:p>
                </w:txbxContent>
              </v:textbox>
            </v:shape>
            <v:shape id="AutoShape 14" o:spid="_x0000_s1049" type="#_x0000_t32" style="position:absolute;left:8766;top:4119;width:0;height:3720;flip:y;visibility:visible" o:connectortype="straight">
              <v:stroke endarrow="block"/>
            </v:shape>
            <v:shape id="Text Box 9" o:spid="_x0000_s1050" type="#_x0000_t202" style="position:absolute;left:35237;top:12552;width:9268;height:2338;visibility:visible" stroked="f">
              <v:textbox style="mso-next-textbox:#Text Box 9">
                <w:txbxContent>
                  <w:p w:rsidR="00763C5A" w:rsidRPr="001B2444" w:rsidRDefault="00763C5A" w:rsidP="00E278B4">
                    <w:pPr>
                      <w:pStyle w:val="NoSpacing"/>
                      <w:rPr>
                        <w:rFonts w:cs="Times New Roman"/>
                        <w:sz w:val="21"/>
                        <w:szCs w:val="21"/>
                        <w:lang w:eastAsia="zh-CN"/>
                      </w:rPr>
                    </w:pPr>
                    <w:r>
                      <w:rPr>
                        <w:rFonts w:cs="宋体" w:hint="eastAsia"/>
                        <w:sz w:val="21"/>
                        <w:szCs w:val="21"/>
                        <w:lang w:eastAsia="zh-CN"/>
                      </w:rPr>
                      <w:t>授权</w:t>
                    </w:r>
                    <w:r w:rsidRPr="001B2444">
                      <w:rPr>
                        <w:sz w:val="21"/>
                        <w:szCs w:val="21"/>
                      </w:rPr>
                      <w:t xml:space="preserve">  </w:t>
                    </w:r>
                    <w:r>
                      <w:rPr>
                        <w:rFonts w:cs="宋体" w:hint="eastAsia"/>
                        <w:sz w:val="21"/>
                        <w:szCs w:val="21"/>
                        <w:lang w:eastAsia="zh-CN"/>
                      </w:rPr>
                      <w:t>付款</w:t>
                    </w:r>
                  </w:p>
                </w:txbxContent>
              </v:textbox>
            </v:shape>
            <v:shape id="AutoShape 11" o:spid="_x0000_s1051" type="#_x0000_t32" style="position:absolute;left:19142;top:9566;width:15040;height:0;flip:x;visibility:visible" o:connectortype="straight">
              <v:stroke endarrow="block"/>
            </v:shape>
            <v:shape id="AutoShape 11" o:spid="_x0000_s1052" type="#_x0000_t32" style="position:absolute;left:50990;top:2109;width:0;height:5647;visibility:visible" o:connectortype="straight">
              <v:stroke endarrow="block"/>
            </v:shape>
            <v:shape id="Text Box 7" o:spid="_x0000_s1053" type="#_x0000_t202" style="position:absolute;left:34192;top:7833;width:21094;height:4109;visibility:visible" strokecolor="#c2d69b" strokeweight="1pt">
              <v:fill color2="#d6e3bc" focus="100%" type="gradient"/>
              <v:shadow on="t" color="#4e6128" opacity=".5" offset="1pt"/>
              <v:textbox style="mso-next-textbox:#Text Box 7" inset=",3.3mm">
                <w:txbxContent>
                  <w:p w:rsidR="00763C5A" w:rsidRPr="00927B23" w:rsidRDefault="00763C5A" w:rsidP="00E278B4">
                    <w:pPr>
                      <w:pStyle w:val="NoSpacing"/>
                      <w:jc w:val="center"/>
                      <w:rPr>
                        <w:rFonts w:cs="Times New Roman"/>
                        <w:sz w:val="24"/>
                        <w:szCs w:val="24"/>
                        <w:lang w:eastAsia="zh-CN"/>
                      </w:rPr>
                    </w:pPr>
                    <w:r w:rsidRPr="00D4069E">
                      <w:rPr>
                        <w:rFonts w:cs="宋体" w:hint="eastAsia"/>
                        <w:sz w:val="24"/>
                        <w:szCs w:val="24"/>
                        <w:lang w:eastAsia="zh-CN"/>
                      </w:rPr>
                      <w:t>领导干部考试和测评中心</w:t>
                    </w:r>
                  </w:p>
                </w:txbxContent>
              </v:textbox>
            </v:shape>
            <v:shape id="Text Box 12" o:spid="_x0000_s1054" type="#_x0000_t202" style="position:absolute;left:20490;top:6799;width:13703;height:2749;visibility:visible" stroked="f">
              <v:textbox style="mso-next-textbox:#Text Box 12">
                <w:txbxContent>
                  <w:p w:rsidR="00763C5A" w:rsidRPr="00013385" w:rsidRDefault="00763C5A" w:rsidP="001A1EA9">
                    <w:pPr>
                      <w:pStyle w:val="NoSpacing"/>
                      <w:ind w:firstLineChars="150" w:firstLine="31680"/>
                      <w:rPr>
                        <w:rFonts w:cs="Times New Roman"/>
                        <w:sz w:val="21"/>
                        <w:szCs w:val="21"/>
                        <w:lang w:eastAsia="zh-CN"/>
                      </w:rPr>
                    </w:pPr>
                    <w:r w:rsidRPr="00013385">
                      <w:rPr>
                        <w:rFonts w:cs="宋体" w:hint="eastAsia"/>
                        <w:sz w:val="21"/>
                        <w:szCs w:val="21"/>
                        <w:lang w:eastAsia="zh-CN"/>
                      </w:rPr>
                      <w:t>预算</w:t>
                    </w:r>
                    <w:r>
                      <w:rPr>
                        <w:sz w:val="21"/>
                        <w:szCs w:val="21"/>
                        <w:lang w:eastAsia="zh-CN"/>
                      </w:rPr>
                      <w:t xml:space="preserve">  </w:t>
                    </w:r>
                    <w:r w:rsidRPr="00013385">
                      <w:rPr>
                        <w:rFonts w:cs="宋体" w:hint="eastAsia"/>
                        <w:sz w:val="21"/>
                        <w:szCs w:val="21"/>
                        <w:lang w:eastAsia="zh-CN"/>
                      </w:rPr>
                      <w:t>申请</w:t>
                    </w:r>
                  </w:p>
                </w:txbxContent>
              </v:textbox>
            </v:shape>
            <v:shape id="AutoShape 11" o:spid="_x0000_s1055" type="#_x0000_t32" style="position:absolute;left:19154;top:10240;width:15044;height:1;flip:y;visibility:visible" o:connectortype="straight">
              <v:stroke endarrow="block"/>
            </v:shape>
            <v:shape id="Text Box 7" o:spid="_x0000_s1056" type="#_x0000_t202" style="position:absolute;left:2461;top:7833;width:16689;height:4108;visibility:visible" strokecolor="#c2d69b" strokeweight="1pt">
              <v:fill color2="#d6e3bc" focus="100%" type="gradient"/>
              <v:shadow on="t" color="#4e6128" opacity=".5" offset="1pt"/>
              <v:textbox inset=",3.3mm">
                <w:txbxContent>
                  <w:p w:rsidR="00763C5A" w:rsidRDefault="00763C5A" w:rsidP="00013385">
                    <w:pPr>
                      <w:pStyle w:val="NormalWeb"/>
                      <w:spacing w:before="0" w:beforeAutospacing="0" w:after="0" w:afterAutospacing="0"/>
                      <w:jc w:val="center"/>
                      <w:rPr>
                        <w:rFonts w:cs="Times New Roman"/>
                      </w:rPr>
                    </w:pPr>
                    <w:r>
                      <w:rPr>
                        <w:rFonts w:ascii="Calibri" w:hint="eastAsia"/>
                      </w:rPr>
                      <w:t>中共上海市委组织部</w:t>
                    </w:r>
                  </w:p>
                </w:txbxContent>
              </v:textbox>
            </v:shape>
            <v:shape id="Text Box 12" o:spid="_x0000_s1057" type="#_x0000_t202" style="position:absolute;left:20490;top:11062;width:13697;height:2743;visibility:visible" stroked="f">
              <v:textbox>
                <w:txbxContent>
                  <w:p w:rsidR="00763C5A" w:rsidRDefault="00763C5A" w:rsidP="001A1EA9">
                    <w:pPr>
                      <w:pStyle w:val="NormalWeb"/>
                      <w:spacing w:before="0" w:beforeAutospacing="0" w:after="0" w:afterAutospacing="0"/>
                      <w:ind w:firstLineChars="150" w:firstLine="31680"/>
                      <w:rPr>
                        <w:rFonts w:cs="Times New Roman"/>
                      </w:rPr>
                    </w:pPr>
                    <w:r>
                      <w:rPr>
                        <w:rFonts w:ascii="Calibri" w:hint="eastAsia"/>
                        <w:sz w:val="21"/>
                        <w:szCs w:val="21"/>
                      </w:rPr>
                      <w:t>批复</w:t>
                    </w:r>
                    <w:r>
                      <w:rPr>
                        <w:rFonts w:ascii="Calibri" w:cs="Calibri"/>
                        <w:sz w:val="21"/>
                        <w:szCs w:val="21"/>
                      </w:rPr>
                      <w:t xml:space="preserve">  </w:t>
                    </w:r>
                    <w:r>
                      <w:rPr>
                        <w:rFonts w:ascii="Calibri" w:hint="eastAsia"/>
                        <w:sz w:val="21"/>
                        <w:szCs w:val="21"/>
                      </w:rPr>
                      <w:t>通知</w:t>
                    </w:r>
                  </w:p>
                </w:txbxContent>
              </v:textbox>
            </v:shape>
            <v:shape id="Text Box 5" o:spid="_x0000_s1058" type="#_x0000_t202" style="position:absolute;left:12724;top:4393;width:9068;height:2782;visibility:visible" stroked="f">
              <v:textbox>
                <w:txbxContent>
                  <w:p w:rsidR="00763C5A" w:rsidRDefault="00763C5A" w:rsidP="00B07577">
                    <w:pPr>
                      <w:pStyle w:val="NormalWeb"/>
                      <w:spacing w:before="0" w:beforeAutospacing="0" w:after="0" w:afterAutospacing="0"/>
                      <w:rPr>
                        <w:rFonts w:cs="Times New Roman"/>
                      </w:rPr>
                    </w:pPr>
                    <w:r>
                      <w:rPr>
                        <w:rFonts w:ascii="Calibri" w:hint="eastAsia"/>
                        <w:sz w:val="21"/>
                        <w:szCs w:val="21"/>
                      </w:rPr>
                      <w:t>预算</w:t>
                    </w:r>
                    <w:r>
                      <w:rPr>
                        <w:rFonts w:ascii="Calibri" w:hAnsi="Calibri" w:cs="Calibri"/>
                        <w:sz w:val="21"/>
                        <w:szCs w:val="21"/>
                      </w:rPr>
                      <w:t xml:space="preserve">  </w:t>
                    </w:r>
                    <w:r>
                      <w:rPr>
                        <w:rFonts w:ascii="Calibri" w:hint="eastAsia"/>
                        <w:sz w:val="21"/>
                        <w:szCs w:val="21"/>
                      </w:rPr>
                      <w:t>批复</w:t>
                    </w:r>
                  </w:p>
                </w:txbxContent>
              </v:textbox>
            </v:shape>
            <v:shape id="AutoShape 15" o:spid="_x0000_s1059" type="#_x0000_t32" style="position:absolute;left:17090;top:4003;width:0;height:3557;visibility:visible" o:connectortype="straight">
              <v:stroke endarrow="block"/>
            </v:shape>
            <v:shape id="Text Box 5" o:spid="_x0000_s1060" type="#_x0000_t202" style="position:absolute;left:31908;top:4393;width:10295;height:2699;visibility:visible" stroked="f">
              <v:textbox>
                <w:txbxContent>
                  <w:p w:rsidR="00763C5A" w:rsidRDefault="00763C5A" w:rsidP="001A1EA9">
                    <w:pPr>
                      <w:pStyle w:val="NormalWeb"/>
                      <w:spacing w:before="0" w:beforeAutospacing="0" w:after="0" w:afterAutospacing="0"/>
                      <w:ind w:firstLineChars="50" w:firstLine="31680"/>
                      <w:rPr>
                        <w:rFonts w:cs="Times New Roman"/>
                      </w:rPr>
                    </w:pPr>
                    <w:r>
                      <w:rPr>
                        <w:rFonts w:ascii="Calibri" w:hint="eastAsia"/>
                        <w:sz w:val="21"/>
                        <w:szCs w:val="21"/>
                      </w:rPr>
                      <w:t>申请</w:t>
                    </w:r>
                    <w:r>
                      <w:rPr>
                        <w:rFonts w:ascii="Calibri" w:cs="Calibri"/>
                        <w:sz w:val="21"/>
                        <w:szCs w:val="21"/>
                      </w:rPr>
                      <w:t xml:space="preserve">  </w:t>
                    </w:r>
                    <w:r>
                      <w:rPr>
                        <w:rFonts w:ascii="Calibri" w:hAnsi="Calibri" w:cs="Calibri"/>
                        <w:sz w:val="21"/>
                        <w:szCs w:val="21"/>
                      </w:rPr>
                      <w:t xml:space="preserve"> </w:t>
                    </w:r>
                    <w:r>
                      <w:rPr>
                        <w:rFonts w:ascii="Calibri" w:hAnsi="Calibri" w:hint="eastAsia"/>
                        <w:sz w:val="21"/>
                        <w:szCs w:val="21"/>
                      </w:rPr>
                      <w:t>额</w:t>
                    </w:r>
                    <w:r>
                      <w:rPr>
                        <w:rFonts w:ascii="Calibri" w:hint="eastAsia"/>
                        <w:sz w:val="21"/>
                        <w:szCs w:val="21"/>
                      </w:rPr>
                      <w:t>款</w:t>
                    </w:r>
                  </w:p>
                </w:txbxContent>
              </v:textbox>
            </v:shape>
            <v:shape id="AutoShape 14" o:spid="_x0000_s1061" type="#_x0000_t32" style="position:absolute;left:36855;top:4036;width:2;height:3720;flip:x y;visibility:visible" o:connectortype="straight">
              <v:stroke endarrow="block"/>
            </v:shape>
            <v:line id="直接连接符 20" o:spid="_x0000_s1062" style="position:absolute;visibility:visible" from="47122,2109" to="50985,2109" o:connectortype="straight"/>
            <v:shape id="AutoShape 15" o:spid="_x0000_s1063" type="#_x0000_t32" style="position:absolute;left:39474;top:12375;width:0;height:4224;visibility:visible" o:connectortype="straight">
              <v:stroke endarrow="block"/>
            </v:shape>
            <w10:anchorlock/>
          </v:group>
        </w:pict>
      </w:r>
    </w:p>
    <w:p w:rsidR="00763C5A" w:rsidRDefault="00763C5A" w:rsidP="00B07577">
      <w:pPr>
        <w:spacing w:line="360" w:lineRule="auto"/>
        <w:jc w:val="center"/>
        <w:rPr>
          <w:rFonts w:ascii="仿宋_GB2312" w:eastAsia="仿宋_GB2312" w:hAnsi="仿宋_GB2312" w:cs="Times New Roman"/>
          <w:sz w:val="28"/>
          <w:szCs w:val="28"/>
          <w:lang w:eastAsia="zh-CN"/>
        </w:rPr>
      </w:pPr>
      <w:r w:rsidRPr="00F54483">
        <w:rPr>
          <w:rFonts w:ascii="仿宋_GB2312" w:eastAsia="仿宋_GB2312" w:hAnsi="仿宋_GB2312" w:cs="仿宋_GB2312" w:hint="eastAsia"/>
          <w:sz w:val="28"/>
          <w:szCs w:val="28"/>
          <w:lang w:eastAsia="zh-CN"/>
        </w:rPr>
        <w:t>图</w:t>
      </w:r>
      <w:r>
        <w:rPr>
          <w:rFonts w:ascii="仿宋_GB2312" w:eastAsia="仿宋_GB2312" w:hAnsi="仿宋_GB2312" w:cs="仿宋_GB2312" w:hint="eastAsia"/>
          <w:sz w:val="28"/>
          <w:szCs w:val="28"/>
          <w:lang w:eastAsia="zh-CN"/>
        </w:rPr>
        <w:t>二</w:t>
      </w:r>
      <w:r w:rsidRPr="00F54483">
        <w:rPr>
          <w:rFonts w:ascii="仿宋_GB2312" w:eastAsia="仿宋_GB2312" w:hAnsi="仿宋_GB2312" w:cs="仿宋_GB2312"/>
          <w:sz w:val="28"/>
          <w:szCs w:val="28"/>
          <w:lang w:eastAsia="zh-CN"/>
        </w:rPr>
        <w:t xml:space="preserve">  </w:t>
      </w:r>
      <w:r w:rsidRPr="00FC0397">
        <w:rPr>
          <w:rFonts w:ascii="仿宋_GB2312" w:eastAsia="仿宋_GB2312" w:hAnsi="仿宋_GB2312" w:cs="仿宋_GB2312" w:hint="eastAsia"/>
          <w:sz w:val="28"/>
          <w:szCs w:val="28"/>
          <w:lang w:eastAsia="zh-CN"/>
        </w:rPr>
        <w:t>项目资金拨付流程图</w:t>
      </w:r>
    </w:p>
    <w:p w:rsidR="00763C5A" w:rsidRPr="00AD4778" w:rsidRDefault="00763C5A" w:rsidP="001A1EA9">
      <w:pPr>
        <w:spacing w:after="0" w:line="500" w:lineRule="exact"/>
        <w:ind w:firstLineChars="202" w:firstLine="31680"/>
        <w:jc w:val="both"/>
        <w:rPr>
          <w:rFonts w:ascii="仿宋_GB2312" w:eastAsia="仿宋_GB2312" w:hAnsi="仿宋_GB2312" w:cs="Times New Roman"/>
          <w:b/>
          <w:bCs/>
          <w:sz w:val="28"/>
          <w:szCs w:val="28"/>
          <w:lang w:eastAsia="zh-CN"/>
        </w:rPr>
      </w:pPr>
      <w:r w:rsidRPr="00AD4778">
        <w:rPr>
          <w:rFonts w:ascii="仿宋_GB2312" w:eastAsia="仿宋_GB2312" w:hAnsi="仿宋_GB2312" w:cs="仿宋_GB2312" w:hint="eastAsia"/>
          <w:b/>
          <w:bCs/>
          <w:sz w:val="28"/>
          <w:szCs w:val="28"/>
          <w:lang w:eastAsia="zh-CN"/>
        </w:rPr>
        <w:t>（</w:t>
      </w:r>
      <w:r w:rsidRPr="00AD4778">
        <w:rPr>
          <w:rFonts w:ascii="仿宋_GB2312" w:eastAsia="仿宋_GB2312" w:hAnsi="仿宋_GB2312" w:cs="仿宋_GB2312"/>
          <w:b/>
          <w:bCs/>
          <w:sz w:val="28"/>
          <w:szCs w:val="28"/>
          <w:lang w:eastAsia="zh-CN"/>
        </w:rPr>
        <w:t>3</w:t>
      </w:r>
      <w:r w:rsidRPr="00AD4778">
        <w:rPr>
          <w:rFonts w:ascii="仿宋_GB2312" w:eastAsia="仿宋_GB2312" w:hAnsi="仿宋_GB2312" w:cs="仿宋_GB2312" w:hint="eastAsia"/>
          <w:b/>
          <w:bCs/>
          <w:sz w:val="28"/>
          <w:szCs w:val="28"/>
          <w:lang w:eastAsia="zh-CN"/>
        </w:rPr>
        <w:t>）项目业务管理制度</w:t>
      </w:r>
    </w:p>
    <w:p w:rsidR="00763C5A" w:rsidRDefault="00763C5A" w:rsidP="001A1EA9">
      <w:pPr>
        <w:spacing w:after="0" w:line="500" w:lineRule="exact"/>
        <w:ind w:firstLineChars="202" w:firstLine="31680"/>
        <w:jc w:val="both"/>
        <w:rPr>
          <w:rFonts w:ascii="仿宋_GB2312" w:eastAsia="仿宋_GB2312" w:hAnsi="宋体" w:cs="Times New Roman"/>
          <w:sz w:val="28"/>
          <w:szCs w:val="28"/>
          <w:lang w:eastAsia="zh-CN"/>
        </w:rPr>
      </w:pPr>
      <w:r>
        <w:rPr>
          <w:rFonts w:ascii="仿宋_GB2312" w:eastAsia="仿宋_GB2312" w:hAnsi="宋体" w:cs="仿宋_GB2312"/>
          <w:sz w:val="28"/>
          <w:szCs w:val="28"/>
          <w:lang w:eastAsia="zh-CN"/>
        </w:rPr>
        <w:t>1</w:t>
      </w:r>
      <w:r>
        <w:rPr>
          <w:rFonts w:ascii="仿宋_GB2312" w:eastAsia="仿宋_GB2312" w:hAnsi="宋体" w:cs="仿宋_GB2312" w:hint="eastAsia"/>
          <w:sz w:val="28"/>
          <w:szCs w:val="28"/>
          <w:lang w:eastAsia="zh-CN"/>
        </w:rPr>
        <w:t>）财务管理制度：</w:t>
      </w:r>
    </w:p>
    <w:p w:rsidR="00763C5A" w:rsidRDefault="00763C5A" w:rsidP="001A1EA9">
      <w:pPr>
        <w:spacing w:after="0" w:line="500" w:lineRule="exact"/>
        <w:ind w:firstLineChars="202" w:firstLine="31680"/>
        <w:jc w:val="both"/>
        <w:rPr>
          <w:rFonts w:ascii="仿宋_GB2312" w:eastAsia="仿宋_GB2312" w:hAnsi="宋体" w:cs="Times New Roman"/>
          <w:sz w:val="28"/>
          <w:szCs w:val="28"/>
          <w:lang w:eastAsia="zh-CN"/>
        </w:rPr>
      </w:pPr>
      <w:r w:rsidRPr="004679FC">
        <w:rPr>
          <w:rFonts w:ascii="宋体" w:hAnsi="宋体" w:cs="宋体" w:hint="eastAsia"/>
          <w:sz w:val="28"/>
          <w:szCs w:val="28"/>
          <w:lang w:eastAsia="zh-CN"/>
        </w:rPr>
        <w:t>①</w:t>
      </w:r>
      <w:r>
        <w:rPr>
          <w:rFonts w:ascii="仿宋_GB2312" w:eastAsia="仿宋_GB2312" w:hAnsi="宋体" w:cs="仿宋_GB2312" w:hint="eastAsia"/>
          <w:sz w:val="28"/>
          <w:szCs w:val="28"/>
          <w:lang w:eastAsia="zh-CN"/>
        </w:rPr>
        <w:t>《中共上海市委组织部财务管理规定》；</w:t>
      </w:r>
    </w:p>
    <w:p w:rsidR="00763C5A" w:rsidRDefault="00763C5A" w:rsidP="001A1EA9">
      <w:pPr>
        <w:spacing w:after="0" w:line="500" w:lineRule="exact"/>
        <w:ind w:firstLineChars="202" w:firstLine="31680"/>
        <w:jc w:val="both"/>
        <w:rPr>
          <w:rFonts w:ascii="仿宋_GB2312" w:eastAsia="仿宋_GB2312" w:hAnsi="宋体" w:cs="Times New Roman"/>
          <w:sz w:val="28"/>
          <w:szCs w:val="28"/>
          <w:lang w:eastAsia="zh-CN"/>
        </w:rPr>
      </w:pPr>
      <w:r w:rsidRPr="004679FC">
        <w:rPr>
          <w:rFonts w:ascii="宋体" w:hAnsi="宋体" w:cs="宋体" w:hint="eastAsia"/>
          <w:sz w:val="28"/>
          <w:szCs w:val="28"/>
          <w:lang w:eastAsia="zh-CN"/>
        </w:rPr>
        <w:t>②</w:t>
      </w:r>
      <w:r>
        <w:rPr>
          <w:rFonts w:ascii="仿宋_GB2312" w:eastAsia="仿宋_GB2312" w:hAnsi="宋体" w:cs="仿宋_GB2312" w:hint="eastAsia"/>
          <w:sz w:val="28"/>
          <w:szCs w:val="28"/>
          <w:lang w:eastAsia="zh-CN"/>
        </w:rPr>
        <w:t>《</w:t>
      </w:r>
      <w:r w:rsidRPr="004D0E82">
        <w:rPr>
          <w:rFonts w:ascii="仿宋_GB2312" w:eastAsia="仿宋_GB2312" w:hAnsi="宋体" w:cs="仿宋_GB2312" w:hint="eastAsia"/>
          <w:sz w:val="28"/>
          <w:szCs w:val="28"/>
          <w:lang w:eastAsia="zh-CN"/>
        </w:rPr>
        <w:t>上海市领导干部考试和测评中心（上海市经营者人才发展中心）财务管理办法</w:t>
      </w:r>
      <w:r>
        <w:rPr>
          <w:rFonts w:ascii="仿宋_GB2312" w:eastAsia="仿宋_GB2312" w:hAnsi="宋体" w:cs="仿宋_GB2312" w:hint="eastAsia"/>
          <w:sz w:val="28"/>
          <w:szCs w:val="28"/>
          <w:lang w:eastAsia="zh-CN"/>
        </w:rPr>
        <w:t>》；</w:t>
      </w:r>
    </w:p>
    <w:p w:rsidR="00763C5A" w:rsidRPr="004679FC" w:rsidRDefault="00763C5A" w:rsidP="001A1EA9">
      <w:pPr>
        <w:spacing w:after="0" w:line="500" w:lineRule="exact"/>
        <w:ind w:firstLineChars="200" w:firstLine="31680"/>
        <w:jc w:val="both"/>
        <w:rPr>
          <w:rFonts w:ascii="仿宋_GB2312" w:eastAsia="仿宋_GB2312" w:hAnsi="宋体" w:cs="Times New Roman"/>
          <w:sz w:val="28"/>
          <w:szCs w:val="28"/>
          <w:lang w:eastAsia="zh-CN"/>
        </w:rPr>
      </w:pPr>
      <w:r>
        <w:rPr>
          <w:rFonts w:ascii="仿宋_GB2312" w:eastAsia="仿宋_GB2312" w:hAnsi="宋体" w:cs="仿宋_GB2312"/>
          <w:sz w:val="28"/>
          <w:szCs w:val="28"/>
          <w:lang w:eastAsia="zh-CN"/>
        </w:rPr>
        <w:t>2</w:t>
      </w:r>
      <w:r>
        <w:rPr>
          <w:rFonts w:ascii="仿宋_GB2312" w:eastAsia="仿宋_GB2312" w:hAnsi="宋体" w:cs="仿宋_GB2312" w:hint="eastAsia"/>
          <w:sz w:val="28"/>
          <w:szCs w:val="28"/>
          <w:lang w:eastAsia="zh-CN"/>
        </w:rPr>
        <w:t>）</w:t>
      </w:r>
      <w:r w:rsidRPr="004679FC">
        <w:rPr>
          <w:rFonts w:ascii="仿宋_GB2312" w:eastAsia="仿宋_GB2312" w:hAnsi="宋体" w:cs="仿宋_GB2312" w:hint="eastAsia"/>
          <w:sz w:val="28"/>
          <w:szCs w:val="28"/>
          <w:lang w:eastAsia="zh-CN"/>
        </w:rPr>
        <w:t>项目管理制度：</w:t>
      </w:r>
    </w:p>
    <w:p w:rsidR="00763C5A" w:rsidRPr="004679FC" w:rsidRDefault="00763C5A" w:rsidP="001A1EA9">
      <w:pPr>
        <w:pStyle w:val="ListParagraph"/>
        <w:spacing w:after="0" w:line="500" w:lineRule="exact"/>
        <w:ind w:left="280" w:firstLineChars="100" w:firstLine="31680"/>
        <w:jc w:val="both"/>
        <w:rPr>
          <w:rFonts w:ascii="仿宋_GB2312" w:eastAsia="仿宋_GB2312" w:hAnsi="仿宋_GB2312" w:cs="Times New Roman"/>
          <w:sz w:val="28"/>
          <w:szCs w:val="28"/>
          <w:lang w:eastAsia="zh-CN"/>
        </w:rPr>
      </w:pPr>
      <w:r>
        <w:rPr>
          <w:rFonts w:ascii="宋体" w:hAnsi="宋体" w:cs="宋体" w:hint="eastAsia"/>
          <w:sz w:val="28"/>
          <w:szCs w:val="28"/>
          <w:lang w:eastAsia="zh-CN"/>
        </w:rPr>
        <w:t>①</w:t>
      </w:r>
      <w:r w:rsidRPr="004679FC">
        <w:rPr>
          <w:rFonts w:ascii="仿宋_GB2312" w:eastAsia="仿宋_GB2312" w:hAnsi="仿宋_GB2312" w:cs="仿宋_GB2312" w:hint="eastAsia"/>
          <w:sz w:val="28"/>
          <w:szCs w:val="28"/>
          <w:lang w:eastAsia="zh-CN"/>
        </w:rPr>
        <w:t>《上海市领导干部考试和测评中心合同管理办法》；</w:t>
      </w:r>
    </w:p>
    <w:p w:rsidR="00763C5A" w:rsidRPr="004679FC" w:rsidRDefault="00763C5A" w:rsidP="001A1EA9">
      <w:pPr>
        <w:spacing w:after="0" w:line="500" w:lineRule="exact"/>
        <w:ind w:firstLineChars="200" w:firstLine="31680"/>
        <w:jc w:val="both"/>
        <w:rPr>
          <w:rFonts w:ascii="仿宋_GB2312" w:eastAsia="仿宋_GB2312" w:hAnsi="仿宋_GB2312" w:cs="Times New Roman"/>
          <w:sz w:val="28"/>
          <w:szCs w:val="28"/>
          <w:lang w:eastAsia="zh-CN"/>
        </w:rPr>
      </w:pPr>
      <w:r w:rsidRPr="004679FC">
        <w:rPr>
          <w:rFonts w:ascii="宋体" w:hAnsi="宋体" w:cs="宋体" w:hint="eastAsia"/>
          <w:sz w:val="28"/>
          <w:szCs w:val="28"/>
          <w:lang w:eastAsia="zh-CN"/>
        </w:rPr>
        <w:t>②</w:t>
      </w:r>
      <w:r w:rsidRPr="004679FC">
        <w:rPr>
          <w:rFonts w:ascii="仿宋_GB2312" w:eastAsia="仿宋_GB2312" w:hAnsi="仿宋_GB2312" w:cs="仿宋_GB2312" w:hint="eastAsia"/>
          <w:sz w:val="28"/>
          <w:szCs w:val="28"/>
          <w:lang w:eastAsia="zh-CN"/>
        </w:rPr>
        <w:t>《公开选拔考试与测评工作方法》；</w:t>
      </w:r>
    </w:p>
    <w:p w:rsidR="00763C5A" w:rsidRPr="004679FC" w:rsidRDefault="00763C5A" w:rsidP="001A1EA9">
      <w:pPr>
        <w:spacing w:after="0" w:line="500" w:lineRule="exact"/>
        <w:ind w:firstLineChars="202" w:firstLine="31680"/>
        <w:jc w:val="both"/>
        <w:rPr>
          <w:rFonts w:ascii="仿宋_GB2312" w:eastAsia="仿宋_GB2312" w:hAnsi="仿宋_GB2312" w:cs="Times New Roman"/>
          <w:sz w:val="28"/>
          <w:szCs w:val="28"/>
          <w:lang w:eastAsia="zh-CN"/>
        </w:rPr>
      </w:pPr>
      <w:r w:rsidRPr="004679FC">
        <w:rPr>
          <w:rFonts w:ascii="宋体" w:hAnsi="宋体" w:cs="宋体" w:hint="eastAsia"/>
          <w:sz w:val="28"/>
          <w:szCs w:val="28"/>
          <w:lang w:eastAsia="zh-CN"/>
        </w:rPr>
        <w:t>③</w:t>
      </w:r>
      <w:r w:rsidRPr="004679FC">
        <w:rPr>
          <w:rFonts w:ascii="仿宋_GB2312" w:eastAsia="仿宋_GB2312" w:hAnsi="仿宋_GB2312" w:cs="仿宋_GB2312" w:hint="eastAsia"/>
          <w:sz w:val="28"/>
          <w:szCs w:val="28"/>
          <w:lang w:eastAsia="zh-CN"/>
        </w:rPr>
        <w:t>《笔试工作、心理素质测试工作和面试工作操作规范》；</w:t>
      </w:r>
    </w:p>
    <w:p w:rsidR="00763C5A" w:rsidRPr="004679FC" w:rsidRDefault="00763C5A" w:rsidP="001A1EA9">
      <w:pPr>
        <w:spacing w:after="0" w:line="500" w:lineRule="exact"/>
        <w:ind w:firstLineChars="200" w:firstLine="31680"/>
        <w:jc w:val="both"/>
        <w:rPr>
          <w:rFonts w:ascii="仿宋_GB2312" w:eastAsia="仿宋_GB2312" w:hAnsi="仿宋_GB2312" w:cs="Times New Roman"/>
          <w:sz w:val="28"/>
          <w:szCs w:val="28"/>
          <w:lang w:eastAsia="zh-CN"/>
        </w:rPr>
      </w:pPr>
      <w:r w:rsidRPr="004679FC">
        <w:rPr>
          <w:rFonts w:ascii="宋体" w:hAnsi="宋体" w:cs="宋体" w:hint="eastAsia"/>
          <w:sz w:val="28"/>
          <w:szCs w:val="28"/>
          <w:lang w:eastAsia="zh-CN"/>
        </w:rPr>
        <w:t>④</w:t>
      </w:r>
      <w:r w:rsidRPr="004679FC">
        <w:rPr>
          <w:rFonts w:ascii="仿宋_GB2312" w:eastAsia="仿宋_GB2312" w:hAnsi="仿宋_GB2312" w:cs="仿宋_GB2312" w:hint="eastAsia"/>
          <w:sz w:val="28"/>
          <w:szCs w:val="28"/>
          <w:lang w:eastAsia="zh-CN"/>
        </w:rPr>
        <w:t>《题库管理安全与保密制度》；</w:t>
      </w:r>
    </w:p>
    <w:p w:rsidR="00763C5A" w:rsidRPr="0090733A" w:rsidRDefault="00763C5A" w:rsidP="001A1EA9">
      <w:pPr>
        <w:spacing w:after="0" w:line="500" w:lineRule="exact"/>
        <w:ind w:firstLineChars="202" w:firstLine="31680"/>
        <w:jc w:val="both"/>
        <w:rPr>
          <w:rFonts w:ascii="仿宋_GB2312" w:eastAsia="仿宋_GB2312" w:hAnsi="仿宋_GB2312" w:cs="Times New Roman"/>
          <w:sz w:val="28"/>
          <w:szCs w:val="28"/>
          <w:lang w:eastAsia="zh-CN"/>
        </w:rPr>
      </w:pPr>
      <w:r w:rsidRPr="004679FC">
        <w:rPr>
          <w:rFonts w:ascii="宋体" w:hAnsi="宋体" w:cs="宋体" w:hint="eastAsia"/>
          <w:sz w:val="28"/>
          <w:szCs w:val="28"/>
          <w:lang w:eastAsia="zh-CN"/>
        </w:rPr>
        <w:t>⑤</w:t>
      </w:r>
      <w:r w:rsidRPr="004679FC">
        <w:rPr>
          <w:rFonts w:ascii="仿宋_GB2312" w:eastAsia="仿宋_GB2312" w:hAnsi="仿宋_GB2312" w:cs="仿宋_GB2312" w:hint="eastAsia"/>
          <w:sz w:val="28"/>
          <w:szCs w:val="28"/>
          <w:lang w:eastAsia="zh-CN"/>
        </w:rPr>
        <w:t>《试题征集、命制与审录制度》</w:t>
      </w:r>
    </w:p>
    <w:p w:rsidR="00763C5A" w:rsidRPr="00300BFC" w:rsidRDefault="00763C5A" w:rsidP="00AF7586">
      <w:pPr>
        <w:pStyle w:val="Heading1"/>
        <w:spacing w:line="500" w:lineRule="exact"/>
        <w:ind w:left="568"/>
        <w:rPr>
          <w:rFonts w:ascii="仿宋_GB2312" w:eastAsia="仿宋_GB2312" w:cs="Times New Roman"/>
        </w:rPr>
      </w:pPr>
      <w:bookmarkStart w:id="49" w:name="_Toc375216112"/>
      <w:bookmarkStart w:id="50" w:name="_Toc387320227"/>
      <w:bookmarkStart w:id="51" w:name="_Toc517711568"/>
      <w:r w:rsidRPr="0015732E">
        <w:rPr>
          <w:rFonts w:ascii="仿宋_GB2312" w:eastAsia="仿宋_GB2312" w:cs="仿宋_GB2312" w:hint="eastAsia"/>
        </w:rPr>
        <w:t>（二）项目绩效目标</w:t>
      </w:r>
      <w:bookmarkEnd w:id="49"/>
      <w:bookmarkEnd w:id="50"/>
      <w:bookmarkEnd w:id="51"/>
    </w:p>
    <w:p w:rsidR="00763C5A" w:rsidRDefault="00763C5A" w:rsidP="001A1EA9">
      <w:pPr>
        <w:adjustRightInd w:val="0"/>
        <w:snapToGrid w:val="0"/>
        <w:spacing w:after="0" w:line="500" w:lineRule="exact"/>
        <w:ind w:firstLineChars="200" w:firstLine="31680"/>
        <w:jc w:val="both"/>
        <w:rPr>
          <w:rFonts w:ascii="仿宋_GB2312" w:eastAsia="仿宋_GB2312" w:hAnsi="Arial" w:cs="Times New Roman"/>
          <w:sz w:val="28"/>
          <w:szCs w:val="28"/>
          <w:lang w:eastAsia="zh-CN"/>
        </w:rPr>
      </w:pPr>
      <w:r w:rsidRPr="003D17A4">
        <w:rPr>
          <w:rFonts w:ascii="仿宋_GB2312" w:eastAsia="仿宋_GB2312" w:hAnsi="Arial" w:cs="仿宋_GB2312" w:hint="eastAsia"/>
          <w:sz w:val="28"/>
          <w:szCs w:val="28"/>
          <w:lang w:eastAsia="zh-CN"/>
        </w:rPr>
        <w:t>绩效评价小组</w:t>
      </w:r>
      <w:r>
        <w:rPr>
          <w:rFonts w:ascii="仿宋_GB2312" w:eastAsia="仿宋_GB2312" w:hAnsi="Arial" w:cs="仿宋_GB2312" w:hint="eastAsia"/>
          <w:sz w:val="28"/>
          <w:szCs w:val="28"/>
          <w:lang w:eastAsia="zh-CN"/>
        </w:rPr>
        <w:t>在</w:t>
      </w:r>
      <w:r w:rsidRPr="009B2AA2">
        <w:rPr>
          <w:rFonts w:ascii="仿宋_GB2312" w:eastAsia="仿宋_GB2312" w:hAnsi="Arial" w:cs="仿宋_GB2312" w:hint="eastAsia"/>
          <w:sz w:val="28"/>
          <w:szCs w:val="28"/>
          <w:lang w:eastAsia="zh-CN"/>
        </w:rPr>
        <w:t>前期调研的基础上，</w:t>
      </w:r>
      <w:r>
        <w:rPr>
          <w:rFonts w:ascii="仿宋_GB2312" w:eastAsia="仿宋_GB2312" w:hAnsi="Arial" w:cs="仿宋_GB2312" w:hint="eastAsia"/>
          <w:sz w:val="28"/>
          <w:szCs w:val="28"/>
          <w:lang w:eastAsia="zh-CN"/>
        </w:rPr>
        <w:t>根据</w:t>
      </w:r>
      <w:r w:rsidRPr="009B2AA2">
        <w:rPr>
          <w:rFonts w:ascii="仿宋_GB2312" w:eastAsia="仿宋_GB2312" w:hAnsi="Arial" w:cs="仿宋_GB2312" w:hint="eastAsia"/>
          <w:sz w:val="28"/>
          <w:szCs w:val="28"/>
          <w:lang w:eastAsia="zh-CN"/>
        </w:rPr>
        <w:t>《党政领导干部选拔任用工作条例》</w:t>
      </w:r>
      <w:r>
        <w:rPr>
          <w:rFonts w:ascii="仿宋_GB2312" w:eastAsia="仿宋_GB2312" w:hAnsi="Arial" w:cs="仿宋_GB2312" w:hint="eastAsia"/>
          <w:sz w:val="28"/>
          <w:szCs w:val="28"/>
          <w:lang w:eastAsia="zh-CN"/>
        </w:rPr>
        <w:t>、</w:t>
      </w:r>
      <w:r>
        <w:rPr>
          <w:rFonts w:ascii="仿宋_GB2312" w:eastAsia="仿宋_GB2312" w:hAnsi="宋体" w:cs="仿宋_GB2312" w:hint="eastAsia"/>
          <w:sz w:val="28"/>
          <w:szCs w:val="28"/>
          <w:lang w:eastAsia="zh-CN"/>
        </w:rPr>
        <w:t>《关于在深化国有企业改革中坚持党的领导加强党的领导的建设的若干意见》等相关领导干部考试选拔的文件精神，</w:t>
      </w:r>
      <w:r>
        <w:rPr>
          <w:rFonts w:ascii="仿宋_GB2312" w:eastAsia="仿宋_GB2312" w:hAnsi="Arial" w:cs="仿宋_GB2312" w:hint="eastAsia"/>
          <w:sz w:val="28"/>
          <w:szCs w:val="28"/>
          <w:lang w:eastAsia="zh-CN"/>
        </w:rPr>
        <w:t>结合考评中心</w:t>
      </w:r>
      <w:r>
        <w:rPr>
          <w:rFonts w:ascii="仿宋_GB2312" w:eastAsia="仿宋_GB2312" w:hAnsi="Arial" w:cs="仿宋_GB2312"/>
          <w:sz w:val="28"/>
          <w:szCs w:val="28"/>
          <w:lang w:eastAsia="zh-CN"/>
        </w:rPr>
        <w:t>2017</w:t>
      </w:r>
      <w:r>
        <w:rPr>
          <w:rFonts w:ascii="仿宋_GB2312" w:eastAsia="仿宋_GB2312" w:hAnsi="Arial" w:cs="仿宋_GB2312" w:hint="eastAsia"/>
          <w:sz w:val="28"/>
          <w:szCs w:val="28"/>
          <w:lang w:eastAsia="zh-CN"/>
        </w:rPr>
        <w:t>年度领导干部考试、测评、科研费项目的</w:t>
      </w:r>
      <w:r w:rsidRPr="0098154D">
        <w:rPr>
          <w:rFonts w:ascii="仿宋_GB2312" w:eastAsia="仿宋_GB2312" w:hAnsi="Arial" w:cs="仿宋_GB2312" w:hint="eastAsia"/>
          <w:sz w:val="28"/>
          <w:szCs w:val="28"/>
          <w:lang w:eastAsia="zh-CN"/>
        </w:rPr>
        <w:t>预算申请及批复</w:t>
      </w:r>
      <w:r>
        <w:rPr>
          <w:rFonts w:ascii="仿宋_GB2312" w:eastAsia="仿宋_GB2312" w:hAnsi="Arial" w:cs="仿宋_GB2312" w:hint="eastAsia"/>
          <w:sz w:val="28"/>
          <w:szCs w:val="28"/>
          <w:lang w:eastAsia="zh-CN"/>
        </w:rPr>
        <w:t>、</w:t>
      </w:r>
      <w:r w:rsidRPr="0098154D">
        <w:rPr>
          <w:rFonts w:ascii="仿宋_GB2312" w:eastAsia="仿宋_GB2312" w:hAnsi="Arial" w:cs="仿宋_GB2312" w:hint="eastAsia"/>
          <w:sz w:val="28"/>
          <w:szCs w:val="28"/>
          <w:lang w:eastAsia="zh-CN"/>
        </w:rPr>
        <w:t>绩效目标申报表</w:t>
      </w:r>
      <w:r>
        <w:rPr>
          <w:rFonts w:ascii="仿宋_GB2312" w:eastAsia="仿宋_GB2312" w:hAnsi="Arial" w:cs="仿宋_GB2312" w:hint="eastAsia"/>
          <w:sz w:val="28"/>
          <w:szCs w:val="28"/>
          <w:lang w:eastAsia="zh-CN"/>
        </w:rPr>
        <w:t>和</w:t>
      </w:r>
      <w:r w:rsidRPr="0098154D">
        <w:rPr>
          <w:rFonts w:ascii="仿宋_GB2312" w:eastAsia="仿宋_GB2312" w:hAnsi="Arial" w:cs="仿宋_GB2312" w:hint="eastAsia"/>
          <w:sz w:val="28"/>
          <w:szCs w:val="28"/>
          <w:lang w:eastAsia="zh-CN"/>
        </w:rPr>
        <w:t>项目年度工作计划等</w:t>
      </w:r>
      <w:r>
        <w:rPr>
          <w:rFonts w:ascii="仿宋_GB2312" w:eastAsia="仿宋_GB2312" w:hAnsi="Arial" w:cs="仿宋_GB2312" w:hint="eastAsia"/>
          <w:sz w:val="28"/>
          <w:szCs w:val="28"/>
          <w:lang w:eastAsia="zh-CN"/>
        </w:rPr>
        <w:t>，</w:t>
      </w:r>
      <w:r w:rsidRPr="003D17A4">
        <w:rPr>
          <w:rFonts w:ascii="仿宋_GB2312" w:eastAsia="仿宋_GB2312" w:hAnsi="Arial" w:cs="仿宋_GB2312" w:hint="eastAsia"/>
          <w:sz w:val="28"/>
          <w:szCs w:val="28"/>
          <w:lang w:eastAsia="zh-CN"/>
        </w:rPr>
        <w:t>经调研论证，根据《上海市预算绩效管理实施办法》（沪财绩</w:t>
      </w:r>
      <w:r w:rsidRPr="003D17A4">
        <w:rPr>
          <w:rFonts w:ascii="仿宋_GB2312" w:eastAsia="仿宋_GB2312" w:hAnsi="Arial" w:cs="仿宋_GB2312"/>
          <w:sz w:val="28"/>
          <w:szCs w:val="28"/>
          <w:lang w:eastAsia="zh-CN"/>
        </w:rPr>
        <w:t>[2014]22</w:t>
      </w:r>
      <w:r w:rsidRPr="003D17A4">
        <w:rPr>
          <w:rFonts w:ascii="仿宋_GB2312" w:eastAsia="仿宋_GB2312" w:hAnsi="Arial" w:cs="仿宋_GB2312" w:hint="eastAsia"/>
          <w:sz w:val="28"/>
          <w:szCs w:val="28"/>
          <w:lang w:eastAsia="zh-CN"/>
        </w:rPr>
        <w:t>号）中对绩效目标内容的要求，结合指向明确、具体细化、合理可行的原则，将</w:t>
      </w:r>
      <w:r>
        <w:rPr>
          <w:rFonts w:ascii="仿宋_GB2312" w:eastAsia="仿宋_GB2312" w:hAnsi="仿宋_GB2312" w:cs="仿宋_GB2312" w:hint="eastAsia"/>
          <w:sz w:val="28"/>
          <w:szCs w:val="28"/>
          <w:lang w:eastAsia="zh-CN"/>
        </w:rPr>
        <w:t>本</w:t>
      </w:r>
      <w:r w:rsidRPr="00DC68EE">
        <w:rPr>
          <w:rFonts w:ascii="仿宋_GB2312" w:eastAsia="仿宋_GB2312" w:hAnsi="仿宋_GB2312" w:cs="仿宋_GB2312" w:hint="eastAsia"/>
          <w:sz w:val="28"/>
          <w:szCs w:val="28"/>
          <w:lang w:eastAsia="zh-CN"/>
        </w:rPr>
        <w:t>项目</w:t>
      </w:r>
      <w:r w:rsidRPr="003D17A4">
        <w:rPr>
          <w:rFonts w:ascii="仿宋_GB2312" w:eastAsia="仿宋_GB2312" w:hAnsi="Arial" w:cs="仿宋_GB2312" w:hint="eastAsia"/>
          <w:sz w:val="28"/>
          <w:szCs w:val="28"/>
          <w:lang w:eastAsia="zh-CN"/>
        </w:rPr>
        <w:t>的绩效目标归纳如下：</w:t>
      </w:r>
    </w:p>
    <w:p w:rsidR="00763C5A" w:rsidRPr="00F73F1F" w:rsidRDefault="00763C5A" w:rsidP="001A1EA9">
      <w:pPr>
        <w:pStyle w:val="Heading2"/>
        <w:spacing w:line="500" w:lineRule="exact"/>
        <w:ind w:firstLineChars="200" w:firstLine="31680"/>
        <w:rPr>
          <w:rFonts w:ascii="仿宋_GB2312" w:eastAsia="仿宋_GB2312" w:cs="Times New Roman"/>
        </w:rPr>
      </w:pPr>
      <w:bookmarkStart w:id="52" w:name="_Toc517711569"/>
      <w:r w:rsidRPr="00F73F1F">
        <w:rPr>
          <w:rFonts w:ascii="仿宋_GB2312" w:eastAsia="仿宋_GB2312" w:cs="仿宋_GB2312"/>
          <w:sz w:val="28"/>
          <w:szCs w:val="28"/>
        </w:rPr>
        <w:t>1</w:t>
      </w:r>
      <w:r w:rsidRPr="00F73F1F">
        <w:rPr>
          <w:rFonts w:ascii="仿宋_GB2312" w:eastAsia="仿宋_GB2312" w:cs="仿宋_GB2312" w:hint="eastAsia"/>
          <w:sz w:val="28"/>
          <w:szCs w:val="28"/>
        </w:rPr>
        <w:t>、项目总体目标</w:t>
      </w:r>
      <w:bookmarkEnd w:id="52"/>
    </w:p>
    <w:p w:rsidR="00763C5A" w:rsidRDefault="00763C5A" w:rsidP="001A1EA9">
      <w:pPr>
        <w:adjustRightInd w:val="0"/>
        <w:snapToGrid w:val="0"/>
        <w:spacing w:after="0" w:line="500" w:lineRule="exact"/>
        <w:ind w:firstLineChars="200" w:firstLine="31680"/>
        <w:jc w:val="both"/>
        <w:rPr>
          <w:rFonts w:ascii="仿宋_GB2312" w:eastAsia="仿宋_GB2312" w:hAnsi="宋体" w:cs="Times New Roman"/>
          <w:sz w:val="28"/>
          <w:szCs w:val="28"/>
          <w:lang w:eastAsia="zh-CN"/>
        </w:rPr>
      </w:pPr>
      <w:r>
        <w:rPr>
          <w:rFonts w:ascii="仿宋_GB2312" w:eastAsia="仿宋_GB2312" w:hAnsi="宋体" w:cs="仿宋_GB2312" w:hint="eastAsia"/>
          <w:sz w:val="28"/>
          <w:szCs w:val="28"/>
          <w:lang w:eastAsia="zh-CN"/>
        </w:rPr>
        <w:t>本项目需达到的总体目标为：</w:t>
      </w:r>
    </w:p>
    <w:p w:rsidR="00763C5A" w:rsidRPr="001F17B6" w:rsidRDefault="00763C5A" w:rsidP="001A1EA9">
      <w:pPr>
        <w:adjustRightInd w:val="0"/>
        <w:snapToGrid w:val="0"/>
        <w:spacing w:after="0" w:line="500" w:lineRule="exact"/>
        <w:ind w:firstLineChars="200" w:firstLine="31680"/>
        <w:jc w:val="both"/>
        <w:rPr>
          <w:rFonts w:ascii="仿宋_GB2312" w:eastAsia="仿宋_GB2312" w:hAnsi="Arial" w:cs="Times New Roman"/>
          <w:sz w:val="28"/>
          <w:szCs w:val="28"/>
          <w:lang w:eastAsia="zh-CN"/>
        </w:rPr>
      </w:pPr>
      <w:r w:rsidRPr="001F17B6">
        <w:rPr>
          <w:rFonts w:ascii="仿宋_GB2312" w:eastAsia="仿宋_GB2312" w:hAnsi="宋体" w:cs="仿宋_GB2312" w:hint="eastAsia"/>
          <w:sz w:val="28"/>
          <w:szCs w:val="28"/>
          <w:lang w:eastAsia="zh-CN"/>
        </w:rPr>
        <w:t>①</w:t>
      </w:r>
      <w:r w:rsidRPr="001F17B6">
        <w:rPr>
          <w:rFonts w:ascii="仿宋_GB2312" w:eastAsia="仿宋_GB2312" w:hAnsi="Arial" w:cs="仿宋_GB2312"/>
          <w:sz w:val="28"/>
          <w:szCs w:val="28"/>
          <w:lang w:eastAsia="zh-CN"/>
        </w:rPr>
        <w:t xml:space="preserve"> </w:t>
      </w:r>
      <w:r w:rsidRPr="001F17B6">
        <w:rPr>
          <w:rFonts w:ascii="仿宋_GB2312" w:eastAsia="仿宋_GB2312" w:hAnsi="Arial" w:cs="仿宋_GB2312" w:hint="eastAsia"/>
          <w:sz w:val="28"/>
          <w:szCs w:val="28"/>
          <w:lang w:eastAsia="zh-CN"/>
        </w:rPr>
        <w:t>在继续服务干部竞争性选拔，提供考试测评优质服务的基础上，在积极探索建立干部测评工作服务干部工作的机制，积极发挥干部测评工作在干部工作中的服务功能、在测试测评服务干部考核考察培养使用的具体过程（或环节</w:t>
      </w:r>
      <w:r>
        <w:rPr>
          <w:rFonts w:ascii="仿宋_GB2312" w:eastAsia="仿宋_GB2312" w:hAnsi="Arial" w:cs="仿宋_GB2312" w:hint="eastAsia"/>
          <w:sz w:val="28"/>
          <w:szCs w:val="28"/>
          <w:lang w:eastAsia="zh-CN"/>
        </w:rPr>
        <w:t>）中，在提供各个干部处切实需要的相关测试评价服务方面有新的进展；</w:t>
      </w:r>
    </w:p>
    <w:p w:rsidR="00763C5A" w:rsidRPr="001F17B6" w:rsidRDefault="00763C5A" w:rsidP="001A1EA9">
      <w:pPr>
        <w:adjustRightInd w:val="0"/>
        <w:snapToGrid w:val="0"/>
        <w:spacing w:after="0" w:line="500" w:lineRule="exact"/>
        <w:ind w:firstLineChars="200" w:firstLine="31680"/>
        <w:jc w:val="both"/>
        <w:rPr>
          <w:rFonts w:ascii="仿宋_GB2312" w:eastAsia="仿宋_GB2312" w:hAnsi="Arial" w:cs="Times New Roman"/>
          <w:sz w:val="28"/>
          <w:szCs w:val="28"/>
          <w:lang w:eastAsia="zh-CN"/>
        </w:rPr>
      </w:pPr>
      <w:r w:rsidRPr="001F17B6">
        <w:rPr>
          <w:rFonts w:ascii="仿宋_GB2312" w:eastAsia="仿宋_GB2312" w:hAnsi="宋体" w:cs="仿宋_GB2312" w:hint="eastAsia"/>
          <w:sz w:val="28"/>
          <w:szCs w:val="28"/>
          <w:lang w:eastAsia="zh-CN"/>
        </w:rPr>
        <w:t>②</w:t>
      </w:r>
      <w:r w:rsidRPr="001F17B6">
        <w:rPr>
          <w:rFonts w:ascii="仿宋_GB2312" w:eastAsia="仿宋_GB2312" w:hAnsi="Arial" w:cs="仿宋_GB2312"/>
          <w:sz w:val="28"/>
          <w:szCs w:val="28"/>
          <w:lang w:eastAsia="zh-CN"/>
        </w:rPr>
        <w:t xml:space="preserve"> </w:t>
      </w:r>
      <w:r w:rsidRPr="001F17B6">
        <w:rPr>
          <w:rFonts w:ascii="仿宋_GB2312" w:eastAsia="仿宋_GB2312" w:hAnsi="Arial" w:cs="仿宋_GB2312" w:hint="eastAsia"/>
          <w:sz w:val="28"/>
          <w:szCs w:val="28"/>
          <w:lang w:eastAsia="zh-CN"/>
        </w:rPr>
        <w:t>在积极探索专职外部董事制度，不断完善企业法人治理结构，为市管</w:t>
      </w:r>
      <w:r>
        <w:rPr>
          <w:rFonts w:ascii="仿宋_GB2312" w:eastAsia="仿宋_GB2312" w:hAnsi="Arial" w:cs="仿宋_GB2312" w:hint="eastAsia"/>
          <w:sz w:val="28"/>
          <w:szCs w:val="28"/>
          <w:lang w:eastAsia="zh-CN"/>
        </w:rPr>
        <w:t>国有企业外部董事、外派监事专业资格认定的顺利开展打下坚实的基础；</w:t>
      </w:r>
    </w:p>
    <w:p w:rsidR="00763C5A" w:rsidRPr="001F17B6" w:rsidRDefault="00763C5A" w:rsidP="001A1EA9">
      <w:pPr>
        <w:adjustRightInd w:val="0"/>
        <w:snapToGrid w:val="0"/>
        <w:spacing w:after="0" w:line="500" w:lineRule="exact"/>
        <w:ind w:firstLineChars="200" w:firstLine="31680"/>
        <w:jc w:val="both"/>
        <w:rPr>
          <w:rFonts w:ascii="仿宋_GB2312" w:eastAsia="仿宋_GB2312" w:hAnsi="宋体" w:cs="Times New Roman"/>
          <w:sz w:val="28"/>
          <w:szCs w:val="28"/>
          <w:lang w:eastAsia="zh-CN"/>
        </w:rPr>
      </w:pPr>
      <w:r w:rsidRPr="001F17B6">
        <w:rPr>
          <w:rFonts w:ascii="仿宋_GB2312" w:eastAsia="仿宋_GB2312" w:hAnsi="宋体" w:cs="仿宋_GB2312" w:hint="eastAsia"/>
          <w:sz w:val="28"/>
          <w:szCs w:val="28"/>
          <w:lang w:eastAsia="zh-CN"/>
        </w:rPr>
        <w:t>③</w:t>
      </w:r>
      <w:r w:rsidRPr="001F17B6">
        <w:rPr>
          <w:rFonts w:ascii="仿宋_GB2312" w:eastAsia="仿宋_GB2312" w:hAnsi="宋体" w:cs="仿宋_GB2312"/>
          <w:sz w:val="28"/>
          <w:szCs w:val="28"/>
          <w:lang w:eastAsia="zh-CN"/>
        </w:rPr>
        <w:t xml:space="preserve"> </w:t>
      </w:r>
      <w:r w:rsidRPr="001F17B6">
        <w:rPr>
          <w:rFonts w:ascii="仿宋_GB2312" w:eastAsia="仿宋_GB2312" w:hAnsi="宋体" w:cs="仿宋_GB2312" w:hint="eastAsia"/>
          <w:sz w:val="28"/>
          <w:szCs w:val="28"/>
          <w:lang w:eastAsia="zh-CN"/>
        </w:rPr>
        <w:t>通过考试测评工具与系统的开发，在提高领导干部考试测评技术的科学性和实用性，建立人才信息库，推进数据库建设方面取得新的进展。</w:t>
      </w:r>
    </w:p>
    <w:p w:rsidR="00763C5A" w:rsidRPr="001F17B6" w:rsidRDefault="00763C5A" w:rsidP="001A1EA9">
      <w:pPr>
        <w:pStyle w:val="Heading2"/>
        <w:spacing w:line="500" w:lineRule="exact"/>
        <w:ind w:firstLineChars="200" w:firstLine="31680"/>
        <w:rPr>
          <w:rFonts w:ascii="仿宋_GB2312" w:eastAsia="仿宋_GB2312" w:cs="Times New Roman"/>
          <w:sz w:val="28"/>
          <w:szCs w:val="28"/>
        </w:rPr>
      </w:pPr>
      <w:bookmarkStart w:id="53" w:name="_Toc517711570"/>
      <w:bookmarkStart w:id="54" w:name="_Toc361327261"/>
      <w:bookmarkStart w:id="55" w:name="_Toc378597928"/>
      <w:r w:rsidRPr="001F17B6">
        <w:rPr>
          <w:rFonts w:ascii="仿宋_GB2312" w:eastAsia="仿宋_GB2312" w:cs="仿宋_GB2312"/>
          <w:sz w:val="28"/>
          <w:szCs w:val="28"/>
        </w:rPr>
        <w:t>2</w:t>
      </w:r>
      <w:r w:rsidRPr="001F17B6">
        <w:rPr>
          <w:rFonts w:ascii="仿宋_GB2312" w:eastAsia="仿宋_GB2312" w:cs="仿宋_GB2312" w:hint="eastAsia"/>
          <w:sz w:val="28"/>
          <w:szCs w:val="28"/>
        </w:rPr>
        <w:t>、项目年度绩效目标</w:t>
      </w:r>
      <w:bookmarkEnd w:id="53"/>
    </w:p>
    <w:p w:rsidR="00763C5A" w:rsidRPr="001F17B6" w:rsidRDefault="00763C5A" w:rsidP="001A1EA9">
      <w:pPr>
        <w:spacing w:after="0" w:line="500" w:lineRule="exact"/>
        <w:ind w:firstLineChars="200" w:firstLine="31680"/>
        <w:rPr>
          <w:rFonts w:ascii="仿宋_GB2312" w:eastAsia="仿宋_GB2312" w:hAnsi="宋体" w:cs="Times New Roman"/>
          <w:sz w:val="28"/>
          <w:szCs w:val="28"/>
          <w:lang w:eastAsia="zh-CN"/>
        </w:rPr>
      </w:pPr>
      <w:r w:rsidRPr="001F17B6">
        <w:rPr>
          <w:rFonts w:ascii="仿宋_GB2312" w:eastAsia="仿宋_GB2312" w:hAnsi="宋体" w:cs="仿宋_GB2312" w:hint="eastAsia"/>
          <w:sz w:val="28"/>
          <w:szCs w:val="28"/>
          <w:lang w:eastAsia="zh-CN"/>
        </w:rPr>
        <w:t>本项目年度绩效目标为：</w:t>
      </w:r>
    </w:p>
    <w:p w:rsidR="00763C5A" w:rsidRPr="001F17B6" w:rsidRDefault="00763C5A" w:rsidP="001A1EA9">
      <w:pPr>
        <w:adjustRightInd w:val="0"/>
        <w:snapToGrid w:val="0"/>
        <w:spacing w:after="0" w:line="500" w:lineRule="exact"/>
        <w:ind w:firstLineChars="200" w:firstLine="31680"/>
        <w:jc w:val="both"/>
        <w:rPr>
          <w:rFonts w:ascii="仿宋_GB2312" w:eastAsia="仿宋_GB2312" w:hAnsi="宋体" w:cs="Times New Roman"/>
          <w:sz w:val="28"/>
          <w:szCs w:val="28"/>
          <w:lang w:eastAsia="zh-CN"/>
        </w:rPr>
      </w:pPr>
      <w:r w:rsidRPr="001F17B6">
        <w:rPr>
          <w:rFonts w:ascii="仿宋_GB2312" w:eastAsia="仿宋_GB2312" w:hAnsi="宋体" w:cs="仿宋_GB2312" w:hint="eastAsia"/>
          <w:sz w:val="28"/>
          <w:szCs w:val="28"/>
          <w:lang w:eastAsia="zh-CN"/>
        </w:rPr>
        <w:t>①</w:t>
      </w:r>
      <w:r w:rsidRPr="001F17B6">
        <w:rPr>
          <w:rFonts w:ascii="仿宋_GB2312" w:eastAsia="仿宋_GB2312" w:hAnsi="宋体" w:cs="仿宋_GB2312"/>
          <w:sz w:val="28"/>
          <w:szCs w:val="28"/>
          <w:lang w:eastAsia="zh-CN"/>
        </w:rPr>
        <w:t xml:space="preserve"> </w:t>
      </w:r>
      <w:r w:rsidRPr="001F17B6">
        <w:rPr>
          <w:rFonts w:ascii="仿宋_GB2312" w:eastAsia="仿宋_GB2312" w:hAnsi="宋体" w:cs="仿宋_GB2312" w:hint="eastAsia"/>
          <w:sz w:val="28"/>
          <w:szCs w:val="28"/>
          <w:lang w:eastAsia="zh-CN"/>
        </w:rPr>
        <w:t>在发挥职能作用服务干部工作加快推进测评工作转型发展方面，提供中组部需要的相关工作经验</w:t>
      </w:r>
      <w:r>
        <w:rPr>
          <w:rFonts w:ascii="仿宋_GB2312" w:eastAsia="仿宋_GB2312" w:hAnsi="宋体" w:cs="仿宋_GB2312" w:hint="eastAsia"/>
          <w:sz w:val="28"/>
          <w:szCs w:val="28"/>
          <w:lang w:eastAsia="zh-CN"/>
        </w:rPr>
        <w:t>；</w:t>
      </w:r>
    </w:p>
    <w:p w:rsidR="00763C5A" w:rsidRPr="001F17B6" w:rsidRDefault="00763C5A" w:rsidP="001A1EA9">
      <w:pPr>
        <w:adjustRightInd w:val="0"/>
        <w:snapToGrid w:val="0"/>
        <w:spacing w:after="0" w:line="500" w:lineRule="exact"/>
        <w:ind w:firstLineChars="200" w:firstLine="31680"/>
        <w:jc w:val="both"/>
        <w:rPr>
          <w:rFonts w:ascii="仿宋_GB2312" w:eastAsia="仿宋_GB2312" w:hAnsi="Arial" w:cs="Times New Roman"/>
          <w:sz w:val="28"/>
          <w:szCs w:val="28"/>
          <w:lang w:eastAsia="zh-CN"/>
        </w:rPr>
      </w:pPr>
      <w:r w:rsidRPr="001F17B6">
        <w:rPr>
          <w:rFonts w:ascii="仿宋_GB2312" w:eastAsia="仿宋_GB2312" w:hAnsi="宋体" w:cs="仿宋_GB2312" w:hint="eastAsia"/>
          <w:sz w:val="28"/>
          <w:szCs w:val="28"/>
          <w:lang w:eastAsia="zh-CN"/>
        </w:rPr>
        <w:t>②</w:t>
      </w:r>
      <w:r>
        <w:rPr>
          <w:rFonts w:ascii="仿宋_GB2312" w:eastAsia="仿宋_GB2312" w:hAnsi="宋体" w:cs="仿宋_GB2312"/>
          <w:sz w:val="28"/>
          <w:szCs w:val="28"/>
          <w:lang w:eastAsia="zh-CN"/>
        </w:rPr>
        <w:t xml:space="preserve"> </w:t>
      </w:r>
      <w:r>
        <w:rPr>
          <w:rFonts w:ascii="仿宋_GB2312" w:eastAsia="仿宋_GB2312" w:hAnsi="宋体" w:cs="仿宋_GB2312" w:hint="eastAsia"/>
          <w:sz w:val="28"/>
          <w:szCs w:val="28"/>
          <w:lang w:eastAsia="zh-CN"/>
        </w:rPr>
        <w:t>完成为市委组织部、市级党政机关以及市管企事业单位（包括部分中管企业）承担各级领导干部公开选拔和竞争上岗</w:t>
      </w:r>
      <w:r>
        <w:rPr>
          <w:rFonts w:ascii="仿宋_GB2312" w:eastAsia="仿宋_GB2312" w:hAnsi="宋体" w:cs="仿宋_GB2312"/>
          <w:sz w:val="28"/>
          <w:szCs w:val="28"/>
          <w:lang w:eastAsia="zh-CN"/>
        </w:rPr>
        <w:t>1500</w:t>
      </w:r>
      <w:r>
        <w:rPr>
          <w:rFonts w:ascii="仿宋_GB2312" w:eastAsia="仿宋_GB2312" w:hAnsi="宋体" w:cs="仿宋_GB2312" w:hint="eastAsia"/>
          <w:sz w:val="28"/>
          <w:szCs w:val="28"/>
          <w:lang w:eastAsia="zh-CN"/>
        </w:rPr>
        <w:t>人次以上的考务工作</w:t>
      </w:r>
      <w:r>
        <w:rPr>
          <w:rFonts w:ascii="仿宋_GB2312" w:eastAsia="仿宋_GB2312" w:hAnsi="Arial" w:cs="仿宋_GB2312" w:hint="eastAsia"/>
          <w:sz w:val="28"/>
          <w:szCs w:val="28"/>
          <w:lang w:eastAsia="zh-CN"/>
        </w:rPr>
        <w:t>；</w:t>
      </w:r>
    </w:p>
    <w:p w:rsidR="00763C5A" w:rsidRDefault="00763C5A" w:rsidP="001A1EA9">
      <w:pPr>
        <w:adjustRightInd w:val="0"/>
        <w:snapToGrid w:val="0"/>
        <w:spacing w:after="0" w:line="500" w:lineRule="exact"/>
        <w:ind w:firstLineChars="200" w:firstLine="31680"/>
        <w:jc w:val="both"/>
        <w:rPr>
          <w:rFonts w:ascii="仿宋_GB2312" w:eastAsia="仿宋_GB2312" w:hAnsi="宋体" w:cs="Times New Roman"/>
          <w:sz w:val="28"/>
          <w:szCs w:val="28"/>
          <w:lang w:eastAsia="zh-CN"/>
        </w:rPr>
      </w:pPr>
      <w:r w:rsidRPr="001F17B6">
        <w:rPr>
          <w:rFonts w:ascii="仿宋_GB2312" w:eastAsia="仿宋_GB2312" w:hAnsi="宋体" w:cs="仿宋_GB2312" w:hint="eastAsia"/>
          <w:sz w:val="28"/>
          <w:szCs w:val="28"/>
          <w:lang w:eastAsia="zh-CN"/>
        </w:rPr>
        <w:t>③</w:t>
      </w:r>
      <w:r>
        <w:rPr>
          <w:rFonts w:ascii="仿宋_GB2312" w:eastAsia="仿宋_GB2312" w:hAnsi="宋体" w:cs="仿宋_GB2312"/>
          <w:sz w:val="28"/>
          <w:szCs w:val="28"/>
          <w:lang w:eastAsia="zh-CN"/>
        </w:rPr>
        <w:t xml:space="preserve"> </w:t>
      </w:r>
      <w:r>
        <w:rPr>
          <w:rFonts w:ascii="仿宋_GB2312" w:eastAsia="仿宋_GB2312" w:hAnsi="宋体" w:cs="仿宋_GB2312" w:hint="eastAsia"/>
          <w:sz w:val="28"/>
          <w:szCs w:val="28"/>
          <w:lang w:eastAsia="zh-CN"/>
        </w:rPr>
        <w:t>完成在市管国有企业外部董事、外派监事专业资格认定委员会的领导下，会同市国资党委，做好部分市管企业近</w:t>
      </w:r>
      <w:r>
        <w:rPr>
          <w:rFonts w:ascii="仿宋_GB2312" w:eastAsia="仿宋_GB2312" w:hAnsi="宋体" w:cs="仿宋_GB2312"/>
          <w:sz w:val="28"/>
          <w:szCs w:val="28"/>
          <w:lang w:eastAsia="zh-CN"/>
        </w:rPr>
        <w:t>30</w:t>
      </w:r>
      <w:r>
        <w:rPr>
          <w:rFonts w:ascii="仿宋_GB2312" w:eastAsia="仿宋_GB2312" w:hAnsi="宋体" w:cs="仿宋_GB2312" w:hint="eastAsia"/>
          <w:sz w:val="28"/>
          <w:szCs w:val="28"/>
          <w:lang w:eastAsia="zh-CN"/>
        </w:rPr>
        <w:t>名外部董事、外派监事人选的组织推荐与资格认定工作</w:t>
      </w:r>
      <w:r w:rsidRPr="001F17B6">
        <w:rPr>
          <w:rFonts w:ascii="仿宋_GB2312" w:eastAsia="仿宋_GB2312" w:hAnsi="宋体" w:cs="仿宋_GB2312" w:hint="eastAsia"/>
          <w:sz w:val="28"/>
          <w:szCs w:val="28"/>
          <w:lang w:eastAsia="zh-CN"/>
        </w:rPr>
        <w:t>。</w:t>
      </w:r>
    </w:p>
    <w:p w:rsidR="00763C5A" w:rsidRPr="007F4005" w:rsidRDefault="00763C5A" w:rsidP="001A1EA9">
      <w:pPr>
        <w:adjustRightInd w:val="0"/>
        <w:snapToGrid w:val="0"/>
        <w:spacing w:after="0" w:line="500" w:lineRule="exact"/>
        <w:ind w:firstLineChars="200" w:firstLine="31680"/>
        <w:jc w:val="both"/>
        <w:rPr>
          <w:rFonts w:ascii="仿宋_GB2312" w:eastAsia="仿宋_GB2312" w:hAnsi="宋体" w:cs="Times New Roman"/>
          <w:sz w:val="28"/>
          <w:szCs w:val="28"/>
          <w:lang w:eastAsia="zh-CN"/>
        </w:rPr>
      </w:pPr>
      <w:r w:rsidRPr="007F4005">
        <w:rPr>
          <w:rFonts w:ascii="仿宋_GB2312" w:eastAsia="仿宋_GB2312" w:hAnsi="宋体" w:cs="仿宋_GB2312" w:hint="eastAsia"/>
          <w:sz w:val="28"/>
          <w:szCs w:val="28"/>
          <w:lang w:eastAsia="zh-CN"/>
        </w:rPr>
        <w:t>④</w:t>
      </w:r>
      <w:r>
        <w:rPr>
          <w:rFonts w:ascii="仿宋_GB2312" w:eastAsia="仿宋_GB2312" w:hAnsi="宋体" w:cs="仿宋_GB2312"/>
          <w:sz w:val="28"/>
          <w:szCs w:val="28"/>
          <w:lang w:eastAsia="zh-CN"/>
        </w:rPr>
        <w:t xml:space="preserve"> </w:t>
      </w:r>
      <w:r>
        <w:rPr>
          <w:rFonts w:ascii="仿宋_GB2312" w:eastAsia="仿宋_GB2312" w:hAnsi="宋体" w:cs="仿宋_GB2312" w:hint="eastAsia"/>
          <w:sz w:val="28"/>
          <w:szCs w:val="28"/>
          <w:lang w:eastAsia="zh-CN"/>
        </w:rPr>
        <w:t>完成领导干部适岗性测评工具系统、心理素质和健康测试工具、综合知识管理能力题库的开发任务，并投入正式使用。</w:t>
      </w:r>
    </w:p>
    <w:p w:rsidR="00763C5A" w:rsidRPr="00AD4778" w:rsidRDefault="00763C5A" w:rsidP="001A1EA9">
      <w:pPr>
        <w:pStyle w:val="Heading2"/>
        <w:spacing w:line="500" w:lineRule="exact"/>
        <w:ind w:firstLineChars="200" w:firstLine="31680"/>
        <w:rPr>
          <w:rFonts w:ascii="仿宋_GB2312" w:eastAsia="仿宋_GB2312" w:cs="Times New Roman"/>
          <w:sz w:val="28"/>
          <w:szCs w:val="28"/>
        </w:rPr>
      </w:pPr>
      <w:bookmarkStart w:id="56" w:name="_Toc517711571"/>
      <w:r>
        <w:rPr>
          <w:rFonts w:ascii="仿宋_GB2312" w:eastAsia="仿宋_GB2312" w:cs="仿宋_GB2312"/>
          <w:sz w:val="28"/>
          <w:szCs w:val="28"/>
        </w:rPr>
        <w:t>3</w:t>
      </w:r>
      <w:r w:rsidRPr="00AD4778">
        <w:rPr>
          <w:rFonts w:ascii="仿宋_GB2312" w:eastAsia="仿宋_GB2312" w:cs="仿宋_GB2312" w:hint="eastAsia"/>
          <w:sz w:val="28"/>
          <w:szCs w:val="28"/>
        </w:rPr>
        <w:t>、项目具体绩效目标</w:t>
      </w:r>
      <w:bookmarkEnd w:id="56"/>
    </w:p>
    <w:p w:rsidR="00763C5A" w:rsidRPr="00BE2C87" w:rsidRDefault="00763C5A" w:rsidP="001A1EA9">
      <w:pPr>
        <w:spacing w:after="0" w:line="500" w:lineRule="exact"/>
        <w:ind w:firstLineChars="200" w:firstLine="31680"/>
        <w:rPr>
          <w:rFonts w:ascii="仿宋_GB2312" w:eastAsia="仿宋_GB2312" w:cs="Times New Roman"/>
          <w:sz w:val="28"/>
          <w:szCs w:val="28"/>
          <w:lang w:eastAsia="zh-CN"/>
        </w:rPr>
      </w:pPr>
      <w:r>
        <w:rPr>
          <w:rFonts w:ascii="仿宋_GB2312" w:eastAsia="仿宋_GB2312" w:cs="仿宋_GB2312" w:hint="eastAsia"/>
          <w:sz w:val="28"/>
          <w:szCs w:val="28"/>
          <w:lang w:eastAsia="zh-CN"/>
        </w:rPr>
        <w:t>本项目具体绩效目标设定如下：</w:t>
      </w:r>
    </w:p>
    <w:p w:rsidR="00763C5A" w:rsidRPr="00AD4778" w:rsidRDefault="00763C5A" w:rsidP="001A1EA9">
      <w:pPr>
        <w:spacing w:after="0" w:line="500" w:lineRule="exact"/>
        <w:ind w:firstLineChars="200" w:firstLine="31680"/>
        <w:rPr>
          <w:rFonts w:ascii="仿宋_GB2312" w:eastAsia="仿宋_GB2312" w:cs="Times New Roman"/>
          <w:b/>
          <w:bCs/>
          <w:sz w:val="28"/>
          <w:szCs w:val="28"/>
          <w:lang w:eastAsia="zh-CN"/>
        </w:rPr>
      </w:pPr>
      <w:r w:rsidRPr="00AD4778">
        <w:rPr>
          <w:rFonts w:ascii="仿宋_GB2312" w:eastAsia="仿宋_GB2312" w:cs="仿宋_GB2312" w:hint="eastAsia"/>
          <w:b/>
          <w:bCs/>
          <w:sz w:val="28"/>
          <w:szCs w:val="28"/>
          <w:lang w:eastAsia="zh-CN"/>
        </w:rPr>
        <w:t>产出目标：</w:t>
      </w:r>
    </w:p>
    <w:p w:rsidR="00763C5A" w:rsidRPr="00581970" w:rsidRDefault="00763C5A" w:rsidP="001A1EA9">
      <w:pPr>
        <w:spacing w:after="0" w:line="500" w:lineRule="exact"/>
        <w:ind w:firstLineChars="200" w:firstLine="31680"/>
        <w:rPr>
          <w:rFonts w:ascii="仿宋_GB2312" w:eastAsia="仿宋_GB2312" w:cs="Times New Roman"/>
          <w:sz w:val="28"/>
          <w:szCs w:val="28"/>
          <w:lang w:eastAsia="zh-CN"/>
        </w:rPr>
      </w:pPr>
      <w:r w:rsidRPr="00581970">
        <w:rPr>
          <w:rFonts w:ascii="仿宋_GB2312" w:eastAsia="仿宋_GB2312" w:cs="仿宋_GB2312" w:hint="eastAsia"/>
          <w:sz w:val="28"/>
          <w:szCs w:val="28"/>
          <w:lang w:eastAsia="zh-CN"/>
        </w:rPr>
        <w:t>（</w:t>
      </w:r>
      <w:r w:rsidRPr="00581970">
        <w:rPr>
          <w:rFonts w:ascii="仿宋_GB2312" w:eastAsia="仿宋_GB2312" w:cs="仿宋_GB2312"/>
          <w:sz w:val="28"/>
          <w:szCs w:val="28"/>
          <w:lang w:eastAsia="zh-CN"/>
        </w:rPr>
        <w:t>1</w:t>
      </w:r>
      <w:r w:rsidRPr="00581970">
        <w:rPr>
          <w:rFonts w:ascii="仿宋_GB2312" w:eastAsia="仿宋_GB2312" w:cs="仿宋_GB2312" w:hint="eastAsia"/>
          <w:sz w:val="28"/>
          <w:szCs w:val="28"/>
          <w:lang w:eastAsia="zh-CN"/>
        </w:rPr>
        <w:t>）</w:t>
      </w:r>
      <w:r>
        <w:rPr>
          <w:rFonts w:ascii="仿宋_GB2312" w:eastAsia="仿宋_GB2312" w:cs="仿宋_GB2312" w:hint="eastAsia"/>
          <w:sz w:val="28"/>
          <w:szCs w:val="28"/>
          <w:lang w:eastAsia="zh-CN"/>
        </w:rPr>
        <w:t>考务工作完成率：</w:t>
      </w:r>
      <w:r w:rsidRPr="00581970">
        <w:rPr>
          <w:rFonts w:ascii="仿宋_GB2312" w:eastAsia="仿宋_GB2312" w:cs="仿宋_GB2312" w:hint="eastAsia"/>
          <w:sz w:val="28"/>
          <w:szCs w:val="28"/>
          <w:lang w:eastAsia="zh-CN"/>
        </w:rPr>
        <w:t>各级领导干部公开选拔和竞争上岗考务工作完成量</w:t>
      </w:r>
      <w:r w:rsidRPr="00581970">
        <w:rPr>
          <w:rFonts w:ascii="宋体" w:hAnsi="宋体" w:cs="宋体" w:hint="eastAsia"/>
          <w:sz w:val="28"/>
          <w:szCs w:val="28"/>
          <w:lang w:eastAsia="zh-CN"/>
        </w:rPr>
        <w:t>≥</w:t>
      </w:r>
      <w:r w:rsidRPr="00581970">
        <w:rPr>
          <w:rFonts w:ascii="仿宋_GB2312" w:eastAsia="仿宋_GB2312" w:cs="仿宋_GB2312"/>
          <w:sz w:val="28"/>
          <w:szCs w:val="28"/>
          <w:lang w:eastAsia="zh-CN"/>
        </w:rPr>
        <w:t>1500</w:t>
      </w:r>
      <w:r w:rsidRPr="00581970">
        <w:rPr>
          <w:rFonts w:ascii="仿宋_GB2312" w:eastAsia="仿宋_GB2312" w:cs="仿宋_GB2312" w:hint="eastAsia"/>
          <w:sz w:val="28"/>
          <w:szCs w:val="28"/>
          <w:lang w:eastAsia="zh-CN"/>
        </w:rPr>
        <w:t>人次；</w:t>
      </w:r>
    </w:p>
    <w:p w:rsidR="00763C5A" w:rsidRPr="00581970" w:rsidRDefault="00763C5A" w:rsidP="001A1EA9">
      <w:pPr>
        <w:spacing w:after="0" w:line="500" w:lineRule="exact"/>
        <w:ind w:firstLineChars="202" w:firstLine="31680"/>
        <w:rPr>
          <w:rFonts w:ascii="仿宋_GB2312" w:eastAsia="仿宋_GB2312" w:cs="Times New Roman"/>
          <w:sz w:val="28"/>
          <w:szCs w:val="28"/>
          <w:lang w:eastAsia="zh-CN"/>
        </w:rPr>
      </w:pPr>
      <w:r w:rsidRPr="00581970">
        <w:rPr>
          <w:rFonts w:ascii="仿宋_GB2312" w:eastAsia="仿宋_GB2312" w:cs="仿宋_GB2312" w:hint="eastAsia"/>
          <w:sz w:val="28"/>
          <w:szCs w:val="28"/>
          <w:lang w:eastAsia="zh-CN"/>
        </w:rPr>
        <w:t>（</w:t>
      </w:r>
      <w:r w:rsidRPr="00581970">
        <w:rPr>
          <w:rFonts w:ascii="仿宋_GB2312" w:eastAsia="仿宋_GB2312" w:cs="仿宋_GB2312"/>
          <w:sz w:val="28"/>
          <w:szCs w:val="28"/>
          <w:lang w:eastAsia="zh-CN"/>
        </w:rPr>
        <w:t>2</w:t>
      </w:r>
      <w:r w:rsidRPr="00581970">
        <w:rPr>
          <w:rFonts w:ascii="仿宋_GB2312" w:eastAsia="仿宋_GB2312" w:cs="仿宋_GB2312" w:hint="eastAsia"/>
          <w:sz w:val="28"/>
          <w:szCs w:val="28"/>
          <w:lang w:eastAsia="zh-CN"/>
        </w:rPr>
        <w:t>）</w:t>
      </w:r>
      <w:r>
        <w:rPr>
          <w:rFonts w:ascii="仿宋_GB2312" w:eastAsia="仿宋_GB2312" w:cs="仿宋_GB2312" w:hint="eastAsia"/>
          <w:sz w:val="28"/>
          <w:szCs w:val="28"/>
          <w:lang w:eastAsia="zh-CN"/>
        </w:rPr>
        <w:t>推荐认定工作完成率：</w:t>
      </w:r>
      <w:r w:rsidRPr="00581970">
        <w:rPr>
          <w:rFonts w:ascii="仿宋_GB2312" w:eastAsia="仿宋_GB2312" w:cs="仿宋_GB2312" w:hint="eastAsia"/>
          <w:sz w:val="28"/>
          <w:szCs w:val="28"/>
          <w:lang w:eastAsia="zh-CN"/>
        </w:rPr>
        <w:t>外部董事、外派监事人选的组织推荐与资格认定工作完成量</w:t>
      </w:r>
      <w:r w:rsidRPr="00581970">
        <w:rPr>
          <w:rFonts w:ascii="仿宋_GB2312" w:eastAsia="仿宋_GB2312" w:hAnsi="宋体" w:cs="仿宋_GB2312" w:hint="eastAsia"/>
          <w:sz w:val="28"/>
          <w:szCs w:val="28"/>
          <w:lang w:eastAsia="zh-CN"/>
        </w:rPr>
        <w:t>≥</w:t>
      </w:r>
      <w:r w:rsidRPr="00581970">
        <w:rPr>
          <w:rFonts w:ascii="仿宋_GB2312" w:eastAsia="仿宋_GB2312" w:hAnsi="宋体" w:cs="仿宋_GB2312"/>
          <w:sz w:val="28"/>
          <w:szCs w:val="28"/>
          <w:lang w:eastAsia="zh-CN"/>
        </w:rPr>
        <w:t>30</w:t>
      </w:r>
      <w:r w:rsidRPr="00581970">
        <w:rPr>
          <w:rFonts w:ascii="仿宋_GB2312" w:eastAsia="仿宋_GB2312" w:hAnsi="宋体" w:cs="仿宋_GB2312" w:hint="eastAsia"/>
          <w:sz w:val="28"/>
          <w:szCs w:val="28"/>
          <w:lang w:eastAsia="zh-CN"/>
        </w:rPr>
        <w:t>人次；</w:t>
      </w:r>
    </w:p>
    <w:p w:rsidR="00763C5A" w:rsidRDefault="00763C5A" w:rsidP="001A1EA9">
      <w:pPr>
        <w:spacing w:after="0" w:line="500" w:lineRule="exact"/>
        <w:ind w:firstLineChars="202" w:firstLine="31680"/>
        <w:rPr>
          <w:rFonts w:ascii="仿宋_GB2312" w:eastAsia="仿宋_GB2312" w:cs="Times New Roman"/>
          <w:sz w:val="28"/>
          <w:szCs w:val="28"/>
          <w:lang w:eastAsia="zh-CN"/>
        </w:rPr>
      </w:pPr>
      <w:r w:rsidRPr="00581970">
        <w:rPr>
          <w:rFonts w:ascii="仿宋_GB2312" w:eastAsia="仿宋_GB2312" w:cs="仿宋_GB2312" w:hint="eastAsia"/>
          <w:sz w:val="28"/>
          <w:szCs w:val="28"/>
          <w:lang w:eastAsia="zh-CN"/>
        </w:rPr>
        <w:t>（</w:t>
      </w:r>
      <w:r w:rsidRPr="00581970">
        <w:rPr>
          <w:rFonts w:ascii="仿宋_GB2312" w:eastAsia="仿宋_GB2312" w:cs="仿宋_GB2312"/>
          <w:sz w:val="28"/>
          <w:szCs w:val="28"/>
          <w:lang w:eastAsia="zh-CN"/>
        </w:rPr>
        <w:t>3</w:t>
      </w:r>
      <w:r w:rsidRPr="00581970">
        <w:rPr>
          <w:rFonts w:ascii="仿宋_GB2312" w:eastAsia="仿宋_GB2312" w:cs="仿宋_GB2312" w:hint="eastAsia"/>
          <w:sz w:val="28"/>
          <w:szCs w:val="28"/>
          <w:lang w:eastAsia="zh-CN"/>
        </w:rPr>
        <w:t>）</w:t>
      </w:r>
      <w:r>
        <w:rPr>
          <w:rFonts w:ascii="仿宋_GB2312" w:eastAsia="仿宋_GB2312" w:cs="仿宋_GB2312" w:hint="eastAsia"/>
          <w:sz w:val="28"/>
          <w:szCs w:val="28"/>
          <w:lang w:eastAsia="zh-CN"/>
        </w:rPr>
        <w:t>系统工具开发完成率：</w:t>
      </w:r>
      <w:r w:rsidRPr="00581970">
        <w:rPr>
          <w:rFonts w:ascii="仿宋_GB2312" w:eastAsia="仿宋_GB2312" w:cs="仿宋_GB2312" w:hint="eastAsia"/>
          <w:sz w:val="28"/>
          <w:szCs w:val="28"/>
          <w:lang w:eastAsia="zh-CN"/>
        </w:rPr>
        <w:t>具体考核：领导干部适岗性测评工具</w:t>
      </w:r>
      <w:r>
        <w:rPr>
          <w:rFonts w:ascii="仿宋_GB2312" w:eastAsia="仿宋_GB2312" w:cs="仿宋_GB2312" w:hint="eastAsia"/>
          <w:sz w:val="28"/>
          <w:szCs w:val="28"/>
          <w:lang w:eastAsia="zh-CN"/>
        </w:rPr>
        <w:t>系统、心理素质和健康测试工具系统、综合知识和管理能力题库等</w:t>
      </w:r>
      <w:r w:rsidRPr="00581970">
        <w:rPr>
          <w:rFonts w:ascii="仿宋_GB2312" w:eastAsia="仿宋_GB2312" w:cs="仿宋_GB2312" w:hint="eastAsia"/>
          <w:sz w:val="28"/>
          <w:szCs w:val="28"/>
          <w:lang w:eastAsia="zh-CN"/>
        </w:rPr>
        <w:t>三套系统工具</w:t>
      </w:r>
      <w:r>
        <w:rPr>
          <w:rFonts w:ascii="仿宋_GB2312" w:eastAsia="仿宋_GB2312" w:cs="仿宋_GB2312" w:hint="eastAsia"/>
          <w:sz w:val="28"/>
          <w:szCs w:val="28"/>
          <w:lang w:eastAsia="zh-CN"/>
        </w:rPr>
        <w:t>的开发完成情况；</w:t>
      </w:r>
    </w:p>
    <w:p w:rsidR="00763C5A" w:rsidRDefault="00763C5A" w:rsidP="001A1EA9">
      <w:pPr>
        <w:spacing w:after="0" w:line="500" w:lineRule="exact"/>
        <w:ind w:firstLineChars="202" w:firstLine="31680"/>
        <w:rPr>
          <w:rFonts w:ascii="仿宋_GB2312" w:eastAsia="仿宋_GB2312" w:cs="Times New Roman"/>
          <w:sz w:val="28"/>
          <w:szCs w:val="28"/>
          <w:lang w:eastAsia="zh-CN"/>
        </w:rPr>
      </w:pPr>
      <w:r w:rsidRPr="00644204">
        <w:rPr>
          <w:rFonts w:ascii="仿宋_GB2312" w:eastAsia="仿宋_GB2312" w:cs="仿宋_GB2312" w:hint="eastAsia"/>
          <w:sz w:val="28"/>
          <w:szCs w:val="28"/>
          <w:lang w:eastAsia="zh-CN"/>
        </w:rPr>
        <w:t>（</w:t>
      </w:r>
      <w:r w:rsidRPr="00644204">
        <w:rPr>
          <w:rFonts w:ascii="仿宋_GB2312" w:eastAsia="仿宋_GB2312" w:cs="仿宋_GB2312"/>
          <w:sz w:val="28"/>
          <w:szCs w:val="28"/>
          <w:lang w:eastAsia="zh-CN"/>
        </w:rPr>
        <w:t>4</w:t>
      </w:r>
      <w:r w:rsidRPr="00644204">
        <w:rPr>
          <w:rFonts w:ascii="仿宋_GB2312" w:eastAsia="仿宋_GB2312" w:cs="仿宋_GB2312" w:hint="eastAsia"/>
          <w:sz w:val="28"/>
          <w:szCs w:val="28"/>
          <w:lang w:eastAsia="zh-CN"/>
        </w:rPr>
        <w:t>）</w:t>
      </w:r>
      <w:r>
        <w:rPr>
          <w:rFonts w:ascii="仿宋_GB2312" w:eastAsia="仿宋_GB2312" w:cs="仿宋_GB2312" w:hint="eastAsia"/>
          <w:sz w:val="28"/>
          <w:szCs w:val="28"/>
          <w:lang w:eastAsia="zh-CN"/>
        </w:rPr>
        <w:t>中组部下发的课题研发完成率</w:t>
      </w:r>
      <w:r w:rsidRPr="00644204">
        <w:rPr>
          <w:rFonts w:ascii="仿宋_GB2312" w:eastAsia="仿宋_GB2312" w:cs="仿宋_GB2312" w:hint="eastAsia"/>
          <w:sz w:val="28"/>
          <w:szCs w:val="28"/>
          <w:lang w:eastAsia="zh-CN"/>
        </w:rPr>
        <w:t>：</w:t>
      </w:r>
      <w:r w:rsidRPr="00581970">
        <w:rPr>
          <w:rFonts w:ascii="仿宋_GB2312" w:eastAsia="仿宋_GB2312" w:cs="仿宋_GB2312" w:hint="eastAsia"/>
          <w:sz w:val="28"/>
          <w:szCs w:val="28"/>
          <w:lang w:eastAsia="zh-CN"/>
        </w:rPr>
        <w:t>具体考核：</w:t>
      </w:r>
      <w:r>
        <w:rPr>
          <w:rFonts w:ascii="仿宋_GB2312" w:eastAsia="仿宋_GB2312" w:cs="仿宋_GB2312" w:hint="eastAsia"/>
          <w:sz w:val="28"/>
          <w:szCs w:val="28"/>
          <w:lang w:eastAsia="zh-CN"/>
        </w:rPr>
        <w:t>中组部下发的“领导干部专业素养自测工具”课题的研究开发完成情况；</w:t>
      </w:r>
    </w:p>
    <w:p w:rsidR="00763C5A" w:rsidRDefault="00763C5A" w:rsidP="001A1EA9">
      <w:pPr>
        <w:spacing w:after="0" w:line="500" w:lineRule="exact"/>
        <w:ind w:firstLineChars="202" w:firstLine="31680"/>
        <w:rPr>
          <w:rFonts w:ascii="仿宋_GB2312" w:eastAsia="仿宋_GB2312" w:cs="Times New Roman"/>
          <w:sz w:val="28"/>
          <w:szCs w:val="28"/>
          <w:lang w:eastAsia="zh-CN"/>
        </w:rPr>
      </w:pPr>
      <w:r w:rsidRPr="00644204">
        <w:rPr>
          <w:rFonts w:ascii="仿宋_GB2312" w:eastAsia="仿宋_GB2312" w:cs="仿宋_GB2312" w:hint="eastAsia"/>
          <w:sz w:val="28"/>
          <w:szCs w:val="28"/>
          <w:lang w:eastAsia="zh-CN"/>
        </w:rPr>
        <w:t>（</w:t>
      </w:r>
      <w:r>
        <w:rPr>
          <w:rFonts w:ascii="仿宋_GB2312" w:eastAsia="仿宋_GB2312" w:cs="仿宋_GB2312"/>
          <w:sz w:val="28"/>
          <w:szCs w:val="28"/>
          <w:lang w:eastAsia="zh-CN"/>
        </w:rPr>
        <w:t>5</w:t>
      </w:r>
      <w:r w:rsidRPr="00644204">
        <w:rPr>
          <w:rFonts w:ascii="仿宋_GB2312" w:eastAsia="仿宋_GB2312" w:cs="仿宋_GB2312" w:hint="eastAsia"/>
          <w:sz w:val="28"/>
          <w:szCs w:val="28"/>
          <w:lang w:eastAsia="zh-CN"/>
        </w:rPr>
        <w:t>）系统工具试测达标</w:t>
      </w:r>
      <w:r>
        <w:rPr>
          <w:rFonts w:ascii="仿宋_GB2312" w:eastAsia="仿宋_GB2312" w:cs="仿宋_GB2312" w:hint="eastAsia"/>
          <w:sz w:val="28"/>
          <w:szCs w:val="28"/>
          <w:lang w:eastAsia="zh-CN"/>
        </w:rPr>
        <w:t>情况</w:t>
      </w:r>
      <w:r w:rsidRPr="00644204">
        <w:rPr>
          <w:rFonts w:ascii="仿宋_GB2312" w:eastAsia="仿宋_GB2312" w:cs="仿宋_GB2312" w:hint="eastAsia"/>
          <w:sz w:val="28"/>
          <w:szCs w:val="28"/>
          <w:lang w:eastAsia="zh-CN"/>
        </w:rPr>
        <w:t>：</w:t>
      </w:r>
      <w:r>
        <w:rPr>
          <w:rFonts w:ascii="仿宋_GB2312" w:eastAsia="仿宋_GB2312" w:cs="仿宋_GB2312" w:hint="eastAsia"/>
          <w:sz w:val="28"/>
          <w:szCs w:val="28"/>
          <w:lang w:eastAsia="zh-CN"/>
        </w:rPr>
        <w:t>考察</w:t>
      </w:r>
      <w:r w:rsidRPr="00581970">
        <w:rPr>
          <w:rFonts w:ascii="仿宋_GB2312" w:eastAsia="仿宋_GB2312" w:cs="仿宋_GB2312" w:hint="eastAsia"/>
          <w:sz w:val="28"/>
          <w:szCs w:val="28"/>
          <w:lang w:eastAsia="zh-CN"/>
        </w:rPr>
        <w:t>领导干部适岗性测评工具</w:t>
      </w:r>
      <w:r>
        <w:rPr>
          <w:rFonts w:ascii="仿宋_GB2312" w:eastAsia="仿宋_GB2312" w:cs="仿宋_GB2312" w:hint="eastAsia"/>
          <w:sz w:val="28"/>
          <w:szCs w:val="28"/>
          <w:lang w:eastAsia="zh-CN"/>
        </w:rPr>
        <w:t>系统、心理素质和健康测试工具系统</w:t>
      </w:r>
      <w:r w:rsidRPr="00581970">
        <w:rPr>
          <w:rFonts w:ascii="仿宋_GB2312" w:eastAsia="仿宋_GB2312" w:cs="仿宋_GB2312" w:hint="eastAsia"/>
          <w:sz w:val="28"/>
          <w:szCs w:val="28"/>
          <w:lang w:eastAsia="zh-CN"/>
        </w:rPr>
        <w:t>工具</w:t>
      </w:r>
      <w:r>
        <w:rPr>
          <w:rFonts w:ascii="仿宋_GB2312" w:eastAsia="仿宋_GB2312" w:cs="仿宋_GB2312" w:hint="eastAsia"/>
          <w:sz w:val="28"/>
          <w:szCs w:val="28"/>
          <w:lang w:eastAsia="zh-CN"/>
        </w:rPr>
        <w:t>试测结果达标情况；</w:t>
      </w:r>
    </w:p>
    <w:p w:rsidR="00763C5A" w:rsidRDefault="00763C5A" w:rsidP="001A1EA9">
      <w:pPr>
        <w:spacing w:after="0" w:line="500" w:lineRule="exact"/>
        <w:ind w:firstLineChars="202" w:firstLine="31680"/>
        <w:rPr>
          <w:rFonts w:ascii="仿宋_GB2312" w:eastAsia="仿宋_GB2312" w:cs="Times New Roman"/>
          <w:sz w:val="28"/>
          <w:szCs w:val="28"/>
          <w:lang w:eastAsia="zh-CN"/>
        </w:rPr>
      </w:pPr>
      <w:r>
        <w:rPr>
          <w:rFonts w:ascii="仿宋_GB2312" w:eastAsia="仿宋_GB2312" w:cs="仿宋_GB2312" w:hint="eastAsia"/>
          <w:sz w:val="28"/>
          <w:szCs w:val="28"/>
          <w:lang w:eastAsia="zh-CN"/>
        </w:rPr>
        <w:t>（</w:t>
      </w:r>
      <w:r>
        <w:rPr>
          <w:rFonts w:ascii="仿宋_GB2312" w:eastAsia="仿宋_GB2312" w:cs="仿宋_GB2312"/>
          <w:sz w:val="28"/>
          <w:szCs w:val="28"/>
          <w:lang w:eastAsia="zh-CN"/>
        </w:rPr>
        <w:t>6</w:t>
      </w:r>
      <w:r>
        <w:rPr>
          <w:rFonts w:ascii="仿宋_GB2312" w:eastAsia="仿宋_GB2312" w:cs="仿宋_GB2312" w:hint="eastAsia"/>
          <w:sz w:val="28"/>
          <w:szCs w:val="28"/>
          <w:lang w:eastAsia="zh-CN"/>
        </w:rPr>
        <w:t>）题库试题开发验收达标情况：考察复旦大学承接的“笔试公共题库试题开发”项目的验收达标情况；</w:t>
      </w:r>
    </w:p>
    <w:p w:rsidR="00763C5A" w:rsidRDefault="00763C5A" w:rsidP="001A1EA9">
      <w:pPr>
        <w:spacing w:after="0" w:line="500" w:lineRule="exact"/>
        <w:ind w:firstLineChars="202" w:firstLine="31680"/>
        <w:rPr>
          <w:rFonts w:ascii="仿宋_GB2312" w:eastAsia="仿宋_GB2312" w:cs="Times New Roman"/>
          <w:sz w:val="28"/>
          <w:szCs w:val="28"/>
          <w:lang w:eastAsia="zh-CN"/>
        </w:rPr>
      </w:pPr>
      <w:r>
        <w:rPr>
          <w:rFonts w:ascii="仿宋_GB2312" w:eastAsia="仿宋_GB2312" w:cs="仿宋_GB2312" w:hint="eastAsia"/>
          <w:sz w:val="28"/>
          <w:szCs w:val="28"/>
          <w:lang w:eastAsia="zh-CN"/>
        </w:rPr>
        <w:t>（</w:t>
      </w:r>
      <w:r>
        <w:rPr>
          <w:rFonts w:ascii="仿宋_GB2312" w:eastAsia="仿宋_GB2312" w:cs="仿宋_GB2312"/>
          <w:sz w:val="28"/>
          <w:szCs w:val="28"/>
          <w:lang w:eastAsia="zh-CN"/>
        </w:rPr>
        <w:t>7</w:t>
      </w:r>
      <w:r>
        <w:rPr>
          <w:rFonts w:ascii="仿宋_GB2312" w:eastAsia="仿宋_GB2312" w:cs="仿宋_GB2312" w:hint="eastAsia"/>
          <w:sz w:val="28"/>
          <w:szCs w:val="28"/>
          <w:lang w:eastAsia="zh-CN"/>
        </w:rPr>
        <w:t>）考务工作完成及时性：考察</w:t>
      </w:r>
      <w:r w:rsidRPr="00AF07CB">
        <w:rPr>
          <w:rFonts w:ascii="仿宋_GB2312" w:eastAsia="仿宋_GB2312" w:cs="仿宋_GB2312" w:hint="eastAsia"/>
          <w:sz w:val="28"/>
          <w:szCs w:val="28"/>
          <w:lang w:eastAsia="zh-CN"/>
        </w:rPr>
        <w:t>各级领导干部公开选拔和竞争上岗</w:t>
      </w:r>
      <w:r>
        <w:rPr>
          <w:rFonts w:ascii="仿宋_GB2312" w:eastAsia="仿宋_GB2312" w:cs="仿宋_GB2312" w:hint="eastAsia"/>
          <w:sz w:val="28"/>
          <w:szCs w:val="28"/>
          <w:lang w:eastAsia="zh-CN"/>
        </w:rPr>
        <w:t>考务工作按照计划进度安排执行的情况；</w:t>
      </w:r>
    </w:p>
    <w:p w:rsidR="00763C5A" w:rsidRDefault="00763C5A" w:rsidP="001A1EA9">
      <w:pPr>
        <w:spacing w:after="0" w:line="500" w:lineRule="exact"/>
        <w:ind w:firstLineChars="202" w:firstLine="31680"/>
        <w:rPr>
          <w:rFonts w:ascii="仿宋_GB2312" w:eastAsia="仿宋_GB2312" w:cs="Times New Roman"/>
          <w:sz w:val="28"/>
          <w:szCs w:val="28"/>
          <w:lang w:eastAsia="zh-CN"/>
        </w:rPr>
      </w:pPr>
      <w:r>
        <w:rPr>
          <w:rFonts w:ascii="仿宋_GB2312" w:eastAsia="仿宋_GB2312" w:cs="仿宋_GB2312" w:hint="eastAsia"/>
          <w:sz w:val="28"/>
          <w:szCs w:val="28"/>
          <w:lang w:eastAsia="zh-CN"/>
        </w:rPr>
        <w:t>（</w:t>
      </w:r>
      <w:r>
        <w:rPr>
          <w:rFonts w:ascii="仿宋_GB2312" w:eastAsia="仿宋_GB2312" w:cs="仿宋_GB2312"/>
          <w:sz w:val="28"/>
          <w:szCs w:val="28"/>
          <w:lang w:eastAsia="zh-CN"/>
        </w:rPr>
        <w:t>8</w:t>
      </w:r>
      <w:r>
        <w:rPr>
          <w:rFonts w:ascii="仿宋_GB2312" w:eastAsia="仿宋_GB2312" w:cs="仿宋_GB2312" w:hint="eastAsia"/>
          <w:sz w:val="28"/>
          <w:szCs w:val="28"/>
          <w:lang w:eastAsia="zh-CN"/>
        </w:rPr>
        <w:t>）维护保养及故障响应及时：</w:t>
      </w:r>
      <w:r w:rsidRPr="004967B5">
        <w:rPr>
          <w:rFonts w:ascii="仿宋_GB2312" w:eastAsia="仿宋_GB2312" w:cs="仿宋_GB2312" w:hint="eastAsia"/>
          <w:sz w:val="28"/>
          <w:szCs w:val="28"/>
          <w:lang w:eastAsia="zh-CN"/>
        </w:rPr>
        <w:t>考核服务单位</w:t>
      </w:r>
      <w:r>
        <w:rPr>
          <w:rFonts w:ascii="仿宋_GB2312" w:eastAsia="仿宋_GB2312" w:cs="仿宋_GB2312" w:hint="eastAsia"/>
          <w:sz w:val="28"/>
          <w:szCs w:val="28"/>
          <w:lang w:eastAsia="zh-CN"/>
        </w:rPr>
        <w:t>对领导干部适岗性测评系统及设备</w:t>
      </w:r>
      <w:r w:rsidRPr="004967B5">
        <w:rPr>
          <w:rFonts w:ascii="仿宋_GB2312" w:eastAsia="仿宋_GB2312" w:cs="仿宋_GB2312" w:hint="eastAsia"/>
          <w:sz w:val="28"/>
          <w:szCs w:val="28"/>
          <w:lang w:eastAsia="zh-CN"/>
        </w:rPr>
        <w:t>的</w:t>
      </w:r>
      <w:r>
        <w:rPr>
          <w:rFonts w:ascii="仿宋_GB2312" w:eastAsia="仿宋_GB2312" w:cs="仿宋_GB2312" w:hint="eastAsia"/>
          <w:sz w:val="28"/>
          <w:szCs w:val="28"/>
          <w:lang w:eastAsia="zh-CN"/>
        </w:rPr>
        <w:t>上门维护保养和</w:t>
      </w:r>
      <w:r w:rsidRPr="004967B5">
        <w:rPr>
          <w:rFonts w:ascii="仿宋_GB2312" w:eastAsia="仿宋_GB2312" w:cs="仿宋_GB2312" w:hint="eastAsia"/>
          <w:sz w:val="28"/>
          <w:szCs w:val="28"/>
          <w:lang w:eastAsia="zh-CN"/>
        </w:rPr>
        <w:t>应急</w:t>
      </w:r>
      <w:r>
        <w:rPr>
          <w:rFonts w:ascii="仿宋_GB2312" w:eastAsia="仿宋_GB2312" w:cs="仿宋_GB2312" w:hint="eastAsia"/>
          <w:sz w:val="28"/>
          <w:szCs w:val="28"/>
          <w:lang w:eastAsia="zh-CN"/>
        </w:rPr>
        <w:t>维修</w:t>
      </w:r>
      <w:r w:rsidRPr="004967B5">
        <w:rPr>
          <w:rFonts w:ascii="仿宋_GB2312" w:eastAsia="仿宋_GB2312" w:cs="仿宋_GB2312" w:hint="eastAsia"/>
          <w:sz w:val="28"/>
          <w:szCs w:val="28"/>
          <w:lang w:eastAsia="zh-CN"/>
        </w:rPr>
        <w:t>的及时性。包括提供</w:t>
      </w:r>
      <w:r>
        <w:rPr>
          <w:rFonts w:ascii="仿宋_GB2312" w:eastAsia="仿宋_GB2312" w:cs="仿宋_GB2312"/>
          <w:sz w:val="28"/>
          <w:szCs w:val="28"/>
          <w:lang w:eastAsia="zh-CN"/>
        </w:rPr>
        <w:t>7*24</w:t>
      </w:r>
      <w:r>
        <w:rPr>
          <w:rFonts w:ascii="仿宋_GB2312" w:eastAsia="仿宋_GB2312" w:cs="仿宋_GB2312" w:hint="eastAsia"/>
          <w:sz w:val="28"/>
          <w:szCs w:val="28"/>
          <w:lang w:eastAsia="zh-CN"/>
        </w:rPr>
        <w:t>小时响应</w:t>
      </w:r>
      <w:r w:rsidRPr="004967B5">
        <w:rPr>
          <w:rFonts w:ascii="仿宋_GB2312" w:eastAsia="仿宋_GB2312" w:cs="仿宋_GB2312" w:hint="eastAsia"/>
          <w:sz w:val="28"/>
          <w:szCs w:val="28"/>
          <w:lang w:eastAsia="zh-CN"/>
        </w:rPr>
        <w:t>、现场技术支持</w:t>
      </w:r>
      <w:r>
        <w:rPr>
          <w:rFonts w:ascii="仿宋_GB2312" w:eastAsia="仿宋_GB2312" w:cs="仿宋_GB2312" w:hint="eastAsia"/>
          <w:sz w:val="28"/>
          <w:szCs w:val="28"/>
          <w:lang w:eastAsia="zh-CN"/>
        </w:rPr>
        <w:t>和及时提供备机。</w:t>
      </w:r>
    </w:p>
    <w:p w:rsidR="00763C5A" w:rsidRPr="00AD4778" w:rsidRDefault="00763C5A" w:rsidP="001A1EA9">
      <w:pPr>
        <w:spacing w:after="0" w:line="500" w:lineRule="exact"/>
        <w:ind w:firstLineChars="200" w:firstLine="31680"/>
        <w:rPr>
          <w:rFonts w:ascii="仿宋_GB2312" w:eastAsia="仿宋_GB2312" w:cs="Times New Roman"/>
          <w:b/>
          <w:bCs/>
          <w:sz w:val="28"/>
          <w:szCs w:val="28"/>
          <w:lang w:eastAsia="zh-CN"/>
        </w:rPr>
      </w:pPr>
      <w:r w:rsidRPr="00AD4778">
        <w:rPr>
          <w:rFonts w:ascii="仿宋_GB2312" w:eastAsia="仿宋_GB2312" w:cs="仿宋_GB2312" w:hint="eastAsia"/>
          <w:b/>
          <w:bCs/>
          <w:sz w:val="28"/>
          <w:szCs w:val="28"/>
          <w:lang w:eastAsia="zh-CN"/>
        </w:rPr>
        <w:t>效果目标</w:t>
      </w:r>
    </w:p>
    <w:p w:rsidR="00763C5A" w:rsidRPr="00064CF3" w:rsidRDefault="00763C5A" w:rsidP="001A1EA9">
      <w:pPr>
        <w:spacing w:after="0" w:line="500" w:lineRule="exact"/>
        <w:ind w:firstLineChars="202" w:firstLine="31680"/>
        <w:rPr>
          <w:rFonts w:ascii="仿宋_GB2312" w:eastAsia="仿宋_GB2312" w:cs="Times New Roman"/>
          <w:sz w:val="28"/>
          <w:szCs w:val="28"/>
          <w:lang w:eastAsia="zh-CN"/>
        </w:rPr>
      </w:pPr>
      <w:r w:rsidRPr="00634ECA">
        <w:rPr>
          <w:rFonts w:ascii="仿宋_GB2312" w:eastAsia="仿宋_GB2312" w:cs="仿宋_GB2312" w:hint="eastAsia"/>
          <w:sz w:val="28"/>
          <w:szCs w:val="28"/>
          <w:lang w:eastAsia="zh-CN"/>
        </w:rPr>
        <w:t>（</w:t>
      </w:r>
      <w:r w:rsidRPr="00634ECA">
        <w:rPr>
          <w:rFonts w:ascii="仿宋_GB2312" w:eastAsia="仿宋_GB2312" w:cs="仿宋_GB2312"/>
          <w:sz w:val="28"/>
          <w:szCs w:val="28"/>
          <w:lang w:eastAsia="zh-CN"/>
        </w:rPr>
        <w:t>1</w:t>
      </w:r>
      <w:r w:rsidRPr="00634ECA">
        <w:rPr>
          <w:rFonts w:ascii="仿宋_GB2312" w:eastAsia="仿宋_GB2312" w:cs="仿宋_GB2312" w:hint="eastAsia"/>
          <w:sz w:val="28"/>
          <w:szCs w:val="28"/>
          <w:lang w:eastAsia="zh-CN"/>
        </w:rPr>
        <w:t>）经验成果总结情况：考察项目单位对工作成果和经验的总结情况，进行阶段性总结且形成研究分析报告、工作总结</w:t>
      </w:r>
      <w:r>
        <w:rPr>
          <w:rFonts w:ascii="仿宋_GB2312" w:eastAsia="仿宋_GB2312" w:cs="仿宋_GB2312" w:hint="eastAsia"/>
          <w:sz w:val="28"/>
          <w:szCs w:val="28"/>
          <w:lang w:eastAsia="zh-CN"/>
        </w:rPr>
        <w:t>；</w:t>
      </w:r>
    </w:p>
    <w:p w:rsidR="00763C5A" w:rsidRPr="00316867" w:rsidRDefault="00763C5A" w:rsidP="001A1EA9">
      <w:pPr>
        <w:spacing w:after="0" w:line="500" w:lineRule="exact"/>
        <w:ind w:firstLineChars="202" w:firstLine="31680"/>
        <w:rPr>
          <w:rFonts w:ascii="仿宋_GB2312" w:eastAsia="仿宋_GB2312" w:cs="Times New Roman"/>
          <w:sz w:val="28"/>
          <w:szCs w:val="28"/>
          <w:lang w:eastAsia="zh-CN"/>
        </w:rPr>
      </w:pPr>
      <w:r w:rsidRPr="00316867">
        <w:rPr>
          <w:rFonts w:ascii="仿宋_GB2312" w:eastAsia="仿宋_GB2312" w:cs="仿宋_GB2312" w:hint="eastAsia"/>
          <w:sz w:val="28"/>
          <w:szCs w:val="28"/>
          <w:lang w:eastAsia="zh-CN"/>
        </w:rPr>
        <w:t>（</w:t>
      </w:r>
      <w:r>
        <w:rPr>
          <w:rFonts w:ascii="仿宋_GB2312" w:eastAsia="仿宋_GB2312" w:cs="仿宋_GB2312"/>
          <w:sz w:val="28"/>
          <w:szCs w:val="28"/>
          <w:lang w:eastAsia="zh-CN"/>
        </w:rPr>
        <w:t>2</w:t>
      </w:r>
      <w:r w:rsidRPr="00316867">
        <w:rPr>
          <w:rFonts w:ascii="仿宋_GB2312" w:eastAsia="仿宋_GB2312" w:cs="仿宋_GB2312" w:hint="eastAsia"/>
          <w:sz w:val="28"/>
          <w:szCs w:val="28"/>
          <w:lang w:eastAsia="zh-CN"/>
        </w:rPr>
        <w:t>）项目沟通有效性：考察考评中心在系统开发、自测工具开发、题库开发过程中，是否与各开发单位和专家建立了任务分工、协调合作和重要信息及时征询的有效沟通机制</w:t>
      </w:r>
      <w:r>
        <w:rPr>
          <w:rFonts w:ascii="仿宋_GB2312" w:eastAsia="仿宋_GB2312" w:cs="仿宋_GB2312" w:hint="eastAsia"/>
          <w:sz w:val="28"/>
          <w:szCs w:val="28"/>
          <w:lang w:eastAsia="zh-CN"/>
        </w:rPr>
        <w:t>；</w:t>
      </w:r>
    </w:p>
    <w:p w:rsidR="00763C5A" w:rsidRPr="00DD5FA3" w:rsidRDefault="00763C5A" w:rsidP="001A1EA9">
      <w:pPr>
        <w:spacing w:after="0" w:line="500" w:lineRule="exact"/>
        <w:ind w:firstLineChars="202" w:firstLine="31680"/>
        <w:rPr>
          <w:rFonts w:ascii="仿宋_GB2312" w:eastAsia="仿宋_GB2312" w:cs="Times New Roman"/>
          <w:sz w:val="28"/>
          <w:szCs w:val="28"/>
          <w:lang w:eastAsia="zh-CN"/>
        </w:rPr>
      </w:pPr>
      <w:r w:rsidRPr="00DD5FA3">
        <w:rPr>
          <w:rFonts w:ascii="仿宋_GB2312" w:eastAsia="仿宋_GB2312" w:cs="仿宋_GB2312" w:hint="eastAsia"/>
          <w:sz w:val="28"/>
          <w:szCs w:val="28"/>
          <w:lang w:eastAsia="zh-CN"/>
        </w:rPr>
        <w:t>（</w:t>
      </w:r>
      <w:r>
        <w:rPr>
          <w:rFonts w:ascii="仿宋_GB2312" w:eastAsia="仿宋_GB2312" w:cs="仿宋_GB2312"/>
          <w:sz w:val="28"/>
          <w:szCs w:val="28"/>
          <w:lang w:eastAsia="zh-CN"/>
        </w:rPr>
        <w:t>3</w:t>
      </w:r>
      <w:r w:rsidRPr="00DD5FA3">
        <w:rPr>
          <w:rFonts w:ascii="仿宋_GB2312" w:eastAsia="仿宋_GB2312" w:cs="仿宋_GB2312" w:hint="eastAsia"/>
          <w:sz w:val="28"/>
          <w:szCs w:val="28"/>
          <w:lang w:eastAsia="zh-CN"/>
        </w:rPr>
        <w:t>）信息</w:t>
      </w:r>
      <w:r>
        <w:rPr>
          <w:rFonts w:ascii="仿宋_GB2312" w:eastAsia="仿宋_GB2312" w:cs="仿宋_GB2312" w:hint="eastAsia"/>
          <w:sz w:val="28"/>
          <w:szCs w:val="28"/>
          <w:lang w:eastAsia="zh-CN"/>
        </w:rPr>
        <w:t>库建设及</w:t>
      </w:r>
      <w:r w:rsidRPr="00DD5FA3">
        <w:rPr>
          <w:rFonts w:ascii="仿宋_GB2312" w:eastAsia="仿宋_GB2312" w:cs="仿宋_GB2312" w:hint="eastAsia"/>
          <w:sz w:val="28"/>
          <w:szCs w:val="28"/>
          <w:lang w:eastAsia="zh-CN"/>
        </w:rPr>
        <w:t>共享情况：</w:t>
      </w:r>
      <w:r w:rsidRPr="00D93649">
        <w:rPr>
          <w:rFonts w:ascii="仿宋_GB2312" w:eastAsia="仿宋_GB2312" w:cs="仿宋_GB2312" w:hint="eastAsia"/>
          <w:sz w:val="28"/>
          <w:szCs w:val="28"/>
          <w:lang w:eastAsia="zh-CN"/>
        </w:rPr>
        <w:t>考察本项目考试测评人员基本信息库的建设情况。通过信息库的建立，能将考试和测评结果用于组织部各干部处在选拔任用干部中参考使用。</w:t>
      </w:r>
      <w:r w:rsidRPr="00DD5FA3">
        <w:rPr>
          <w:rFonts w:ascii="仿宋_GB2312" w:eastAsia="仿宋_GB2312" w:cs="仿宋_GB2312" w:hint="eastAsia"/>
          <w:sz w:val="28"/>
          <w:szCs w:val="28"/>
          <w:lang w:eastAsia="zh-CN"/>
        </w:rPr>
        <w:t>考察项目单位对已确定范围内的信息数据，进行信息</w:t>
      </w:r>
      <w:r>
        <w:rPr>
          <w:rFonts w:ascii="仿宋_GB2312" w:eastAsia="仿宋_GB2312" w:cs="仿宋_GB2312" w:hint="eastAsia"/>
          <w:sz w:val="28"/>
          <w:szCs w:val="28"/>
          <w:lang w:eastAsia="zh-CN"/>
        </w:rPr>
        <w:t>整理</w:t>
      </w:r>
      <w:r w:rsidRPr="00DD5FA3">
        <w:rPr>
          <w:rFonts w:ascii="仿宋_GB2312" w:eastAsia="仿宋_GB2312" w:cs="仿宋_GB2312" w:hint="eastAsia"/>
          <w:sz w:val="28"/>
          <w:szCs w:val="28"/>
          <w:lang w:eastAsia="zh-CN"/>
        </w:rPr>
        <w:t>维护的情况，以保证数据信息</w:t>
      </w:r>
      <w:r>
        <w:rPr>
          <w:rFonts w:ascii="仿宋_GB2312" w:eastAsia="仿宋_GB2312" w:cs="仿宋_GB2312" w:hint="eastAsia"/>
          <w:sz w:val="28"/>
          <w:szCs w:val="28"/>
          <w:lang w:eastAsia="zh-CN"/>
        </w:rPr>
        <w:t>提供给具体使用对象时的有效性；</w:t>
      </w:r>
    </w:p>
    <w:p w:rsidR="00763C5A" w:rsidRPr="008200AE" w:rsidRDefault="00763C5A" w:rsidP="001A1EA9">
      <w:pPr>
        <w:spacing w:after="0" w:line="500" w:lineRule="exact"/>
        <w:ind w:firstLineChars="202" w:firstLine="31680"/>
        <w:rPr>
          <w:rFonts w:ascii="仿宋_GB2312" w:eastAsia="仿宋_GB2312" w:cs="Times New Roman"/>
          <w:sz w:val="28"/>
          <w:szCs w:val="28"/>
          <w:lang w:eastAsia="zh-CN"/>
        </w:rPr>
      </w:pPr>
      <w:r w:rsidRPr="005D5FDA">
        <w:rPr>
          <w:rFonts w:ascii="仿宋_GB2312" w:eastAsia="仿宋_GB2312" w:cs="仿宋_GB2312" w:hint="eastAsia"/>
          <w:sz w:val="28"/>
          <w:szCs w:val="28"/>
          <w:lang w:eastAsia="zh-CN"/>
        </w:rPr>
        <w:t>（</w:t>
      </w:r>
      <w:r w:rsidRPr="005D5FDA">
        <w:rPr>
          <w:rFonts w:ascii="仿宋_GB2312" w:eastAsia="仿宋_GB2312" w:cs="仿宋_GB2312"/>
          <w:sz w:val="28"/>
          <w:szCs w:val="28"/>
          <w:lang w:eastAsia="zh-CN"/>
        </w:rPr>
        <w:t>4</w:t>
      </w:r>
      <w:r w:rsidRPr="005D5FDA">
        <w:rPr>
          <w:rFonts w:ascii="仿宋_GB2312" w:eastAsia="仿宋_GB2312" w:cs="仿宋_GB2312" w:hint="eastAsia"/>
          <w:sz w:val="28"/>
          <w:szCs w:val="28"/>
          <w:lang w:eastAsia="zh-CN"/>
        </w:rPr>
        <w:t>）中组部测评工具引入</w:t>
      </w:r>
      <w:r>
        <w:rPr>
          <w:rFonts w:ascii="仿宋_GB2312" w:eastAsia="仿宋_GB2312" w:cs="仿宋_GB2312" w:hint="eastAsia"/>
          <w:sz w:val="28"/>
          <w:szCs w:val="28"/>
          <w:lang w:eastAsia="zh-CN"/>
        </w:rPr>
        <w:t>效果</w:t>
      </w:r>
      <w:r w:rsidRPr="005D5FDA">
        <w:rPr>
          <w:rFonts w:ascii="仿宋_GB2312" w:eastAsia="仿宋_GB2312" w:cs="仿宋_GB2312" w:hint="eastAsia"/>
          <w:sz w:val="28"/>
          <w:szCs w:val="28"/>
          <w:lang w:eastAsia="zh-CN"/>
        </w:rPr>
        <w:t>：考察项目单位根据“业务须体现专业性，要有拿手绝活”的具体要求，引入中组部《党政领导干部能力测评系统》的目标完成效果</w:t>
      </w:r>
      <w:r>
        <w:rPr>
          <w:rFonts w:ascii="仿宋_GB2312" w:eastAsia="仿宋_GB2312" w:cs="仿宋_GB2312" w:hint="eastAsia"/>
          <w:sz w:val="28"/>
          <w:szCs w:val="28"/>
          <w:lang w:eastAsia="zh-CN"/>
        </w:rPr>
        <w:t>；</w:t>
      </w:r>
    </w:p>
    <w:p w:rsidR="00763C5A" w:rsidRDefault="00763C5A" w:rsidP="001A1EA9">
      <w:pPr>
        <w:spacing w:after="0" w:line="500" w:lineRule="exact"/>
        <w:ind w:firstLineChars="202" w:firstLine="31680"/>
        <w:rPr>
          <w:rFonts w:ascii="仿宋_GB2312" w:eastAsia="仿宋_GB2312" w:cs="Times New Roman"/>
          <w:sz w:val="28"/>
          <w:szCs w:val="28"/>
          <w:lang w:eastAsia="zh-CN"/>
        </w:rPr>
      </w:pPr>
      <w:r w:rsidRPr="008200AE">
        <w:rPr>
          <w:rFonts w:ascii="仿宋_GB2312" w:eastAsia="仿宋_GB2312" w:cs="仿宋_GB2312" w:hint="eastAsia"/>
          <w:sz w:val="28"/>
          <w:szCs w:val="28"/>
          <w:lang w:eastAsia="zh-CN"/>
        </w:rPr>
        <w:t>（</w:t>
      </w:r>
      <w:r>
        <w:rPr>
          <w:rFonts w:ascii="仿宋_GB2312" w:eastAsia="仿宋_GB2312" w:cs="仿宋_GB2312"/>
          <w:sz w:val="28"/>
          <w:szCs w:val="28"/>
          <w:lang w:eastAsia="zh-CN"/>
        </w:rPr>
        <w:t>5</w:t>
      </w:r>
      <w:r w:rsidRPr="008200AE">
        <w:rPr>
          <w:rFonts w:ascii="仿宋_GB2312" w:eastAsia="仿宋_GB2312" w:cs="仿宋_GB2312" w:hint="eastAsia"/>
          <w:sz w:val="28"/>
          <w:szCs w:val="28"/>
          <w:lang w:eastAsia="zh-CN"/>
        </w:rPr>
        <w:t>）长效管理</w:t>
      </w:r>
      <w:r>
        <w:rPr>
          <w:rFonts w:ascii="仿宋_GB2312" w:eastAsia="仿宋_GB2312" w:cs="仿宋_GB2312" w:hint="eastAsia"/>
          <w:sz w:val="28"/>
          <w:szCs w:val="28"/>
          <w:lang w:eastAsia="zh-CN"/>
        </w:rPr>
        <w:t>机制建立情况</w:t>
      </w:r>
      <w:r w:rsidRPr="008200AE">
        <w:rPr>
          <w:rFonts w:ascii="仿宋_GB2312" w:eastAsia="仿宋_GB2312" w:cs="仿宋_GB2312" w:hint="eastAsia"/>
          <w:sz w:val="28"/>
          <w:szCs w:val="28"/>
          <w:lang w:eastAsia="zh-CN"/>
        </w:rPr>
        <w:t>：考核</w:t>
      </w:r>
      <w:r>
        <w:rPr>
          <w:rFonts w:ascii="仿宋_GB2312" w:eastAsia="仿宋_GB2312" w:cs="仿宋_GB2312" w:hint="eastAsia"/>
          <w:sz w:val="28"/>
          <w:szCs w:val="28"/>
          <w:lang w:eastAsia="zh-CN"/>
        </w:rPr>
        <w:t>项目单位</w:t>
      </w:r>
      <w:r w:rsidRPr="008200AE">
        <w:rPr>
          <w:rFonts w:ascii="仿宋_GB2312" w:eastAsia="仿宋_GB2312" w:cs="仿宋_GB2312" w:hint="eastAsia"/>
          <w:sz w:val="28"/>
          <w:szCs w:val="28"/>
          <w:lang w:eastAsia="zh-CN"/>
        </w:rPr>
        <w:t>是否建立了详细的业务培训、课题研发、</w:t>
      </w:r>
      <w:r>
        <w:rPr>
          <w:rFonts w:ascii="仿宋_GB2312" w:eastAsia="仿宋_GB2312" w:cs="仿宋_GB2312" w:hint="eastAsia"/>
          <w:sz w:val="28"/>
          <w:szCs w:val="28"/>
          <w:lang w:eastAsia="zh-CN"/>
        </w:rPr>
        <w:t>业务拓展、</w:t>
      </w:r>
      <w:r w:rsidRPr="008200AE">
        <w:rPr>
          <w:rFonts w:ascii="仿宋_GB2312" w:eastAsia="仿宋_GB2312" w:cs="仿宋_GB2312" w:hint="eastAsia"/>
          <w:sz w:val="28"/>
          <w:szCs w:val="28"/>
          <w:lang w:eastAsia="zh-CN"/>
        </w:rPr>
        <w:t>年度考核、强化作风等长效管理体系，并根据新形势</w:t>
      </w:r>
      <w:r>
        <w:rPr>
          <w:rFonts w:ascii="仿宋_GB2312" w:eastAsia="仿宋_GB2312" w:cs="仿宋_GB2312" w:hint="eastAsia"/>
          <w:sz w:val="28"/>
          <w:szCs w:val="28"/>
          <w:lang w:eastAsia="zh-CN"/>
        </w:rPr>
        <w:t>、新要求而</w:t>
      </w:r>
      <w:r w:rsidRPr="00ED69BC">
        <w:rPr>
          <w:rFonts w:ascii="仿宋_GB2312" w:eastAsia="仿宋_GB2312" w:cs="仿宋_GB2312" w:hint="eastAsia"/>
          <w:sz w:val="28"/>
          <w:szCs w:val="28"/>
          <w:lang w:eastAsia="zh-CN"/>
        </w:rPr>
        <w:t>不断</w:t>
      </w:r>
      <w:r>
        <w:rPr>
          <w:rFonts w:ascii="仿宋_GB2312" w:eastAsia="仿宋_GB2312" w:cs="仿宋_GB2312" w:hint="eastAsia"/>
          <w:sz w:val="28"/>
          <w:szCs w:val="28"/>
          <w:lang w:eastAsia="zh-CN"/>
        </w:rPr>
        <w:t>地完善和建全；</w:t>
      </w:r>
    </w:p>
    <w:p w:rsidR="00763C5A" w:rsidRPr="008200AE" w:rsidRDefault="00763C5A" w:rsidP="001A1EA9">
      <w:pPr>
        <w:spacing w:after="0" w:line="500" w:lineRule="exact"/>
        <w:ind w:firstLineChars="202" w:firstLine="31680"/>
        <w:rPr>
          <w:rFonts w:ascii="仿宋_GB2312" w:eastAsia="仿宋_GB2312" w:cs="Times New Roman"/>
          <w:sz w:val="28"/>
          <w:szCs w:val="28"/>
          <w:lang w:eastAsia="zh-CN"/>
        </w:rPr>
      </w:pPr>
      <w:r w:rsidRPr="008200AE">
        <w:rPr>
          <w:rFonts w:ascii="仿宋_GB2312" w:eastAsia="仿宋_GB2312" w:cs="仿宋_GB2312" w:hint="eastAsia"/>
          <w:sz w:val="28"/>
          <w:szCs w:val="28"/>
          <w:lang w:eastAsia="zh-CN"/>
        </w:rPr>
        <w:t>（</w:t>
      </w:r>
      <w:r>
        <w:rPr>
          <w:rFonts w:ascii="仿宋_GB2312" w:eastAsia="仿宋_GB2312" w:cs="仿宋_GB2312"/>
          <w:sz w:val="28"/>
          <w:szCs w:val="28"/>
          <w:lang w:eastAsia="zh-CN"/>
        </w:rPr>
        <w:t>6</w:t>
      </w:r>
      <w:r w:rsidRPr="008200AE">
        <w:rPr>
          <w:rFonts w:ascii="仿宋_GB2312" w:eastAsia="仿宋_GB2312" w:cs="仿宋_GB2312" w:hint="eastAsia"/>
          <w:sz w:val="28"/>
          <w:szCs w:val="28"/>
          <w:lang w:eastAsia="zh-CN"/>
        </w:rPr>
        <w:t>）</w:t>
      </w:r>
      <w:r>
        <w:rPr>
          <w:rFonts w:ascii="仿宋_GB2312" w:eastAsia="仿宋_GB2312" w:cs="仿宋_GB2312" w:hint="eastAsia"/>
          <w:sz w:val="28"/>
          <w:szCs w:val="28"/>
          <w:lang w:eastAsia="zh-CN"/>
        </w:rPr>
        <w:t>受访者</w:t>
      </w:r>
      <w:r w:rsidRPr="008200AE">
        <w:rPr>
          <w:rFonts w:ascii="仿宋_GB2312" w:eastAsia="仿宋_GB2312" w:cs="仿宋_GB2312" w:hint="eastAsia"/>
          <w:sz w:val="28"/>
          <w:szCs w:val="28"/>
          <w:lang w:eastAsia="zh-CN"/>
        </w:rPr>
        <w:t>满意度达</w:t>
      </w:r>
      <w:r w:rsidRPr="008200AE">
        <w:rPr>
          <w:rFonts w:ascii="仿宋_GB2312" w:eastAsia="仿宋_GB2312" w:cs="仿宋_GB2312"/>
          <w:sz w:val="28"/>
          <w:szCs w:val="28"/>
          <w:lang w:eastAsia="zh-CN"/>
        </w:rPr>
        <w:t>90%</w:t>
      </w:r>
      <w:r w:rsidRPr="008200AE">
        <w:rPr>
          <w:rFonts w:ascii="仿宋_GB2312" w:eastAsia="仿宋_GB2312" w:cs="仿宋_GB2312" w:hint="eastAsia"/>
          <w:sz w:val="28"/>
          <w:szCs w:val="28"/>
          <w:lang w:eastAsia="zh-CN"/>
        </w:rPr>
        <w:t>以上：考察</w:t>
      </w:r>
      <w:r>
        <w:rPr>
          <w:rFonts w:ascii="仿宋_GB2312" w:eastAsia="仿宋_GB2312" w:cs="仿宋_GB2312" w:hint="eastAsia"/>
          <w:sz w:val="28"/>
          <w:szCs w:val="28"/>
          <w:lang w:eastAsia="zh-CN"/>
        </w:rPr>
        <w:t>中心全体工作人员</w:t>
      </w:r>
      <w:r w:rsidRPr="008200AE">
        <w:rPr>
          <w:rFonts w:ascii="仿宋_GB2312" w:eastAsia="仿宋_GB2312" w:cs="仿宋_GB2312" w:hint="eastAsia"/>
          <w:sz w:val="28"/>
          <w:szCs w:val="28"/>
          <w:lang w:eastAsia="zh-CN"/>
        </w:rPr>
        <w:t>对本项目实施</w:t>
      </w:r>
      <w:r>
        <w:rPr>
          <w:rFonts w:ascii="仿宋_GB2312" w:eastAsia="仿宋_GB2312" w:cs="仿宋_GB2312" w:hint="eastAsia"/>
          <w:sz w:val="28"/>
          <w:szCs w:val="28"/>
          <w:lang w:eastAsia="zh-CN"/>
        </w:rPr>
        <w:t>过程和</w:t>
      </w:r>
      <w:r w:rsidRPr="008200AE">
        <w:rPr>
          <w:rFonts w:ascii="仿宋_GB2312" w:eastAsia="仿宋_GB2312" w:cs="仿宋_GB2312" w:hint="eastAsia"/>
          <w:sz w:val="28"/>
          <w:szCs w:val="28"/>
          <w:lang w:eastAsia="zh-CN"/>
        </w:rPr>
        <w:t>结果的满意度情况。</w:t>
      </w:r>
    </w:p>
    <w:p w:rsidR="00763C5A" w:rsidRPr="0079025A" w:rsidRDefault="00763C5A" w:rsidP="00AF7586">
      <w:pPr>
        <w:spacing w:line="500" w:lineRule="exact"/>
        <w:rPr>
          <w:rFonts w:cs="Times New Roman"/>
          <w:lang w:eastAsia="zh-CN"/>
        </w:rPr>
      </w:pPr>
    </w:p>
    <w:p w:rsidR="00763C5A" w:rsidRPr="00DC4800" w:rsidRDefault="00763C5A" w:rsidP="00AF7586">
      <w:pPr>
        <w:pStyle w:val="Heading1"/>
        <w:widowControl w:val="0"/>
        <w:spacing w:before="0" w:line="500" w:lineRule="exact"/>
        <w:ind w:left="567"/>
        <w:rPr>
          <w:rFonts w:ascii="仿宋_GB2312" w:eastAsia="仿宋_GB2312" w:hAnsi="Arial" w:cs="Times New Roman"/>
          <w:color w:val="000000"/>
        </w:rPr>
      </w:pPr>
      <w:bookmarkStart w:id="57" w:name="_Toc517711572"/>
      <w:r>
        <w:rPr>
          <w:rFonts w:ascii="仿宋_GB2312" w:eastAsia="仿宋_GB2312" w:hAnsi="Arial" w:cs="仿宋_GB2312" w:hint="eastAsia"/>
          <w:color w:val="000000"/>
        </w:rPr>
        <w:t>二、</w:t>
      </w:r>
      <w:r w:rsidRPr="00DC4800">
        <w:rPr>
          <w:rFonts w:ascii="仿宋_GB2312" w:eastAsia="仿宋_GB2312" w:hAnsi="Arial" w:cs="仿宋_GB2312" w:hint="eastAsia"/>
          <w:color w:val="000000"/>
        </w:rPr>
        <w:t>绩效评价工作情况</w:t>
      </w:r>
      <w:bookmarkEnd w:id="54"/>
      <w:bookmarkEnd w:id="55"/>
      <w:bookmarkEnd w:id="57"/>
    </w:p>
    <w:p w:rsidR="00763C5A" w:rsidRPr="0001716D" w:rsidRDefault="00763C5A" w:rsidP="00AF7586">
      <w:pPr>
        <w:pStyle w:val="Heading1"/>
        <w:widowControl w:val="0"/>
        <w:spacing w:before="0" w:line="500" w:lineRule="exact"/>
        <w:ind w:left="552"/>
        <w:rPr>
          <w:rFonts w:ascii="仿宋_GB2312" w:eastAsia="仿宋_GB2312" w:hAnsi="Arial" w:cs="Times New Roman"/>
        </w:rPr>
      </w:pPr>
      <w:bookmarkStart w:id="58" w:name="_Toc361327262"/>
      <w:bookmarkStart w:id="59" w:name="_Toc378597929"/>
      <w:bookmarkStart w:id="60" w:name="_Toc517711573"/>
      <w:r>
        <w:rPr>
          <w:rFonts w:ascii="仿宋_GB2312" w:eastAsia="仿宋_GB2312" w:hAnsi="Arial" w:cs="仿宋_GB2312" w:hint="eastAsia"/>
        </w:rPr>
        <w:t>（一）</w:t>
      </w:r>
      <w:r w:rsidRPr="0001716D">
        <w:rPr>
          <w:rFonts w:ascii="仿宋_GB2312" w:eastAsia="仿宋_GB2312" w:hAnsi="Arial" w:cs="仿宋_GB2312" w:hint="eastAsia"/>
        </w:rPr>
        <w:t>绩效评价目的</w:t>
      </w:r>
      <w:bookmarkEnd w:id="58"/>
      <w:bookmarkEnd w:id="59"/>
      <w:bookmarkEnd w:id="60"/>
    </w:p>
    <w:p w:rsidR="00763C5A" w:rsidRPr="00BF6000" w:rsidRDefault="00763C5A" w:rsidP="001A1EA9">
      <w:pPr>
        <w:widowControl w:val="0"/>
        <w:spacing w:after="0" w:line="500" w:lineRule="exact"/>
        <w:ind w:firstLineChars="202" w:firstLine="31680"/>
        <w:jc w:val="both"/>
        <w:rPr>
          <w:rFonts w:ascii="仿宋_GB2312" w:eastAsia="仿宋_GB2312" w:cs="Times New Roman"/>
          <w:sz w:val="28"/>
          <w:szCs w:val="28"/>
          <w:lang w:eastAsia="zh-CN"/>
        </w:rPr>
      </w:pPr>
      <w:r w:rsidRPr="00BF6000">
        <w:rPr>
          <w:rFonts w:ascii="仿宋_GB2312" w:eastAsia="仿宋_GB2312" w:cs="仿宋_GB2312" w:hint="eastAsia"/>
          <w:sz w:val="28"/>
          <w:szCs w:val="28"/>
          <w:lang w:eastAsia="zh-CN"/>
        </w:rPr>
        <w:t>本次绩效评价目的，是对</w:t>
      </w:r>
      <w:r>
        <w:rPr>
          <w:rFonts w:ascii="仿宋_GB2312" w:eastAsia="仿宋_GB2312" w:cs="仿宋_GB2312"/>
          <w:sz w:val="28"/>
          <w:szCs w:val="28"/>
          <w:lang w:eastAsia="zh-CN"/>
        </w:rPr>
        <w:t>2017</w:t>
      </w:r>
      <w:r>
        <w:rPr>
          <w:rFonts w:ascii="仿宋_GB2312" w:eastAsia="仿宋_GB2312" w:cs="仿宋_GB2312" w:hint="eastAsia"/>
          <w:sz w:val="28"/>
          <w:szCs w:val="28"/>
          <w:lang w:eastAsia="zh-CN"/>
        </w:rPr>
        <w:t>年度领导干部考试、测评、科研费项目</w:t>
      </w:r>
      <w:r w:rsidRPr="00BF6000">
        <w:rPr>
          <w:rFonts w:ascii="仿宋_GB2312" w:eastAsia="仿宋_GB2312" w:cs="仿宋_GB2312" w:hint="eastAsia"/>
          <w:sz w:val="28"/>
          <w:szCs w:val="28"/>
          <w:lang w:eastAsia="zh-CN"/>
        </w:rPr>
        <w:t>的完成情况、资金使用、</w:t>
      </w:r>
      <w:r>
        <w:rPr>
          <w:rFonts w:ascii="仿宋_GB2312" w:eastAsia="仿宋_GB2312" w:cs="仿宋_GB2312" w:hint="eastAsia"/>
          <w:sz w:val="28"/>
          <w:szCs w:val="28"/>
          <w:lang w:eastAsia="zh-CN"/>
        </w:rPr>
        <w:t>体系</w:t>
      </w:r>
      <w:r w:rsidRPr="00BF6000">
        <w:rPr>
          <w:rFonts w:ascii="仿宋_GB2312" w:eastAsia="仿宋_GB2312" w:cs="仿宋_GB2312" w:hint="eastAsia"/>
          <w:sz w:val="28"/>
          <w:szCs w:val="28"/>
          <w:lang w:eastAsia="zh-CN"/>
        </w:rPr>
        <w:t>建设及执行情况和取得的成效进行评价，总结经验，发现问题，提出改进的意见和建议</w:t>
      </w:r>
      <w:r>
        <w:rPr>
          <w:rFonts w:ascii="仿宋_GB2312" w:eastAsia="仿宋_GB2312" w:cs="仿宋_GB2312" w:hint="eastAsia"/>
          <w:sz w:val="28"/>
          <w:szCs w:val="28"/>
          <w:lang w:eastAsia="zh-CN"/>
        </w:rPr>
        <w:t>，为今后</w:t>
      </w:r>
      <w:r w:rsidRPr="00232583">
        <w:rPr>
          <w:rFonts w:ascii="仿宋_GB2312" w:eastAsia="仿宋_GB2312" w:cs="仿宋_GB2312" w:hint="eastAsia"/>
          <w:sz w:val="28"/>
          <w:szCs w:val="28"/>
          <w:lang w:eastAsia="zh-CN"/>
        </w:rPr>
        <w:t>领导干部考试、测评、科研费项目</w:t>
      </w:r>
      <w:r>
        <w:rPr>
          <w:rFonts w:ascii="仿宋_GB2312" w:eastAsia="仿宋_GB2312" w:cs="仿宋_GB2312" w:hint="eastAsia"/>
          <w:sz w:val="28"/>
          <w:szCs w:val="28"/>
          <w:lang w:eastAsia="zh-CN"/>
        </w:rPr>
        <w:t>提供可行性参考建议</w:t>
      </w:r>
      <w:r w:rsidRPr="00BF6000">
        <w:rPr>
          <w:rFonts w:ascii="仿宋_GB2312" w:eastAsia="仿宋_GB2312" w:cs="仿宋_GB2312" w:hint="eastAsia"/>
          <w:sz w:val="28"/>
          <w:szCs w:val="28"/>
          <w:lang w:eastAsia="zh-CN"/>
        </w:rPr>
        <w:t>。</w:t>
      </w:r>
    </w:p>
    <w:p w:rsidR="00763C5A" w:rsidRDefault="00763C5A" w:rsidP="00754AEE">
      <w:pPr>
        <w:widowControl w:val="0"/>
        <w:spacing w:after="0" w:line="500" w:lineRule="exact"/>
        <w:ind w:firstLineChars="202" w:firstLine="31680"/>
        <w:jc w:val="both"/>
        <w:rPr>
          <w:rFonts w:ascii="仿宋_GB2312" w:eastAsia="仿宋_GB2312" w:cs="Times New Roman"/>
          <w:sz w:val="28"/>
          <w:szCs w:val="28"/>
          <w:lang w:eastAsia="zh-CN"/>
        </w:rPr>
      </w:pPr>
      <w:bookmarkStart w:id="61" w:name="_Toc361327263"/>
      <w:bookmarkStart w:id="62" w:name="_Toc378597930"/>
      <w:r w:rsidRPr="007C0E22">
        <w:rPr>
          <w:rFonts w:ascii="仿宋_GB2312" w:eastAsia="仿宋_GB2312" w:cs="仿宋_GB2312" w:hint="eastAsia"/>
          <w:sz w:val="28"/>
          <w:szCs w:val="28"/>
          <w:lang w:eastAsia="zh-CN"/>
        </w:rPr>
        <w:t>本次绩效评价是依据《关于印发</w:t>
      </w:r>
      <w:r w:rsidRPr="007C0E22">
        <w:rPr>
          <w:rFonts w:ascii="仿宋_GB2312" w:eastAsia="仿宋_GB2312" w:cs="仿宋_GB2312"/>
          <w:sz w:val="28"/>
          <w:szCs w:val="28"/>
          <w:lang w:eastAsia="zh-CN"/>
        </w:rPr>
        <w:t>&lt;</w:t>
      </w:r>
      <w:r w:rsidRPr="007C0E22">
        <w:rPr>
          <w:rFonts w:ascii="仿宋_GB2312" w:eastAsia="仿宋_GB2312" w:cs="仿宋_GB2312" w:hint="eastAsia"/>
          <w:sz w:val="28"/>
          <w:szCs w:val="28"/>
          <w:lang w:eastAsia="zh-CN"/>
        </w:rPr>
        <w:t>上海市预算绩效管理实施办法</w:t>
      </w:r>
      <w:r w:rsidRPr="007C0E22">
        <w:rPr>
          <w:rFonts w:ascii="仿宋_GB2312" w:eastAsia="仿宋_GB2312" w:cs="仿宋_GB2312"/>
          <w:sz w:val="28"/>
          <w:szCs w:val="28"/>
          <w:lang w:eastAsia="zh-CN"/>
        </w:rPr>
        <w:t>&gt;</w:t>
      </w:r>
      <w:r w:rsidRPr="007C0E22">
        <w:rPr>
          <w:rFonts w:ascii="仿宋_GB2312" w:eastAsia="仿宋_GB2312" w:cs="仿宋_GB2312" w:hint="eastAsia"/>
          <w:sz w:val="28"/>
          <w:szCs w:val="28"/>
          <w:lang w:eastAsia="zh-CN"/>
        </w:rPr>
        <w:t>的通知》（沪财绩</w:t>
      </w:r>
      <w:r w:rsidRPr="007C0E22">
        <w:rPr>
          <w:rFonts w:ascii="仿宋_GB2312" w:eastAsia="仿宋_GB2312" w:cs="仿宋_GB2312"/>
          <w:sz w:val="28"/>
          <w:szCs w:val="28"/>
          <w:lang w:eastAsia="zh-CN"/>
        </w:rPr>
        <w:t>[2014]22</w:t>
      </w:r>
      <w:r w:rsidRPr="007C0E22">
        <w:rPr>
          <w:rFonts w:ascii="仿宋_GB2312" w:eastAsia="仿宋_GB2312" w:cs="仿宋_GB2312" w:hint="eastAsia"/>
          <w:sz w:val="28"/>
          <w:szCs w:val="28"/>
          <w:lang w:eastAsia="zh-CN"/>
        </w:rPr>
        <w:t>号）以及</w:t>
      </w:r>
      <w:r w:rsidRPr="00232583">
        <w:rPr>
          <w:rFonts w:ascii="仿宋_GB2312" w:eastAsia="仿宋_GB2312" w:cs="仿宋_GB2312" w:hint="eastAsia"/>
          <w:sz w:val="28"/>
          <w:szCs w:val="28"/>
          <w:lang w:eastAsia="zh-CN"/>
        </w:rPr>
        <w:t>《党政领导干部选拔任用工作条例》中发</w:t>
      </w:r>
      <w:r w:rsidRPr="00232583">
        <w:rPr>
          <w:rFonts w:ascii="仿宋_GB2312" w:eastAsia="仿宋_GB2312" w:cs="仿宋_GB2312"/>
          <w:sz w:val="28"/>
          <w:szCs w:val="28"/>
          <w:lang w:eastAsia="zh-CN"/>
        </w:rPr>
        <w:t>[2014]3</w:t>
      </w:r>
      <w:r w:rsidRPr="00232583">
        <w:rPr>
          <w:rFonts w:ascii="仿宋_GB2312" w:eastAsia="仿宋_GB2312" w:cs="仿宋_GB2312" w:hint="eastAsia"/>
          <w:sz w:val="28"/>
          <w:szCs w:val="28"/>
          <w:lang w:eastAsia="zh-CN"/>
        </w:rPr>
        <w:t>号</w:t>
      </w:r>
      <w:r w:rsidRPr="007C0E22">
        <w:rPr>
          <w:rFonts w:ascii="仿宋_GB2312" w:eastAsia="仿宋_GB2312" w:cs="仿宋_GB2312" w:hint="eastAsia"/>
          <w:sz w:val="28"/>
          <w:szCs w:val="28"/>
          <w:lang w:eastAsia="zh-CN"/>
        </w:rPr>
        <w:t>等文件精神开展实施的。</w:t>
      </w:r>
    </w:p>
    <w:p w:rsidR="00763C5A" w:rsidRPr="0001716D" w:rsidRDefault="00763C5A" w:rsidP="001A1EA9">
      <w:pPr>
        <w:pStyle w:val="Heading1"/>
        <w:widowControl w:val="0"/>
        <w:spacing w:before="0" w:line="500" w:lineRule="exact"/>
        <w:ind w:firstLineChars="196" w:firstLine="31680"/>
        <w:rPr>
          <w:rFonts w:ascii="仿宋_GB2312" w:eastAsia="仿宋_GB2312" w:hAnsi="Arial" w:cs="Times New Roman"/>
          <w:color w:val="000000"/>
        </w:rPr>
      </w:pPr>
      <w:bookmarkStart w:id="63" w:name="_Toc517711574"/>
      <w:r w:rsidRPr="00A36390">
        <w:rPr>
          <w:rFonts w:ascii="仿宋_GB2312" w:eastAsia="仿宋_GB2312" w:hAnsi="Arial" w:cs="仿宋_GB2312" w:hint="eastAsia"/>
          <w:color w:val="000000"/>
        </w:rPr>
        <w:t>（二）绩效评价</w:t>
      </w:r>
      <w:bookmarkEnd w:id="61"/>
      <w:bookmarkEnd w:id="62"/>
      <w:r w:rsidRPr="00A36390">
        <w:rPr>
          <w:rFonts w:ascii="仿宋_GB2312" w:eastAsia="仿宋_GB2312" w:hAnsi="Arial" w:cs="仿宋_GB2312" w:hint="eastAsia"/>
          <w:color w:val="000000"/>
        </w:rPr>
        <w:t>工作方案制定过程</w:t>
      </w:r>
      <w:bookmarkEnd w:id="63"/>
    </w:p>
    <w:p w:rsidR="00763C5A" w:rsidRDefault="00763C5A" w:rsidP="001A1EA9">
      <w:pPr>
        <w:widowControl w:val="0"/>
        <w:adjustRightInd w:val="0"/>
        <w:snapToGrid w:val="0"/>
        <w:spacing w:after="0" w:line="500" w:lineRule="exact"/>
        <w:ind w:firstLineChars="200" w:firstLine="31680"/>
        <w:jc w:val="both"/>
        <w:rPr>
          <w:rFonts w:ascii="仿宋_GB2312" w:eastAsia="仿宋_GB2312" w:hAnsi="Arial" w:cs="Times New Roman"/>
          <w:sz w:val="28"/>
          <w:szCs w:val="28"/>
          <w:lang w:eastAsia="zh-CN"/>
        </w:rPr>
      </w:pPr>
      <w:r w:rsidRPr="00BD6468">
        <w:rPr>
          <w:rFonts w:ascii="仿宋_GB2312" w:eastAsia="仿宋_GB2312" w:hAnsi="Arial" w:cs="仿宋_GB2312" w:hint="eastAsia"/>
          <w:sz w:val="28"/>
          <w:szCs w:val="28"/>
          <w:lang w:eastAsia="zh-CN"/>
        </w:rPr>
        <w:t>绩效评价小组研读了项目相关文件，安排了调研、访谈。经绩效评</w:t>
      </w:r>
      <w:r>
        <w:rPr>
          <w:rFonts w:ascii="仿宋_GB2312" w:eastAsia="仿宋_GB2312" w:hAnsi="Arial" w:cs="仿宋_GB2312" w:hint="eastAsia"/>
          <w:sz w:val="28"/>
          <w:szCs w:val="28"/>
          <w:lang w:eastAsia="zh-CN"/>
        </w:rPr>
        <w:t>价小组内部多次研讨后，</w:t>
      </w:r>
      <w:r w:rsidRPr="002167C5">
        <w:rPr>
          <w:rFonts w:ascii="仿宋_GB2312" w:eastAsia="仿宋_GB2312" w:hAnsi="Arial" w:cs="仿宋_GB2312" w:hint="eastAsia"/>
          <w:sz w:val="28"/>
          <w:szCs w:val="28"/>
          <w:lang w:eastAsia="zh-CN"/>
        </w:rPr>
        <w:t>拟</w:t>
      </w:r>
      <w:r>
        <w:rPr>
          <w:rFonts w:ascii="仿宋_GB2312" w:eastAsia="仿宋_GB2312" w:hAnsi="Arial" w:cs="仿宋_GB2312" w:hint="eastAsia"/>
          <w:sz w:val="28"/>
          <w:szCs w:val="28"/>
          <w:lang w:eastAsia="zh-CN"/>
        </w:rPr>
        <w:t>定</w:t>
      </w:r>
      <w:r w:rsidRPr="002167C5">
        <w:rPr>
          <w:rFonts w:ascii="仿宋_GB2312" w:eastAsia="仿宋_GB2312" w:hAnsi="Arial" w:cs="仿宋_GB2312" w:hint="eastAsia"/>
          <w:sz w:val="28"/>
          <w:szCs w:val="28"/>
          <w:lang w:eastAsia="zh-CN"/>
        </w:rPr>
        <w:t>了工作方案、指标体系、问卷及访谈内容，</w:t>
      </w:r>
      <w:r w:rsidRPr="00300BFC">
        <w:rPr>
          <w:rFonts w:ascii="仿宋_GB2312" w:eastAsia="仿宋_GB2312" w:hAnsi="Arial" w:cs="仿宋_GB2312" w:hint="eastAsia"/>
          <w:sz w:val="28"/>
          <w:szCs w:val="28"/>
          <w:lang w:eastAsia="zh-CN"/>
        </w:rPr>
        <w:t>并提交</w:t>
      </w:r>
      <w:r>
        <w:rPr>
          <w:rFonts w:ascii="仿宋_GB2312" w:eastAsia="仿宋_GB2312" w:hAnsi="Arial" w:cs="仿宋_GB2312" w:hint="eastAsia"/>
          <w:sz w:val="28"/>
          <w:szCs w:val="28"/>
          <w:lang w:eastAsia="zh-CN"/>
        </w:rPr>
        <w:t>考评中心</w:t>
      </w:r>
      <w:r w:rsidRPr="00300BFC">
        <w:rPr>
          <w:rFonts w:ascii="仿宋_GB2312" w:eastAsia="仿宋_GB2312" w:hAnsi="Arial" w:cs="仿宋_GB2312" w:hint="eastAsia"/>
          <w:sz w:val="28"/>
          <w:szCs w:val="28"/>
          <w:lang w:eastAsia="zh-CN"/>
        </w:rPr>
        <w:t>提出修改意见，绩效评价小组</w:t>
      </w:r>
      <w:r>
        <w:rPr>
          <w:rFonts w:ascii="仿宋_GB2312" w:eastAsia="仿宋_GB2312" w:hAnsi="Arial" w:cs="仿宋_GB2312" w:hint="eastAsia"/>
          <w:sz w:val="28"/>
          <w:szCs w:val="28"/>
          <w:lang w:eastAsia="zh-CN"/>
        </w:rPr>
        <w:t>根据修改意见，</w:t>
      </w:r>
      <w:r w:rsidRPr="002167C5">
        <w:rPr>
          <w:rFonts w:ascii="仿宋_GB2312" w:eastAsia="仿宋_GB2312" w:hAnsi="Arial" w:cs="仿宋_GB2312" w:hint="eastAsia"/>
          <w:sz w:val="28"/>
          <w:szCs w:val="28"/>
          <w:lang w:eastAsia="zh-CN"/>
        </w:rPr>
        <w:t>作了相应调整，最终确定绩效评价指标体系、问卷及访谈内容。</w:t>
      </w:r>
      <w:r>
        <w:rPr>
          <w:rFonts w:ascii="仿宋_GB2312" w:eastAsia="仿宋_GB2312" w:hAnsi="Arial" w:cs="仿宋_GB2312" w:hint="eastAsia"/>
          <w:sz w:val="28"/>
          <w:szCs w:val="28"/>
          <w:lang w:eastAsia="zh-CN"/>
        </w:rPr>
        <w:t>再按照指标体系的设计思路执行绩效评价全过程，最终撰写绩效评价报告。</w:t>
      </w:r>
    </w:p>
    <w:p w:rsidR="00763C5A" w:rsidRPr="0001716D" w:rsidRDefault="00763C5A" w:rsidP="00AF7586">
      <w:pPr>
        <w:pStyle w:val="Heading1"/>
        <w:widowControl w:val="0"/>
        <w:spacing w:before="0" w:line="500" w:lineRule="exact"/>
        <w:ind w:left="552"/>
        <w:rPr>
          <w:rFonts w:ascii="仿宋_GB2312" w:eastAsia="仿宋_GB2312" w:hAnsi="Arial" w:cs="Times New Roman"/>
        </w:rPr>
      </w:pPr>
      <w:bookmarkStart w:id="64" w:name="_Toc361327264"/>
      <w:bookmarkStart w:id="65" w:name="_Toc378597931"/>
      <w:bookmarkStart w:id="66" w:name="_Toc517711575"/>
      <w:bookmarkStart w:id="67" w:name="_Toc297760994"/>
      <w:r>
        <w:rPr>
          <w:rFonts w:ascii="仿宋_GB2312" w:eastAsia="仿宋_GB2312" w:hAnsi="Arial" w:cs="仿宋_GB2312" w:hint="eastAsia"/>
        </w:rPr>
        <w:t>（三）</w:t>
      </w:r>
      <w:r w:rsidRPr="0001716D">
        <w:rPr>
          <w:rFonts w:ascii="仿宋_GB2312" w:eastAsia="仿宋_GB2312" w:hAnsi="Arial" w:cs="仿宋_GB2312" w:hint="eastAsia"/>
        </w:rPr>
        <w:t>绩效评价</w:t>
      </w:r>
      <w:bookmarkEnd w:id="64"/>
      <w:bookmarkEnd w:id="65"/>
      <w:r w:rsidRPr="0001716D">
        <w:rPr>
          <w:rFonts w:ascii="仿宋_GB2312" w:eastAsia="仿宋_GB2312" w:hAnsi="Arial" w:cs="仿宋_GB2312" w:hint="eastAsia"/>
        </w:rPr>
        <w:t>原则、评价方法</w:t>
      </w:r>
      <w:bookmarkEnd w:id="66"/>
    </w:p>
    <w:bookmarkEnd w:id="67"/>
    <w:p w:rsidR="00763C5A" w:rsidRPr="002167C5" w:rsidRDefault="00763C5A" w:rsidP="001A1EA9">
      <w:pPr>
        <w:widowControl w:val="0"/>
        <w:adjustRightInd w:val="0"/>
        <w:snapToGrid w:val="0"/>
        <w:spacing w:after="0" w:line="500" w:lineRule="exact"/>
        <w:ind w:firstLineChars="200" w:firstLine="31680"/>
        <w:jc w:val="both"/>
        <w:rPr>
          <w:rFonts w:ascii="仿宋_GB2312" w:eastAsia="仿宋_GB2312" w:hAnsi="Arial" w:cs="Times New Roman"/>
          <w:sz w:val="28"/>
          <w:szCs w:val="28"/>
          <w:lang w:eastAsia="zh-CN"/>
        </w:rPr>
      </w:pPr>
      <w:r w:rsidRPr="002167C5">
        <w:rPr>
          <w:rFonts w:ascii="仿宋_GB2312" w:eastAsia="仿宋_GB2312" w:hAnsi="Arial" w:cs="仿宋_GB2312" w:hint="eastAsia"/>
          <w:sz w:val="28"/>
          <w:szCs w:val="28"/>
          <w:lang w:eastAsia="zh-CN"/>
        </w:rPr>
        <w:t>本次绩效评价采用方法是指标评价法、资料分析法、社会调查法。</w:t>
      </w:r>
    </w:p>
    <w:p w:rsidR="00763C5A" w:rsidRPr="002167C5" w:rsidRDefault="00763C5A" w:rsidP="001A1EA9">
      <w:pPr>
        <w:widowControl w:val="0"/>
        <w:spacing w:after="0" w:line="500" w:lineRule="exact"/>
        <w:ind w:firstLineChars="202" w:firstLine="31680"/>
        <w:jc w:val="both"/>
        <w:rPr>
          <w:rFonts w:ascii="仿宋_GB2312" w:eastAsia="仿宋_GB2312" w:cs="Times New Roman"/>
          <w:sz w:val="28"/>
          <w:szCs w:val="28"/>
          <w:lang w:eastAsia="zh-CN"/>
        </w:rPr>
      </w:pPr>
      <w:r>
        <w:rPr>
          <w:rFonts w:ascii="仿宋_GB2312" w:eastAsia="仿宋_GB2312" w:cs="仿宋_GB2312" w:hint="eastAsia"/>
          <w:sz w:val="28"/>
          <w:szCs w:val="28"/>
          <w:lang w:eastAsia="zh-CN"/>
        </w:rPr>
        <w:t>绩效</w:t>
      </w:r>
      <w:r w:rsidRPr="002167C5">
        <w:rPr>
          <w:rFonts w:ascii="仿宋_GB2312" w:eastAsia="仿宋_GB2312" w:cs="仿宋_GB2312" w:hint="eastAsia"/>
          <w:sz w:val="28"/>
          <w:szCs w:val="28"/>
          <w:lang w:eastAsia="zh-CN"/>
        </w:rPr>
        <w:t>评价</w:t>
      </w:r>
      <w:r>
        <w:rPr>
          <w:rFonts w:ascii="仿宋_GB2312" w:eastAsia="仿宋_GB2312" w:cs="仿宋_GB2312" w:hint="eastAsia"/>
          <w:sz w:val="28"/>
          <w:szCs w:val="28"/>
          <w:lang w:eastAsia="zh-CN"/>
        </w:rPr>
        <w:t>小</w:t>
      </w:r>
      <w:r w:rsidRPr="002167C5">
        <w:rPr>
          <w:rFonts w:ascii="仿宋_GB2312" w:eastAsia="仿宋_GB2312" w:cs="仿宋_GB2312" w:hint="eastAsia"/>
          <w:sz w:val="28"/>
          <w:szCs w:val="28"/>
          <w:lang w:eastAsia="zh-CN"/>
        </w:rPr>
        <w:t>组根据绩效评价的基本原理、原则和项目特点，结合绩</w:t>
      </w:r>
      <w:r w:rsidRPr="00387E15">
        <w:rPr>
          <w:rFonts w:ascii="仿宋_GB2312" w:eastAsia="仿宋_GB2312" w:cs="仿宋_GB2312" w:hint="eastAsia"/>
          <w:sz w:val="28"/>
          <w:szCs w:val="28"/>
          <w:lang w:eastAsia="zh-CN"/>
        </w:rPr>
        <w:t>效目标，按照“结果导向、过程控制”的原则，独立编制指标体系。该</w:t>
      </w:r>
      <w:r>
        <w:rPr>
          <w:rFonts w:ascii="仿宋_GB2312" w:eastAsia="仿宋_GB2312" w:cs="仿宋_GB2312" w:hint="eastAsia"/>
          <w:sz w:val="28"/>
          <w:szCs w:val="28"/>
          <w:lang w:eastAsia="zh-CN"/>
        </w:rPr>
        <w:t>项目</w:t>
      </w:r>
      <w:r w:rsidRPr="002167C5">
        <w:rPr>
          <w:rFonts w:ascii="仿宋_GB2312" w:eastAsia="仿宋_GB2312" w:cs="仿宋_GB2312" w:hint="eastAsia"/>
          <w:sz w:val="28"/>
          <w:szCs w:val="28"/>
          <w:lang w:eastAsia="zh-CN"/>
        </w:rPr>
        <w:t>绩效评价指标体系包括项目决策、项目管理、项目绩效三部分内容，主要围绕立项合理性、项目组织管理有效性、资金使用合规性等方面，客观分析项目的产出和效果。</w:t>
      </w:r>
    </w:p>
    <w:p w:rsidR="00763C5A" w:rsidRPr="002167C5" w:rsidRDefault="00763C5A" w:rsidP="001A1EA9">
      <w:pPr>
        <w:widowControl w:val="0"/>
        <w:adjustRightInd w:val="0"/>
        <w:snapToGrid w:val="0"/>
        <w:spacing w:after="0" w:line="500" w:lineRule="exact"/>
        <w:ind w:firstLineChars="200" w:firstLine="31680"/>
        <w:jc w:val="both"/>
        <w:rPr>
          <w:rFonts w:ascii="仿宋_GB2312" w:eastAsia="仿宋_GB2312" w:hAnsi="Arial" w:cs="Times New Roman"/>
          <w:sz w:val="28"/>
          <w:szCs w:val="28"/>
          <w:lang w:eastAsia="zh-CN"/>
        </w:rPr>
      </w:pPr>
      <w:r w:rsidRPr="002167C5">
        <w:rPr>
          <w:rFonts w:ascii="仿宋_GB2312" w:eastAsia="仿宋_GB2312" w:hAnsi="Arial" w:cs="仿宋_GB2312" w:hint="eastAsia"/>
          <w:sz w:val="28"/>
          <w:szCs w:val="28"/>
          <w:lang w:eastAsia="zh-CN"/>
        </w:rPr>
        <w:t>指标体系包括综合评价表和基础表两部分，综合评价表是评价的依据，基础表是支持评价的基础数据，由被评价单位负责</w:t>
      </w:r>
      <w:r>
        <w:rPr>
          <w:rFonts w:ascii="仿宋_GB2312" w:eastAsia="仿宋_GB2312" w:hAnsi="Arial" w:cs="仿宋_GB2312" w:hint="eastAsia"/>
          <w:sz w:val="28"/>
          <w:szCs w:val="28"/>
          <w:lang w:eastAsia="zh-CN"/>
        </w:rPr>
        <w:t>提供基础数据</w:t>
      </w:r>
      <w:r w:rsidRPr="002167C5">
        <w:rPr>
          <w:rFonts w:ascii="仿宋_GB2312" w:eastAsia="仿宋_GB2312" w:hAnsi="Arial" w:cs="仿宋_GB2312" w:hint="eastAsia"/>
          <w:sz w:val="28"/>
          <w:szCs w:val="28"/>
          <w:lang w:eastAsia="zh-CN"/>
        </w:rPr>
        <w:t>。指标体系为评分所用，需要基础表、问卷调查和访谈的支持。综合评价表各指标的权重由绩效评价小组根据绩效评价原理和评价需求，在调研基础上依据指标的重要性产生</w:t>
      </w:r>
      <w:r>
        <w:rPr>
          <w:rFonts w:ascii="仿宋_GB2312" w:eastAsia="仿宋_GB2312" w:hAnsi="Arial" w:cs="仿宋_GB2312" w:hint="eastAsia"/>
          <w:sz w:val="28"/>
          <w:szCs w:val="28"/>
          <w:lang w:eastAsia="zh-CN"/>
        </w:rPr>
        <w:t>、历年绩效指标的可对比性</w:t>
      </w:r>
      <w:r w:rsidRPr="002167C5">
        <w:rPr>
          <w:rFonts w:ascii="仿宋_GB2312" w:eastAsia="仿宋_GB2312" w:hAnsi="Arial" w:cs="仿宋_GB2312" w:hint="eastAsia"/>
          <w:sz w:val="28"/>
          <w:szCs w:val="28"/>
          <w:lang w:eastAsia="zh-CN"/>
        </w:rPr>
        <w:t>，对相关指标权重最后调整确定。</w:t>
      </w:r>
    </w:p>
    <w:p w:rsidR="00763C5A" w:rsidRDefault="00763C5A" w:rsidP="001A1EA9">
      <w:pPr>
        <w:widowControl w:val="0"/>
        <w:adjustRightInd w:val="0"/>
        <w:snapToGrid w:val="0"/>
        <w:spacing w:after="0" w:line="500" w:lineRule="exact"/>
        <w:ind w:firstLineChars="200" w:firstLine="31680"/>
        <w:jc w:val="both"/>
        <w:rPr>
          <w:rFonts w:ascii="仿宋_GB2312" w:eastAsia="仿宋_GB2312" w:hAnsi="Arial" w:cs="Times New Roman"/>
          <w:sz w:val="28"/>
          <w:szCs w:val="28"/>
          <w:lang w:eastAsia="zh-CN"/>
        </w:rPr>
      </w:pPr>
      <w:r>
        <w:rPr>
          <w:rFonts w:ascii="仿宋_GB2312" w:eastAsia="仿宋_GB2312" w:hAnsi="Arial" w:cs="仿宋_GB2312" w:hint="eastAsia"/>
          <w:sz w:val="28"/>
          <w:szCs w:val="28"/>
          <w:lang w:eastAsia="zh-CN"/>
        </w:rPr>
        <w:t>该项目</w:t>
      </w:r>
      <w:r w:rsidRPr="002167C5">
        <w:rPr>
          <w:rFonts w:ascii="仿宋_GB2312" w:eastAsia="仿宋_GB2312" w:hAnsi="Arial" w:cs="仿宋_GB2312" w:hint="eastAsia"/>
          <w:sz w:val="28"/>
          <w:szCs w:val="28"/>
          <w:lang w:eastAsia="zh-CN"/>
        </w:rPr>
        <w:t>绩效评价指标体系、评价标准</w:t>
      </w:r>
      <w:r>
        <w:rPr>
          <w:rFonts w:ascii="仿宋_GB2312" w:eastAsia="仿宋_GB2312" w:hAnsi="Arial" w:cs="仿宋_GB2312" w:hint="eastAsia"/>
          <w:sz w:val="28"/>
          <w:szCs w:val="28"/>
          <w:lang w:eastAsia="zh-CN"/>
        </w:rPr>
        <w:t>及得分详见附件二</w:t>
      </w:r>
      <w:r w:rsidRPr="002167C5">
        <w:rPr>
          <w:rFonts w:ascii="仿宋_GB2312" w:eastAsia="仿宋_GB2312" w:hAnsi="Arial" w:cs="仿宋_GB2312" w:hint="eastAsia"/>
          <w:sz w:val="28"/>
          <w:szCs w:val="28"/>
          <w:lang w:eastAsia="zh-CN"/>
        </w:rPr>
        <w:t>。</w:t>
      </w:r>
    </w:p>
    <w:p w:rsidR="00763C5A" w:rsidRPr="0001716D" w:rsidRDefault="00763C5A" w:rsidP="00AF7586">
      <w:pPr>
        <w:pStyle w:val="Heading1"/>
        <w:widowControl w:val="0"/>
        <w:spacing w:before="0" w:line="500" w:lineRule="exact"/>
        <w:ind w:left="552"/>
        <w:rPr>
          <w:rFonts w:ascii="仿宋_GB2312" w:eastAsia="仿宋_GB2312" w:hAnsi="Arial" w:cs="Times New Roman"/>
          <w:color w:val="000000"/>
        </w:rPr>
      </w:pPr>
      <w:bookmarkStart w:id="68" w:name="_Toc361327265"/>
      <w:bookmarkStart w:id="69" w:name="_Toc378597932"/>
      <w:bookmarkStart w:id="70" w:name="_Toc517711576"/>
      <w:r>
        <w:rPr>
          <w:rFonts w:ascii="仿宋_GB2312" w:eastAsia="仿宋_GB2312" w:hAnsi="Arial" w:cs="仿宋_GB2312" w:hint="eastAsia"/>
          <w:color w:val="000000"/>
        </w:rPr>
        <w:t>（四）</w:t>
      </w:r>
      <w:r w:rsidRPr="0001716D">
        <w:rPr>
          <w:rFonts w:ascii="仿宋_GB2312" w:eastAsia="仿宋_GB2312" w:hAnsi="Arial" w:cs="仿宋_GB2312" w:hint="eastAsia"/>
          <w:color w:val="000000"/>
        </w:rPr>
        <w:t>数据采集方法</w:t>
      </w:r>
      <w:bookmarkEnd w:id="68"/>
      <w:bookmarkEnd w:id="69"/>
      <w:r w:rsidRPr="0001716D">
        <w:rPr>
          <w:rFonts w:ascii="仿宋_GB2312" w:eastAsia="仿宋_GB2312" w:hAnsi="Arial" w:cs="仿宋_GB2312" w:hint="eastAsia"/>
          <w:color w:val="000000"/>
        </w:rPr>
        <w:t>及过程</w:t>
      </w:r>
      <w:bookmarkEnd w:id="70"/>
    </w:p>
    <w:p w:rsidR="00763C5A" w:rsidRDefault="00763C5A" w:rsidP="001A1EA9">
      <w:pPr>
        <w:widowControl w:val="0"/>
        <w:adjustRightInd w:val="0"/>
        <w:snapToGrid w:val="0"/>
        <w:spacing w:after="0" w:line="500" w:lineRule="exact"/>
        <w:ind w:firstLineChars="200" w:firstLine="31680"/>
        <w:jc w:val="both"/>
        <w:rPr>
          <w:rFonts w:ascii="仿宋_GB2312" w:eastAsia="仿宋_GB2312" w:hAnsi="宋体" w:cs="Times New Roman"/>
          <w:sz w:val="28"/>
          <w:szCs w:val="28"/>
          <w:lang w:eastAsia="zh-CN"/>
        </w:rPr>
      </w:pPr>
      <w:r w:rsidRPr="002167C5">
        <w:rPr>
          <w:rFonts w:ascii="仿宋_GB2312" w:eastAsia="仿宋_GB2312" w:hAnsi="Arial" w:cs="仿宋_GB2312" w:hint="eastAsia"/>
          <w:sz w:val="28"/>
          <w:szCs w:val="28"/>
          <w:lang w:eastAsia="zh-CN"/>
        </w:rPr>
        <w:t>本次绩效评价证据收集方法如下：</w:t>
      </w:r>
      <w:r w:rsidRPr="002167C5">
        <w:rPr>
          <w:rFonts w:ascii="仿宋_GB2312" w:eastAsia="仿宋_GB2312" w:hAnsi="Arial" w:cs="仿宋_GB2312"/>
          <w:sz w:val="28"/>
          <w:szCs w:val="28"/>
          <w:lang w:eastAsia="zh-CN"/>
        </w:rPr>
        <w:t>1</w:t>
      </w:r>
      <w:r>
        <w:rPr>
          <w:rFonts w:ascii="仿宋_GB2312" w:eastAsia="仿宋_GB2312" w:hAnsi="Arial" w:cs="仿宋_GB2312" w:hint="eastAsia"/>
          <w:sz w:val="28"/>
          <w:szCs w:val="28"/>
          <w:lang w:eastAsia="zh-CN"/>
        </w:rPr>
        <w:t>、</w:t>
      </w:r>
      <w:r w:rsidRPr="002167C5">
        <w:rPr>
          <w:rFonts w:ascii="仿宋_GB2312" w:eastAsia="仿宋_GB2312" w:hAnsi="Arial" w:cs="仿宋_GB2312" w:hint="eastAsia"/>
          <w:sz w:val="28"/>
          <w:szCs w:val="28"/>
          <w:lang w:eastAsia="zh-CN"/>
        </w:rPr>
        <w:t>项目决策类指标通过访谈和相关文件收集；</w:t>
      </w:r>
      <w:r w:rsidRPr="002167C5">
        <w:rPr>
          <w:rFonts w:ascii="仿宋_GB2312" w:eastAsia="仿宋_GB2312" w:hAnsi="Arial" w:cs="仿宋_GB2312"/>
          <w:sz w:val="28"/>
          <w:szCs w:val="28"/>
          <w:lang w:eastAsia="zh-CN"/>
        </w:rPr>
        <w:t>2</w:t>
      </w:r>
      <w:r>
        <w:rPr>
          <w:rFonts w:ascii="仿宋_GB2312" w:eastAsia="仿宋_GB2312" w:hAnsi="Arial" w:cs="仿宋_GB2312" w:hint="eastAsia"/>
          <w:sz w:val="28"/>
          <w:szCs w:val="28"/>
          <w:lang w:eastAsia="zh-CN"/>
        </w:rPr>
        <w:t>、</w:t>
      </w:r>
      <w:r w:rsidRPr="002167C5">
        <w:rPr>
          <w:rFonts w:ascii="仿宋_GB2312" w:eastAsia="仿宋_GB2312" w:hAnsi="Arial" w:cs="仿宋_GB2312" w:hint="eastAsia"/>
          <w:sz w:val="28"/>
          <w:szCs w:val="28"/>
          <w:lang w:eastAsia="zh-CN"/>
        </w:rPr>
        <w:t>项目管理类指标，特别是财务管理类指标，通过基础表收集并</w:t>
      </w:r>
      <w:r w:rsidRPr="002167C5">
        <w:rPr>
          <w:rFonts w:ascii="仿宋_GB2312" w:eastAsia="仿宋_GB2312" w:hAnsi="宋体" w:cs="仿宋_GB2312" w:hint="eastAsia"/>
          <w:sz w:val="28"/>
          <w:szCs w:val="28"/>
          <w:lang w:eastAsia="zh-CN"/>
        </w:rPr>
        <w:t>对项目管理单位现场核实财务数据；</w:t>
      </w:r>
      <w:r w:rsidRPr="002167C5">
        <w:rPr>
          <w:rFonts w:ascii="仿宋_GB2312" w:eastAsia="仿宋_GB2312" w:hAnsi="宋体" w:cs="仿宋_GB2312"/>
          <w:sz w:val="28"/>
          <w:szCs w:val="28"/>
          <w:lang w:eastAsia="zh-CN"/>
        </w:rPr>
        <w:t>3</w:t>
      </w:r>
      <w:r>
        <w:rPr>
          <w:rFonts w:ascii="仿宋_GB2312" w:eastAsia="仿宋_GB2312" w:hAnsi="宋体" w:cs="仿宋_GB2312" w:hint="eastAsia"/>
          <w:sz w:val="28"/>
          <w:szCs w:val="28"/>
          <w:lang w:eastAsia="zh-CN"/>
        </w:rPr>
        <w:t>、</w:t>
      </w:r>
      <w:r w:rsidRPr="002167C5">
        <w:rPr>
          <w:rFonts w:ascii="仿宋_GB2312" w:eastAsia="仿宋_GB2312" w:hAnsi="宋体" w:cs="仿宋_GB2312" w:hint="eastAsia"/>
          <w:sz w:val="28"/>
          <w:szCs w:val="28"/>
          <w:lang w:eastAsia="zh-CN"/>
        </w:rPr>
        <w:t>项目实施类指标、项目产出类指标，通过基础表收集并对</w:t>
      </w:r>
      <w:r>
        <w:rPr>
          <w:rFonts w:ascii="仿宋_GB2312" w:eastAsia="仿宋_GB2312" w:hAnsi="宋体" w:cs="仿宋_GB2312" w:hint="eastAsia"/>
          <w:sz w:val="28"/>
          <w:szCs w:val="28"/>
          <w:lang w:eastAsia="zh-CN"/>
        </w:rPr>
        <w:t>项目建设单位</w:t>
      </w:r>
      <w:r w:rsidRPr="002167C5">
        <w:rPr>
          <w:rFonts w:ascii="仿宋_GB2312" w:eastAsia="仿宋_GB2312" w:hAnsi="宋体" w:cs="仿宋_GB2312" w:hint="eastAsia"/>
          <w:sz w:val="28"/>
          <w:szCs w:val="28"/>
          <w:lang w:eastAsia="zh-CN"/>
        </w:rPr>
        <w:t>的项目实施相关证据文件进行审阅；</w:t>
      </w:r>
      <w:r w:rsidRPr="002167C5">
        <w:rPr>
          <w:rFonts w:ascii="仿宋_GB2312" w:eastAsia="仿宋_GB2312" w:hAnsi="宋体" w:cs="仿宋_GB2312"/>
          <w:sz w:val="28"/>
          <w:szCs w:val="28"/>
          <w:lang w:eastAsia="zh-CN"/>
        </w:rPr>
        <w:t>4</w:t>
      </w:r>
      <w:r>
        <w:rPr>
          <w:rFonts w:ascii="仿宋_GB2312" w:eastAsia="仿宋_GB2312" w:hAnsi="宋体" w:cs="仿宋_GB2312" w:hint="eastAsia"/>
          <w:sz w:val="28"/>
          <w:szCs w:val="28"/>
          <w:lang w:eastAsia="zh-CN"/>
        </w:rPr>
        <w:t>、</w:t>
      </w:r>
      <w:r w:rsidRPr="002167C5">
        <w:rPr>
          <w:rFonts w:ascii="仿宋_GB2312" w:eastAsia="仿宋_GB2312" w:hAnsi="宋体" w:cs="仿宋_GB2312" w:hint="eastAsia"/>
          <w:sz w:val="28"/>
          <w:szCs w:val="28"/>
          <w:lang w:eastAsia="zh-CN"/>
        </w:rPr>
        <w:t>项目效果类指标通过访谈、基础表、核查、问卷调查等方式收集。</w:t>
      </w:r>
    </w:p>
    <w:p w:rsidR="00763C5A" w:rsidRDefault="00763C5A" w:rsidP="001A1EA9">
      <w:pPr>
        <w:widowControl w:val="0"/>
        <w:adjustRightInd w:val="0"/>
        <w:snapToGrid w:val="0"/>
        <w:spacing w:after="0" w:line="500" w:lineRule="exact"/>
        <w:ind w:firstLineChars="200" w:firstLine="31680"/>
        <w:jc w:val="both"/>
        <w:rPr>
          <w:rFonts w:ascii="仿宋_GB2312" w:eastAsia="仿宋_GB2312" w:hAnsi="宋体" w:cs="Times New Roman"/>
          <w:sz w:val="28"/>
          <w:szCs w:val="28"/>
          <w:lang w:eastAsia="zh-CN"/>
        </w:rPr>
      </w:pPr>
      <w:r w:rsidRPr="002167C5">
        <w:rPr>
          <w:rFonts w:ascii="仿宋_GB2312" w:eastAsia="仿宋_GB2312" w:hAnsi="宋体" w:cs="仿宋_GB2312" w:hint="eastAsia"/>
          <w:sz w:val="28"/>
          <w:szCs w:val="28"/>
          <w:lang w:eastAsia="zh-CN"/>
        </w:rPr>
        <w:t>指标证据收集方法，详见“附件</w:t>
      </w:r>
      <w:r>
        <w:rPr>
          <w:rFonts w:ascii="仿宋_GB2312" w:eastAsia="仿宋_GB2312" w:hAnsi="宋体" w:cs="仿宋_GB2312" w:hint="eastAsia"/>
          <w:sz w:val="28"/>
          <w:szCs w:val="28"/>
          <w:lang w:eastAsia="zh-CN"/>
        </w:rPr>
        <w:t>三</w:t>
      </w:r>
      <w:r>
        <w:rPr>
          <w:rFonts w:ascii="仿宋_GB2312" w:eastAsia="仿宋_GB2312" w:hAnsi="宋体" w:cs="仿宋_GB2312"/>
          <w:sz w:val="28"/>
          <w:szCs w:val="28"/>
          <w:lang w:eastAsia="zh-CN"/>
        </w:rPr>
        <w:t xml:space="preserve"> </w:t>
      </w:r>
      <w:r w:rsidRPr="002167C5">
        <w:rPr>
          <w:rFonts w:ascii="仿宋_GB2312" w:eastAsia="仿宋_GB2312" w:hAnsi="宋体" w:cs="仿宋_GB2312" w:hint="eastAsia"/>
          <w:sz w:val="28"/>
          <w:szCs w:val="28"/>
          <w:lang w:eastAsia="zh-CN"/>
        </w:rPr>
        <w:t>绩效评价指标体系工作底稿”。</w:t>
      </w:r>
    </w:p>
    <w:p w:rsidR="00763C5A" w:rsidRPr="00150B5F" w:rsidRDefault="00763C5A" w:rsidP="001A1EA9">
      <w:pPr>
        <w:pStyle w:val="Heading1"/>
        <w:widowControl w:val="0"/>
        <w:spacing w:before="0" w:line="500" w:lineRule="exact"/>
        <w:ind w:leftChars="251" w:left="31680" w:hangingChars="56" w:firstLine="31680"/>
        <w:rPr>
          <w:rFonts w:ascii="仿宋_GB2312" w:eastAsia="仿宋_GB2312" w:hAnsi="Arial" w:cs="Times New Roman"/>
        </w:rPr>
      </w:pPr>
      <w:bookmarkStart w:id="71" w:name="_Toc361327266"/>
      <w:bookmarkStart w:id="72" w:name="_Toc378597933"/>
      <w:bookmarkStart w:id="73" w:name="_Toc517711577"/>
      <w:r w:rsidRPr="00150B5F">
        <w:rPr>
          <w:rFonts w:ascii="仿宋_GB2312" w:eastAsia="仿宋_GB2312" w:hAnsi="Arial" w:cs="仿宋_GB2312" w:hint="eastAsia"/>
        </w:rPr>
        <w:t>（五）绩效评价实施过程</w:t>
      </w:r>
      <w:bookmarkEnd w:id="71"/>
      <w:bookmarkEnd w:id="72"/>
      <w:bookmarkEnd w:id="73"/>
    </w:p>
    <w:p w:rsidR="00763C5A" w:rsidRPr="00150B5F" w:rsidRDefault="00763C5A" w:rsidP="001A1EA9">
      <w:pPr>
        <w:widowControl w:val="0"/>
        <w:spacing w:after="0" w:line="500" w:lineRule="exact"/>
        <w:ind w:firstLineChars="200" w:firstLine="31680"/>
        <w:jc w:val="both"/>
        <w:rPr>
          <w:rFonts w:ascii="仿宋_GB2312" w:eastAsia="仿宋_GB2312" w:hAnsi="Arial" w:cs="Times New Roman"/>
          <w:sz w:val="28"/>
          <w:szCs w:val="28"/>
          <w:lang w:eastAsia="zh-CN"/>
        </w:rPr>
      </w:pPr>
      <w:r w:rsidRPr="00AB6528">
        <w:rPr>
          <w:rFonts w:ascii="仿宋_GB2312" w:eastAsia="仿宋_GB2312" w:hAnsi="Arial" w:cs="仿宋_GB2312" w:hint="eastAsia"/>
          <w:sz w:val="28"/>
          <w:szCs w:val="28"/>
          <w:lang w:eastAsia="zh-CN"/>
        </w:rPr>
        <w:t>自</w:t>
      </w:r>
      <w:r w:rsidRPr="00AB6528">
        <w:rPr>
          <w:rFonts w:ascii="仿宋_GB2312" w:eastAsia="仿宋_GB2312" w:hAnsi="Arial" w:cs="仿宋_GB2312"/>
          <w:sz w:val="28"/>
          <w:szCs w:val="28"/>
          <w:lang w:eastAsia="zh-CN"/>
        </w:rPr>
        <w:t>201</w:t>
      </w:r>
      <w:r>
        <w:rPr>
          <w:rFonts w:ascii="仿宋_GB2312" w:eastAsia="仿宋_GB2312" w:hAnsi="Arial" w:cs="仿宋_GB2312"/>
          <w:sz w:val="28"/>
          <w:szCs w:val="28"/>
          <w:lang w:eastAsia="zh-CN"/>
        </w:rPr>
        <w:t>8</w:t>
      </w:r>
      <w:r w:rsidRPr="00AB6528">
        <w:rPr>
          <w:rFonts w:ascii="仿宋_GB2312" w:eastAsia="仿宋_GB2312" w:hAnsi="Arial" w:cs="仿宋_GB2312" w:hint="eastAsia"/>
          <w:sz w:val="28"/>
          <w:szCs w:val="28"/>
          <w:lang w:eastAsia="zh-CN"/>
        </w:rPr>
        <w:t>年</w:t>
      </w:r>
      <w:r>
        <w:rPr>
          <w:rFonts w:ascii="仿宋_GB2312" w:eastAsia="仿宋_GB2312" w:hAnsi="Arial" w:cs="仿宋_GB2312"/>
          <w:sz w:val="28"/>
          <w:szCs w:val="28"/>
          <w:lang w:eastAsia="zh-CN"/>
        </w:rPr>
        <w:t>5</w:t>
      </w:r>
      <w:r w:rsidRPr="00AB6528">
        <w:rPr>
          <w:rFonts w:ascii="仿宋_GB2312" w:eastAsia="仿宋_GB2312" w:hAnsi="Arial" w:cs="仿宋_GB2312" w:hint="eastAsia"/>
          <w:sz w:val="28"/>
          <w:szCs w:val="28"/>
          <w:lang w:eastAsia="zh-CN"/>
        </w:rPr>
        <w:t>月</w:t>
      </w:r>
      <w:r w:rsidRPr="001E5895">
        <w:rPr>
          <w:rFonts w:ascii="仿宋_GB2312" w:eastAsia="仿宋_GB2312" w:hAnsi="Arial" w:cs="仿宋_GB2312" w:hint="eastAsia"/>
          <w:sz w:val="28"/>
          <w:szCs w:val="28"/>
          <w:lang w:eastAsia="zh-CN"/>
        </w:rPr>
        <w:t>瑞华会计师事务所（特殊普通合伙）上海分所</w:t>
      </w:r>
      <w:r w:rsidRPr="00AB6528">
        <w:rPr>
          <w:rFonts w:ascii="仿宋_GB2312" w:eastAsia="仿宋_GB2312" w:hAnsi="Arial" w:cs="仿宋_GB2312" w:hint="eastAsia"/>
          <w:sz w:val="28"/>
          <w:szCs w:val="28"/>
          <w:lang w:eastAsia="zh-CN"/>
        </w:rPr>
        <w:t>接受委托以来，事务所专门成立了绩效评价小组</w:t>
      </w:r>
      <w:r>
        <w:rPr>
          <w:rFonts w:ascii="仿宋_GB2312" w:eastAsia="仿宋_GB2312" w:hAnsi="Arial" w:cs="仿宋_GB2312" w:hint="eastAsia"/>
          <w:sz w:val="28"/>
          <w:szCs w:val="28"/>
          <w:lang w:eastAsia="zh-CN"/>
        </w:rPr>
        <w:t>，</w:t>
      </w:r>
      <w:r w:rsidRPr="00150B5F">
        <w:rPr>
          <w:rFonts w:ascii="仿宋_GB2312" w:eastAsia="仿宋_GB2312" w:hAnsi="Arial" w:cs="仿宋_GB2312"/>
          <w:sz w:val="28"/>
          <w:szCs w:val="28"/>
          <w:lang w:eastAsia="zh-CN"/>
        </w:rPr>
        <w:t>201</w:t>
      </w:r>
      <w:r>
        <w:rPr>
          <w:rFonts w:ascii="仿宋_GB2312" w:eastAsia="仿宋_GB2312" w:hAnsi="Arial" w:cs="仿宋_GB2312"/>
          <w:sz w:val="28"/>
          <w:szCs w:val="28"/>
          <w:lang w:eastAsia="zh-CN"/>
        </w:rPr>
        <w:t>8</w:t>
      </w:r>
      <w:r w:rsidRPr="00150B5F">
        <w:rPr>
          <w:rFonts w:ascii="仿宋_GB2312" w:eastAsia="仿宋_GB2312" w:hAnsi="Arial" w:cs="仿宋_GB2312" w:hint="eastAsia"/>
          <w:sz w:val="28"/>
          <w:szCs w:val="28"/>
          <w:lang w:eastAsia="zh-CN"/>
        </w:rPr>
        <w:t>年</w:t>
      </w:r>
      <w:r>
        <w:rPr>
          <w:rFonts w:ascii="仿宋_GB2312" w:eastAsia="仿宋_GB2312" w:hAnsi="Arial" w:cs="仿宋_GB2312"/>
          <w:sz w:val="28"/>
          <w:szCs w:val="28"/>
          <w:lang w:eastAsia="zh-CN"/>
        </w:rPr>
        <w:t>5</w:t>
      </w:r>
      <w:r>
        <w:rPr>
          <w:rFonts w:ascii="仿宋_GB2312" w:eastAsia="仿宋_GB2312" w:hAnsi="Arial" w:cs="仿宋_GB2312" w:hint="eastAsia"/>
          <w:sz w:val="28"/>
          <w:szCs w:val="28"/>
          <w:lang w:eastAsia="zh-CN"/>
        </w:rPr>
        <w:t>月</w:t>
      </w:r>
      <w:r>
        <w:rPr>
          <w:rFonts w:ascii="仿宋_GB2312" w:eastAsia="仿宋_GB2312" w:hAnsi="Arial" w:cs="仿宋_GB2312"/>
          <w:sz w:val="28"/>
          <w:szCs w:val="28"/>
          <w:lang w:eastAsia="zh-CN"/>
        </w:rPr>
        <w:t>15</w:t>
      </w:r>
      <w:r>
        <w:rPr>
          <w:rFonts w:ascii="仿宋_GB2312" w:eastAsia="仿宋_GB2312" w:hAnsi="Arial" w:cs="仿宋_GB2312" w:hint="eastAsia"/>
          <w:sz w:val="28"/>
          <w:szCs w:val="28"/>
          <w:lang w:eastAsia="zh-CN"/>
        </w:rPr>
        <w:t>日赴考评中心与项目负责人进行了初次会晤，至</w:t>
      </w:r>
      <w:r>
        <w:rPr>
          <w:rFonts w:ascii="仿宋_GB2312" w:eastAsia="仿宋_GB2312" w:hAnsi="Arial" w:cs="仿宋_GB2312"/>
          <w:sz w:val="28"/>
          <w:szCs w:val="28"/>
          <w:lang w:eastAsia="zh-CN"/>
        </w:rPr>
        <w:t>6</w:t>
      </w:r>
      <w:r w:rsidRPr="00150B5F">
        <w:rPr>
          <w:rFonts w:ascii="仿宋_GB2312" w:eastAsia="仿宋_GB2312" w:hAnsi="Arial" w:cs="仿宋_GB2312" w:hint="eastAsia"/>
          <w:sz w:val="28"/>
          <w:szCs w:val="28"/>
          <w:lang w:eastAsia="zh-CN"/>
        </w:rPr>
        <w:t>月</w:t>
      </w:r>
      <w:r>
        <w:rPr>
          <w:rFonts w:ascii="仿宋_GB2312" w:eastAsia="仿宋_GB2312" w:hAnsi="Arial" w:cs="仿宋_GB2312" w:hint="eastAsia"/>
          <w:sz w:val="28"/>
          <w:szCs w:val="28"/>
          <w:lang w:eastAsia="zh-CN"/>
        </w:rPr>
        <w:t>初</w:t>
      </w:r>
      <w:r w:rsidRPr="00150B5F">
        <w:rPr>
          <w:rFonts w:ascii="仿宋_GB2312" w:eastAsia="仿宋_GB2312" w:hAnsi="Arial" w:cs="仿宋_GB2312" w:hint="eastAsia"/>
          <w:sz w:val="28"/>
          <w:szCs w:val="28"/>
          <w:lang w:eastAsia="zh-CN"/>
        </w:rPr>
        <w:t>，评价小组在前期调研基础上，</w:t>
      </w:r>
      <w:r>
        <w:rPr>
          <w:rFonts w:ascii="仿宋_GB2312" w:eastAsia="仿宋_GB2312" w:hAnsi="Arial" w:cs="仿宋_GB2312" w:hint="eastAsia"/>
          <w:sz w:val="28"/>
          <w:szCs w:val="28"/>
          <w:lang w:eastAsia="zh-CN"/>
        </w:rPr>
        <w:t>初步形成</w:t>
      </w:r>
      <w:r w:rsidRPr="00150B5F">
        <w:rPr>
          <w:rFonts w:ascii="仿宋_GB2312" w:eastAsia="仿宋_GB2312" w:hAnsi="Arial" w:cs="仿宋_GB2312" w:hint="eastAsia"/>
          <w:sz w:val="28"/>
          <w:szCs w:val="28"/>
          <w:lang w:eastAsia="zh-CN"/>
        </w:rPr>
        <w:t>绩效评价工作方案，</w:t>
      </w:r>
      <w:r>
        <w:rPr>
          <w:rFonts w:ascii="仿宋_GB2312" w:eastAsia="仿宋_GB2312" w:hAnsi="Arial" w:cs="仿宋_GB2312" w:hint="eastAsia"/>
          <w:sz w:val="28"/>
          <w:szCs w:val="28"/>
          <w:lang w:eastAsia="zh-CN"/>
        </w:rPr>
        <w:t>明确了评价的目的、方法、评价原则、指标体系、评价标准、问卷调查和访谈方案。</w:t>
      </w:r>
      <w:r w:rsidRPr="00150B5F">
        <w:rPr>
          <w:rFonts w:ascii="仿宋_GB2312" w:eastAsia="仿宋_GB2312" w:hAnsi="Arial" w:cs="仿宋_GB2312" w:hint="eastAsia"/>
          <w:sz w:val="28"/>
          <w:szCs w:val="28"/>
          <w:lang w:eastAsia="zh-CN"/>
        </w:rPr>
        <w:t>评价小组</w:t>
      </w:r>
      <w:r>
        <w:rPr>
          <w:rFonts w:ascii="仿宋_GB2312" w:eastAsia="仿宋_GB2312" w:hAnsi="Arial" w:cs="仿宋_GB2312" w:hint="eastAsia"/>
          <w:sz w:val="28"/>
          <w:szCs w:val="28"/>
          <w:lang w:eastAsia="zh-CN"/>
        </w:rPr>
        <w:t>于</w:t>
      </w:r>
      <w:r>
        <w:rPr>
          <w:rFonts w:ascii="仿宋_GB2312" w:eastAsia="仿宋_GB2312" w:hAnsi="Arial" w:cs="仿宋_GB2312"/>
          <w:sz w:val="28"/>
          <w:szCs w:val="28"/>
          <w:lang w:eastAsia="zh-CN"/>
        </w:rPr>
        <w:t>6</w:t>
      </w:r>
      <w:r>
        <w:rPr>
          <w:rFonts w:ascii="仿宋_GB2312" w:eastAsia="仿宋_GB2312" w:hAnsi="Arial" w:cs="仿宋_GB2312" w:hint="eastAsia"/>
          <w:sz w:val="28"/>
          <w:szCs w:val="28"/>
          <w:lang w:eastAsia="zh-CN"/>
        </w:rPr>
        <w:t>月中旬赴考评中心向行政部及各业务部门负责人了解子项目的具体实施细节并进行了书面访谈</w:t>
      </w:r>
      <w:r w:rsidRPr="00150B5F">
        <w:rPr>
          <w:rFonts w:ascii="仿宋_GB2312" w:eastAsia="仿宋_GB2312" w:hAnsi="Arial" w:cs="仿宋_GB2312" w:hint="eastAsia"/>
          <w:sz w:val="28"/>
          <w:szCs w:val="28"/>
          <w:lang w:eastAsia="zh-CN"/>
        </w:rPr>
        <w:t>。</w:t>
      </w:r>
      <w:r w:rsidRPr="00AB6528">
        <w:rPr>
          <w:rFonts w:ascii="仿宋_GB2312" w:eastAsia="仿宋_GB2312" w:hAnsi="Arial" w:cs="仿宋_GB2312" w:hint="eastAsia"/>
          <w:sz w:val="28"/>
          <w:szCs w:val="28"/>
          <w:lang w:eastAsia="zh-CN"/>
        </w:rPr>
        <w:t>评价小组自</w:t>
      </w:r>
      <w:r w:rsidRPr="00AB6528">
        <w:rPr>
          <w:rFonts w:ascii="仿宋_GB2312" w:eastAsia="仿宋_GB2312" w:hAnsi="Arial" w:cs="仿宋_GB2312"/>
          <w:sz w:val="28"/>
          <w:szCs w:val="28"/>
          <w:lang w:eastAsia="zh-CN"/>
        </w:rPr>
        <w:t>201</w:t>
      </w:r>
      <w:r>
        <w:rPr>
          <w:rFonts w:ascii="仿宋_GB2312" w:eastAsia="仿宋_GB2312" w:hAnsi="Arial" w:cs="仿宋_GB2312"/>
          <w:sz w:val="28"/>
          <w:szCs w:val="28"/>
          <w:lang w:eastAsia="zh-CN"/>
        </w:rPr>
        <w:t>8</w:t>
      </w:r>
      <w:r w:rsidRPr="00AB6528">
        <w:rPr>
          <w:rFonts w:ascii="仿宋_GB2312" w:eastAsia="仿宋_GB2312" w:hAnsi="Arial" w:cs="仿宋_GB2312" w:hint="eastAsia"/>
          <w:sz w:val="28"/>
          <w:szCs w:val="28"/>
          <w:lang w:eastAsia="zh-CN"/>
        </w:rPr>
        <w:t>年</w:t>
      </w:r>
      <w:r>
        <w:rPr>
          <w:rFonts w:ascii="仿宋_GB2312" w:eastAsia="仿宋_GB2312" w:hAnsi="Arial" w:cs="仿宋_GB2312"/>
          <w:sz w:val="28"/>
          <w:szCs w:val="28"/>
          <w:lang w:eastAsia="zh-CN"/>
        </w:rPr>
        <w:t>5</w:t>
      </w:r>
      <w:r w:rsidRPr="00AB6528">
        <w:rPr>
          <w:rFonts w:ascii="仿宋_GB2312" w:eastAsia="仿宋_GB2312" w:hAnsi="Arial" w:cs="仿宋_GB2312" w:hint="eastAsia"/>
          <w:sz w:val="28"/>
          <w:szCs w:val="28"/>
          <w:lang w:eastAsia="zh-CN"/>
        </w:rPr>
        <w:t>月至</w:t>
      </w:r>
      <w:r>
        <w:rPr>
          <w:rFonts w:ascii="仿宋_GB2312" w:eastAsia="仿宋_GB2312" w:hAnsi="Arial" w:cs="仿宋_GB2312"/>
          <w:sz w:val="28"/>
          <w:szCs w:val="28"/>
          <w:lang w:eastAsia="zh-CN"/>
        </w:rPr>
        <w:t>6</w:t>
      </w:r>
      <w:r w:rsidRPr="00AB6528">
        <w:rPr>
          <w:rFonts w:ascii="仿宋_GB2312" w:eastAsia="仿宋_GB2312" w:hAnsi="Arial" w:cs="仿宋_GB2312" w:hint="eastAsia"/>
          <w:sz w:val="28"/>
          <w:szCs w:val="28"/>
          <w:lang w:eastAsia="zh-CN"/>
        </w:rPr>
        <w:t>月</w:t>
      </w:r>
      <w:r>
        <w:rPr>
          <w:rFonts w:ascii="仿宋_GB2312" w:eastAsia="仿宋_GB2312" w:hAnsi="Arial" w:cs="仿宋_GB2312" w:hint="eastAsia"/>
          <w:sz w:val="28"/>
          <w:szCs w:val="28"/>
          <w:lang w:eastAsia="zh-CN"/>
        </w:rPr>
        <w:t>中旬</w:t>
      </w:r>
      <w:r w:rsidRPr="00AB6528">
        <w:rPr>
          <w:rFonts w:ascii="仿宋_GB2312" w:eastAsia="仿宋_GB2312" w:hAnsi="Arial" w:cs="仿宋_GB2312" w:hint="eastAsia"/>
          <w:sz w:val="28"/>
          <w:szCs w:val="28"/>
          <w:lang w:eastAsia="zh-CN"/>
        </w:rPr>
        <w:t>，根</w:t>
      </w:r>
      <w:r w:rsidRPr="00150B5F">
        <w:rPr>
          <w:rFonts w:ascii="仿宋_GB2312" w:eastAsia="仿宋_GB2312" w:hAnsi="Arial" w:cs="仿宋_GB2312" w:hint="eastAsia"/>
          <w:sz w:val="28"/>
          <w:szCs w:val="28"/>
          <w:lang w:eastAsia="zh-CN"/>
        </w:rPr>
        <w:t>据工作方案要求，历经数据收集、现场调查、资金合规性检查、数据分析和报告撰写</w:t>
      </w:r>
      <w:r>
        <w:rPr>
          <w:rFonts w:ascii="仿宋_GB2312" w:eastAsia="仿宋_GB2312" w:hAnsi="Arial" w:cs="仿宋_GB2312" w:hint="eastAsia"/>
          <w:sz w:val="28"/>
          <w:szCs w:val="28"/>
          <w:lang w:eastAsia="zh-CN"/>
        </w:rPr>
        <w:t>、与考评中心讨</w:t>
      </w:r>
      <w:r w:rsidRPr="00AB6528">
        <w:rPr>
          <w:rFonts w:ascii="仿宋_GB2312" w:eastAsia="仿宋_GB2312" w:hAnsi="Arial" w:cs="仿宋_GB2312" w:hint="eastAsia"/>
          <w:sz w:val="28"/>
          <w:szCs w:val="28"/>
          <w:lang w:eastAsia="zh-CN"/>
        </w:rPr>
        <w:t>论</w:t>
      </w:r>
      <w:r>
        <w:rPr>
          <w:rFonts w:ascii="仿宋_GB2312" w:eastAsia="仿宋_GB2312" w:hAnsi="Arial" w:cs="仿宋_GB2312" w:hint="eastAsia"/>
          <w:sz w:val="28"/>
          <w:szCs w:val="28"/>
          <w:lang w:eastAsia="zh-CN"/>
        </w:rPr>
        <w:t>修改</w:t>
      </w:r>
      <w:r w:rsidRPr="00150B5F">
        <w:rPr>
          <w:rFonts w:ascii="仿宋_GB2312" w:eastAsia="仿宋_GB2312" w:hAnsi="Arial" w:cs="仿宋_GB2312" w:hint="eastAsia"/>
          <w:sz w:val="28"/>
          <w:szCs w:val="28"/>
          <w:lang w:eastAsia="zh-CN"/>
        </w:rPr>
        <w:t>等环节，完成了绩效评价报告。</w:t>
      </w:r>
    </w:p>
    <w:p w:rsidR="00763C5A" w:rsidRPr="00AD4778" w:rsidRDefault="00763C5A" w:rsidP="001A1EA9">
      <w:pPr>
        <w:widowControl w:val="0"/>
        <w:adjustRightInd w:val="0"/>
        <w:snapToGrid w:val="0"/>
        <w:spacing w:after="0" w:line="500" w:lineRule="exact"/>
        <w:ind w:firstLineChars="200" w:firstLine="31680"/>
        <w:jc w:val="both"/>
        <w:rPr>
          <w:rFonts w:ascii="仿宋_GB2312" w:eastAsia="仿宋_GB2312" w:hAnsi="Arial" w:cs="Times New Roman"/>
          <w:b/>
          <w:bCs/>
          <w:color w:val="000000"/>
          <w:sz w:val="28"/>
          <w:szCs w:val="28"/>
          <w:lang w:eastAsia="zh-CN"/>
        </w:rPr>
      </w:pPr>
      <w:r w:rsidRPr="00AD4778">
        <w:rPr>
          <w:rFonts w:ascii="仿宋_GB2312" w:eastAsia="仿宋_GB2312" w:hAnsi="Arial" w:cs="仿宋_GB2312"/>
          <w:b/>
          <w:bCs/>
          <w:color w:val="000000"/>
          <w:sz w:val="28"/>
          <w:szCs w:val="28"/>
          <w:lang w:eastAsia="zh-CN"/>
        </w:rPr>
        <w:t xml:space="preserve">1. </w:t>
      </w:r>
      <w:r w:rsidRPr="00AD4778">
        <w:rPr>
          <w:rFonts w:ascii="仿宋_GB2312" w:eastAsia="仿宋_GB2312" w:hAnsi="Arial" w:cs="仿宋_GB2312" w:hint="eastAsia"/>
          <w:b/>
          <w:bCs/>
          <w:color w:val="000000"/>
          <w:sz w:val="28"/>
          <w:szCs w:val="28"/>
          <w:lang w:eastAsia="zh-CN"/>
        </w:rPr>
        <w:t>数据填报和汇总</w:t>
      </w:r>
    </w:p>
    <w:p w:rsidR="00763C5A" w:rsidRPr="00AB6528" w:rsidRDefault="00763C5A" w:rsidP="001A1EA9">
      <w:pPr>
        <w:widowControl w:val="0"/>
        <w:adjustRightInd w:val="0"/>
        <w:snapToGrid w:val="0"/>
        <w:spacing w:after="0" w:line="500" w:lineRule="exact"/>
        <w:ind w:firstLineChars="200" w:firstLine="31680"/>
        <w:jc w:val="both"/>
        <w:rPr>
          <w:rFonts w:ascii="仿宋_GB2312" w:eastAsia="仿宋_GB2312" w:hAnsi="Arial" w:cs="Times New Roman"/>
          <w:color w:val="000000"/>
          <w:sz w:val="28"/>
          <w:szCs w:val="28"/>
          <w:lang w:eastAsia="zh-CN"/>
        </w:rPr>
      </w:pPr>
      <w:r w:rsidRPr="00AB6528">
        <w:rPr>
          <w:rFonts w:ascii="仿宋_GB2312" w:eastAsia="仿宋_GB2312" w:hAnsi="Arial" w:cs="仿宋_GB2312"/>
          <w:color w:val="000000"/>
          <w:sz w:val="28"/>
          <w:szCs w:val="28"/>
          <w:lang w:eastAsia="zh-CN"/>
        </w:rPr>
        <w:t>201</w:t>
      </w:r>
      <w:r>
        <w:rPr>
          <w:rFonts w:ascii="仿宋_GB2312" w:eastAsia="仿宋_GB2312" w:hAnsi="Arial" w:cs="仿宋_GB2312"/>
          <w:color w:val="000000"/>
          <w:sz w:val="28"/>
          <w:szCs w:val="28"/>
          <w:lang w:eastAsia="zh-CN"/>
        </w:rPr>
        <w:t>8</w:t>
      </w:r>
      <w:r w:rsidRPr="00AB6528">
        <w:rPr>
          <w:rFonts w:ascii="仿宋_GB2312" w:eastAsia="仿宋_GB2312" w:hAnsi="Arial" w:cs="仿宋_GB2312" w:hint="eastAsia"/>
          <w:color w:val="000000"/>
          <w:sz w:val="28"/>
          <w:szCs w:val="28"/>
          <w:lang w:eastAsia="zh-CN"/>
        </w:rPr>
        <w:t>年</w:t>
      </w:r>
      <w:r>
        <w:rPr>
          <w:rFonts w:ascii="仿宋_GB2312" w:eastAsia="仿宋_GB2312" w:hAnsi="Arial" w:cs="仿宋_GB2312"/>
          <w:color w:val="000000"/>
          <w:sz w:val="28"/>
          <w:szCs w:val="28"/>
          <w:lang w:eastAsia="zh-CN"/>
        </w:rPr>
        <w:t>5</w:t>
      </w:r>
      <w:r w:rsidRPr="00AB6528">
        <w:rPr>
          <w:rFonts w:ascii="仿宋_GB2312" w:eastAsia="仿宋_GB2312" w:hAnsi="Arial" w:cs="仿宋_GB2312" w:hint="eastAsia"/>
          <w:color w:val="000000"/>
          <w:sz w:val="28"/>
          <w:szCs w:val="28"/>
          <w:lang w:eastAsia="zh-CN"/>
        </w:rPr>
        <w:t>月</w:t>
      </w:r>
      <w:r>
        <w:rPr>
          <w:rFonts w:ascii="仿宋_GB2312" w:eastAsia="仿宋_GB2312" w:hAnsi="Arial" w:cs="仿宋_GB2312"/>
          <w:color w:val="000000"/>
          <w:sz w:val="28"/>
          <w:szCs w:val="28"/>
          <w:lang w:eastAsia="zh-CN"/>
        </w:rPr>
        <w:t>15</w:t>
      </w:r>
      <w:r w:rsidRPr="00AB6528">
        <w:rPr>
          <w:rFonts w:ascii="仿宋_GB2312" w:eastAsia="仿宋_GB2312" w:hAnsi="Arial" w:cs="仿宋_GB2312" w:hint="eastAsia"/>
          <w:color w:val="000000"/>
          <w:sz w:val="28"/>
          <w:szCs w:val="28"/>
          <w:lang w:eastAsia="zh-CN"/>
        </w:rPr>
        <w:t>日</w:t>
      </w:r>
      <w:r w:rsidRPr="00AB6528">
        <w:rPr>
          <w:rFonts w:ascii="仿宋_GB2312" w:eastAsia="仿宋_GB2312" w:hAnsi="Arial" w:cs="仿宋_GB2312"/>
          <w:color w:val="000000"/>
          <w:sz w:val="28"/>
          <w:szCs w:val="28"/>
          <w:lang w:eastAsia="zh-CN"/>
        </w:rPr>
        <w:t>-201</w:t>
      </w:r>
      <w:r>
        <w:rPr>
          <w:rFonts w:ascii="仿宋_GB2312" w:eastAsia="仿宋_GB2312" w:hAnsi="Arial" w:cs="仿宋_GB2312"/>
          <w:color w:val="000000"/>
          <w:sz w:val="28"/>
          <w:szCs w:val="28"/>
          <w:lang w:eastAsia="zh-CN"/>
        </w:rPr>
        <w:t>8</w:t>
      </w:r>
      <w:r w:rsidRPr="00AB6528">
        <w:rPr>
          <w:rFonts w:ascii="仿宋_GB2312" w:eastAsia="仿宋_GB2312" w:hAnsi="Arial" w:cs="仿宋_GB2312" w:hint="eastAsia"/>
          <w:color w:val="000000"/>
          <w:sz w:val="28"/>
          <w:szCs w:val="28"/>
          <w:lang w:eastAsia="zh-CN"/>
        </w:rPr>
        <w:t>年</w:t>
      </w:r>
      <w:r>
        <w:rPr>
          <w:rFonts w:ascii="仿宋_GB2312" w:eastAsia="仿宋_GB2312" w:hAnsi="Arial" w:cs="仿宋_GB2312"/>
          <w:color w:val="000000"/>
          <w:sz w:val="28"/>
          <w:szCs w:val="28"/>
          <w:lang w:eastAsia="zh-CN"/>
        </w:rPr>
        <w:t>6</w:t>
      </w:r>
      <w:r w:rsidRPr="00AB6528">
        <w:rPr>
          <w:rFonts w:ascii="仿宋_GB2312" w:eastAsia="仿宋_GB2312" w:hAnsi="Arial" w:cs="仿宋_GB2312" w:hint="eastAsia"/>
          <w:color w:val="000000"/>
          <w:sz w:val="28"/>
          <w:szCs w:val="28"/>
          <w:lang w:eastAsia="zh-CN"/>
        </w:rPr>
        <w:t>月</w:t>
      </w:r>
      <w:r>
        <w:rPr>
          <w:rFonts w:ascii="仿宋_GB2312" w:eastAsia="仿宋_GB2312" w:hAnsi="Arial" w:cs="仿宋_GB2312"/>
          <w:color w:val="000000"/>
          <w:sz w:val="28"/>
          <w:szCs w:val="28"/>
          <w:lang w:eastAsia="zh-CN"/>
        </w:rPr>
        <w:t>18</w:t>
      </w:r>
      <w:r w:rsidRPr="00AB6528">
        <w:rPr>
          <w:rFonts w:ascii="仿宋_GB2312" w:eastAsia="仿宋_GB2312" w:hAnsi="Arial" w:cs="仿宋_GB2312" w:hint="eastAsia"/>
          <w:color w:val="000000"/>
          <w:sz w:val="28"/>
          <w:szCs w:val="28"/>
          <w:lang w:eastAsia="zh-CN"/>
        </w:rPr>
        <w:t>日，由绩效评价小组</w:t>
      </w:r>
      <w:r>
        <w:rPr>
          <w:rFonts w:ascii="仿宋_GB2312" w:eastAsia="仿宋_GB2312" w:hAnsi="Arial" w:cs="仿宋_GB2312" w:hint="eastAsia"/>
          <w:color w:val="000000"/>
          <w:sz w:val="28"/>
          <w:szCs w:val="28"/>
          <w:lang w:eastAsia="zh-CN"/>
        </w:rPr>
        <w:t>工作人员</w:t>
      </w:r>
      <w:r w:rsidRPr="00AB6528">
        <w:rPr>
          <w:rFonts w:ascii="仿宋_GB2312" w:eastAsia="仿宋_GB2312" w:hAnsi="Arial" w:cs="仿宋_GB2312" w:hint="eastAsia"/>
          <w:color w:val="000000"/>
          <w:sz w:val="28"/>
          <w:szCs w:val="28"/>
          <w:lang w:eastAsia="zh-CN"/>
        </w:rPr>
        <w:t>和</w:t>
      </w:r>
      <w:r>
        <w:rPr>
          <w:rFonts w:ascii="仿宋_GB2312" w:eastAsia="仿宋_GB2312" w:hAnsi="Arial" w:cs="仿宋_GB2312" w:hint="eastAsia"/>
          <w:color w:val="000000"/>
          <w:sz w:val="28"/>
          <w:szCs w:val="28"/>
          <w:lang w:eastAsia="zh-CN"/>
        </w:rPr>
        <w:t>考评中心</w:t>
      </w:r>
      <w:r w:rsidRPr="00AB6528">
        <w:rPr>
          <w:rFonts w:ascii="仿宋_GB2312" w:eastAsia="仿宋_GB2312" w:hAnsi="Arial" w:cs="仿宋_GB2312" w:hint="eastAsia"/>
          <w:color w:val="000000"/>
          <w:sz w:val="28"/>
          <w:szCs w:val="28"/>
          <w:lang w:eastAsia="zh-CN"/>
        </w:rPr>
        <w:t>共同调研论证</w:t>
      </w:r>
      <w:r>
        <w:rPr>
          <w:rFonts w:ascii="仿宋_GB2312" w:eastAsia="仿宋_GB2312" w:hAnsi="Arial" w:cs="仿宋_GB2312" w:hint="eastAsia"/>
          <w:color w:val="000000"/>
          <w:sz w:val="28"/>
          <w:szCs w:val="28"/>
          <w:lang w:eastAsia="zh-CN"/>
        </w:rPr>
        <w:t>进行</w:t>
      </w:r>
      <w:r w:rsidRPr="00BD6468">
        <w:rPr>
          <w:rFonts w:ascii="仿宋_GB2312" w:eastAsia="仿宋_GB2312" w:hAnsi="Arial" w:cs="仿宋_GB2312" w:hint="eastAsia"/>
          <w:color w:val="000000"/>
          <w:sz w:val="28"/>
          <w:szCs w:val="28"/>
          <w:lang w:eastAsia="zh-CN"/>
        </w:rPr>
        <w:t>领导干部考试、测评、科研费项目</w:t>
      </w:r>
      <w:r w:rsidRPr="00AB6528">
        <w:rPr>
          <w:rFonts w:ascii="仿宋_GB2312" w:eastAsia="仿宋_GB2312" w:hAnsi="Arial" w:cs="仿宋_GB2312" w:hint="eastAsia"/>
          <w:color w:val="000000"/>
          <w:sz w:val="28"/>
          <w:szCs w:val="28"/>
          <w:lang w:eastAsia="zh-CN"/>
        </w:rPr>
        <w:t>的</w:t>
      </w:r>
      <w:r>
        <w:rPr>
          <w:rFonts w:ascii="仿宋_GB2312" w:eastAsia="仿宋_GB2312" w:hAnsi="Arial" w:cs="仿宋_GB2312" w:hint="eastAsia"/>
          <w:color w:val="000000"/>
          <w:sz w:val="28"/>
          <w:szCs w:val="28"/>
          <w:lang w:eastAsia="zh-CN"/>
        </w:rPr>
        <w:t>基础资料采集和</w:t>
      </w:r>
      <w:r w:rsidRPr="00AB6528">
        <w:rPr>
          <w:rFonts w:ascii="仿宋_GB2312" w:eastAsia="仿宋_GB2312" w:hAnsi="Arial" w:cs="仿宋_GB2312" w:hint="eastAsia"/>
          <w:color w:val="000000"/>
          <w:sz w:val="28"/>
          <w:szCs w:val="28"/>
          <w:lang w:eastAsia="zh-CN"/>
        </w:rPr>
        <w:t>数据填报，并经绩效评价小组核对汇总。</w:t>
      </w:r>
    </w:p>
    <w:p w:rsidR="00763C5A" w:rsidRPr="00AD4778" w:rsidRDefault="00763C5A" w:rsidP="001A1EA9">
      <w:pPr>
        <w:widowControl w:val="0"/>
        <w:adjustRightInd w:val="0"/>
        <w:snapToGrid w:val="0"/>
        <w:spacing w:after="0" w:line="500" w:lineRule="exact"/>
        <w:ind w:firstLineChars="200" w:firstLine="31680"/>
        <w:jc w:val="both"/>
        <w:rPr>
          <w:rFonts w:ascii="仿宋_GB2312" w:eastAsia="仿宋_GB2312" w:hAnsi="Arial" w:cs="Times New Roman"/>
          <w:b/>
          <w:bCs/>
          <w:color w:val="000000"/>
          <w:sz w:val="28"/>
          <w:szCs w:val="28"/>
          <w:lang w:eastAsia="zh-CN"/>
        </w:rPr>
      </w:pPr>
      <w:r w:rsidRPr="00AD4778">
        <w:rPr>
          <w:rFonts w:ascii="仿宋_GB2312" w:eastAsia="仿宋_GB2312" w:hAnsi="Arial" w:cs="仿宋_GB2312"/>
          <w:b/>
          <w:bCs/>
          <w:color w:val="000000"/>
          <w:sz w:val="28"/>
          <w:szCs w:val="28"/>
          <w:lang w:eastAsia="zh-CN"/>
        </w:rPr>
        <w:t xml:space="preserve">2. </w:t>
      </w:r>
      <w:r w:rsidRPr="00AD4778">
        <w:rPr>
          <w:rFonts w:ascii="仿宋_GB2312" w:eastAsia="仿宋_GB2312" w:hAnsi="Arial" w:cs="仿宋_GB2312" w:hint="eastAsia"/>
          <w:b/>
          <w:bCs/>
          <w:color w:val="000000"/>
          <w:sz w:val="28"/>
          <w:szCs w:val="28"/>
          <w:lang w:eastAsia="zh-CN"/>
        </w:rPr>
        <w:t>访谈</w:t>
      </w:r>
    </w:p>
    <w:p w:rsidR="00763C5A" w:rsidRPr="00AB6528" w:rsidRDefault="00763C5A" w:rsidP="001A1EA9">
      <w:pPr>
        <w:widowControl w:val="0"/>
        <w:adjustRightInd w:val="0"/>
        <w:snapToGrid w:val="0"/>
        <w:spacing w:after="0" w:line="500" w:lineRule="exact"/>
        <w:ind w:firstLineChars="200" w:firstLine="31680"/>
        <w:jc w:val="both"/>
        <w:rPr>
          <w:rFonts w:ascii="仿宋_GB2312" w:eastAsia="仿宋_GB2312" w:hAnsi="Arial" w:cs="Times New Roman"/>
          <w:color w:val="000000"/>
          <w:sz w:val="28"/>
          <w:szCs w:val="28"/>
          <w:lang w:eastAsia="zh-CN"/>
        </w:rPr>
      </w:pPr>
      <w:r w:rsidRPr="00AB6528">
        <w:rPr>
          <w:rFonts w:ascii="仿宋_GB2312" w:eastAsia="仿宋_GB2312" w:hAnsi="Arial" w:cs="仿宋_GB2312"/>
          <w:color w:val="000000"/>
          <w:sz w:val="28"/>
          <w:szCs w:val="28"/>
          <w:lang w:eastAsia="zh-CN"/>
        </w:rPr>
        <w:t>201</w:t>
      </w:r>
      <w:r>
        <w:rPr>
          <w:rFonts w:ascii="仿宋_GB2312" w:eastAsia="仿宋_GB2312" w:hAnsi="Arial" w:cs="仿宋_GB2312"/>
          <w:color w:val="000000"/>
          <w:sz w:val="28"/>
          <w:szCs w:val="28"/>
          <w:lang w:eastAsia="zh-CN"/>
        </w:rPr>
        <w:t>8</w:t>
      </w:r>
      <w:r w:rsidRPr="00AB6528">
        <w:rPr>
          <w:rFonts w:ascii="仿宋_GB2312" w:eastAsia="仿宋_GB2312" w:hAnsi="Arial" w:cs="仿宋_GB2312" w:hint="eastAsia"/>
          <w:color w:val="000000"/>
          <w:sz w:val="28"/>
          <w:szCs w:val="28"/>
          <w:lang w:eastAsia="zh-CN"/>
        </w:rPr>
        <w:t>年</w:t>
      </w:r>
      <w:r>
        <w:rPr>
          <w:rFonts w:ascii="仿宋_GB2312" w:eastAsia="仿宋_GB2312" w:hAnsi="Arial" w:cs="仿宋_GB2312"/>
          <w:color w:val="000000"/>
          <w:sz w:val="28"/>
          <w:szCs w:val="28"/>
          <w:lang w:eastAsia="zh-CN"/>
        </w:rPr>
        <w:t>6</w:t>
      </w:r>
      <w:r w:rsidRPr="00AB6528">
        <w:rPr>
          <w:rFonts w:ascii="仿宋_GB2312" w:eastAsia="仿宋_GB2312" w:hAnsi="Arial" w:cs="仿宋_GB2312" w:hint="eastAsia"/>
          <w:color w:val="000000"/>
          <w:sz w:val="28"/>
          <w:szCs w:val="28"/>
          <w:lang w:eastAsia="zh-CN"/>
        </w:rPr>
        <w:t>月</w:t>
      </w:r>
      <w:r>
        <w:rPr>
          <w:rFonts w:ascii="仿宋_GB2312" w:eastAsia="仿宋_GB2312" w:hAnsi="Arial" w:cs="仿宋_GB2312"/>
          <w:color w:val="000000"/>
          <w:sz w:val="28"/>
          <w:szCs w:val="28"/>
          <w:lang w:eastAsia="zh-CN"/>
        </w:rPr>
        <w:t>8</w:t>
      </w:r>
      <w:r w:rsidRPr="00AB6528">
        <w:rPr>
          <w:rFonts w:ascii="仿宋_GB2312" w:eastAsia="仿宋_GB2312" w:hAnsi="Arial" w:cs="仿宋_GB2312" w:hint="eastAsia"/>
          <w:color w:val="000000"/>
          <w:sz w:val="28"/>
          <w:szCs w:val="28"/>
          <w:lang w:eastAsia="zh-CN"/>
        </w:rPr>
        <w:t>日</w:t>
      </w:r>
      <w:r w:rsidRPr="00AB6528">
        <w:rPr>
          <w:rFonts w:ascii="仿宋_GB2312" w:eastAsia="仿宋_GB2312" w:hAnsi="Arial" w:cs="仿宋_GB2312"/>
          <w:color w:val="000000"/>
          <w:sz w:val="28"/>
          <w:szCs w:val="28"/>
          <w:lang w:eastAsia="zh-CN"/>
        </w:rPr>
        <w:t>-201</w:t>
      </w:r>
      <w:r>
        <w:rPr>
          <w:rFonts w:ascii="仿宋_GB2312" w:eastAsia="仿宋_GB2312" w:hAnsi="Arial" w:cs="仿宋_GB2312"/>
          <w:color w:val="000000"/>
          <w:sz w:val="28"/>
          <w:szCs w:val="28"/>
          <w:lang w:eastAsia="zh-CN"/>
        </w:rPr>
        <w:t>8</w:t>
      </w:r>
      <w:r w:rsidRPr="00AB6528">
        <w:rPr>
          <w:rFonts w:ascii="仿宋_GB2312" w:eastAsia="仿宋_GB2312" w:hAnsi="Arial" w:cs="仿宋_GB2312" w:hint="eastAsia"/>
          <w:color w:val="000000"/>
          <w:sz w:val="28"/>
          <w:szCs w:val="28"/>
          <w:lang w:eastAsia="zh-CN"/>
        </w:rPr>
        <w:t>年</w:t>
      </w:r>
      <w:r>
        <w:rPr>
          <w:rFonts w:ascii="仿宋_GB2312" w:eastAsia="仿宋_GB2312" w:hAnsi="Arial" w:cs="仿宋_GB2312"/>
          <w:color w:val="000000"/>
          <w:sz w:val="28"/>
          <w:szCs w:val="28"/>
          <w:lang w:eastAsia="zh-CN"/>
        </w:rPr>
        <w:t>6</w:t>
      </w:r>
      <w:r w:rsidRPr="00AB6528">
        <w:rPr>
          <w:rFonts w:ascii="仿宋_GB2312" w:eastAsia="仿宋_GB2312" w:hAnsi="Arial" w:cs="仿宋_GB2312" w:hint="eastAsia"/>
          <w:color w:val="000000"/>
          <w:sz w:val="28"/>
          <w:szCs w:val="28"/>
          <w:lang w:eastAsia="zh-CN"/>
        </w:rPr>
        <w:t>月</w:t>
      </w:r>
      <w:r>
        <w:rPr>
          <w:rFonts w:ascii="仿宋_GB2312" w:eastAsia="仿宋_GB2312" w:hAnsi="Arial" w:cs="仿宋_GB2312"/>
          <w:color w:val="000000"/>
          <w:sz w:val="28"/>
          <w:szCs w:val="28"/>
          <w:lang w:eastAsia="zh-CN"/>
        </w:rPr>
        <w:t>12</w:t>
      </w:r>
      <w:r w:rsidRPr="00AB6528">
        <w:rPr>
          <w:rFonts w:ascii="仿宋_GB2312" w:eastAsia="仿宋_GB2312" w:hAnsi="Arial" w:cs="仿宋_GB2312" w:hint="eastAsia"/>
          <w:color w:val="000000"/>
          <w:sz w:val="28"/>
          <w:szCs w:val="28"/>
          <w:lang w:eastAsia="zh-CN"/>
        </w:rPr>
        <w:t>日，绩效评价小组对</w:t>
      </w:r>
      <w:r>
        <w:rPr>
          <w:rFonts w:ascii="仿宋_GB2312" w:eastAsia="仿宋_GB2312" w:hAnsi="Arial" w:cs="仿宋_GB2312" w:hint="eastAsia"/>
          <w:color w:val="000000"/>
          <w:sz w:val="28"/>
          <w:szCs w:val="28"/>
          <w:lang w:eastAsia="zh-CN"/>
        </w:rPr>
        <w:t>考评中心相关业务部门</w:t>
      </w:r>
      <w:r w:rsidRPr="00C3166F">
        <w:rPr>
          <w:rFonts w:ascii="仿宋_GB2312" w:eastAsia="仿宋_GB2312" w:hAnsi="Arial" w:cs="仿宋_GB2312" w:hint="eastAsia"/>
          <w:color w:val="000000"/>
          <w:sz w:val="28"/>
          <w:szCs w:val="28"/>
          <w:lang w:eastAsia="zh-CN"/>
        </w:rPr>
        <w:t>、</w:t>
      </w:r>
      <w:r>
        <w:rPr>
          <w:rFonts w:ascii="仿宋_GB2312" w:eastAsia="仿宋_GB2312" w:hAnsi="Arial" w:cs="仿宋_GB2312" w:hint="eastAsia"/>
          <w:color w:val="000000"/>
          <w:sz w:val="28"/>
          <w:szCs w:val="28"/>
          <w:lang w:eastAsia="zh-CN"/>
        </w:rPr>
        <w:t>复旦大学</w:t>
      </w:r>
      <w:r w:rsidRPr="00BD6468">
        <w:rPr>
          <w:rFonts w:ascii="仿宋_GB2312" w:eastAsia="仿宋_GB2312" w:hAnsi="Arial" w:cs="仿宋_GB2312" w:hint="eastAsia"/>
          <w:color w:val="000000"/>
          <w:sz w:val="28"/>
          <w:szCs w:val="28"/>
          <w:lang w:eastAsia="zh-CN"/>
        </w:rPr>
        <w:t>公共题库试题开发</w:t>
      </w:r>
      <w:r>
        <w:rPr>
          <w:rFonts w:ascii="仿宋_GB2312" w:eastAsia="仿宋_GB2312" w:hAnsi="Arial" w:cs="仿宋_GB2312" w:hint="eastAsia"/>
          <w:color w:val="000000"/>
          <w:sz w:val="28"/>
          <w:szCs w:val="28"/>
          <w:lang w:eastAsia="zh-CN"/>
        </w:rPr>
        <w:t>项目组负责人</w:t>
      </w:r>
      <w:r w:rsidRPr="00AB6528">
        <w:rPr>
          <w:rFonts w:ascii="仿宋_GB2312" w:eastAsia="仿宋_GB2312" w:hAnsi="Arial" w:cs="仿宋_GB2312" w:hint="eastAsia"/>
          <w:color w:val="000000"/>
          <w:sz w:val="28"/>
          <w:szCs w:val="28"/>
          <w:lang w:eastAsia="zh-CN"/>
        </w:rPr>
        <w:t>进行了访谈。访谈内容主要包括项目</w:t>
      </w:r>
      <w:r>
        <w:rPr>
          <w:rFonts w:ascii="仿宋_GB2312" w:eastAsia="仿宋_GB2312" w:hAnsi="Arial" w:cs="仿宋_GB2312" w:hint="eastAsia"/>
          <w:color w:val="000000"/>
          <w:sz w:val="28"/>
          <w:szCs w:val="28"/>
          <w:lang w:eastAsia="zh-CN"/>
        </w:rPr>
        <w:t>实施</w:t>
      </w:r>
      <w:r w:rsidRPr="00AB6528">
        <w:rPr>
          <w:rFonts w:ascii="仿宋_GB2312" w:eastAsia="仿宋_GB2312" w:hAnsi="Arial" w:cs="仿宋_GB2312" w:hint="eastAsia"/>
          <w:color w:val="000000"/>
          <w:sz w:val="28"/>
          <w:szCs w:val="28"/>
          <w:lang w:eastAsia="zh-CN"/>
        </w:rPr>
        <w:t>、项目成效等方面。访谈</w:t>
      </w:r>
      <w:r>
        <w:rPr>
          <w:rFonts w:ascii="仿宋_GB2312" w:eastAsia="仿宋_GB2312" w:hAnsi="Arial" w:cs="仿宋_GB2312" w:hint="eastAsia"/>
          <w:color w:val="000000"/>
          <w:sz w:val="28"/>
          <w:szCs w:val="28"/>
          <w:lang w:eastAsia="zh-CN"/>
        </w:rPr>
        <w:t>部门</w:t>
      </w:r>
      <w:r w:rsidRPr="00AB6528">
        <w:rPr>
          <w:rFonts w:ascii="仿宋_GB2312" w:eastAsia="仿宋_GB2312" w:hAnsi="Arial" w:cs="仿宋_GB2312" w:hint="eastAsia"/>
          <w:color w:val="000000"/>
          <w:sz w:val="28"/>
          <w:szCs w:val="28"/>
          <w:lang w:eastAsia="zh-CN"/>
        </w:rPr>
        <w:t>名单与访谈提纲见附件</w:t>
      </w:r>
      <w:r>
        <w:rPr>
          <w:rFonts w:ascii="仿宋_GB2312" w:eastAsia="仿宋_GB2312" w:hAnsi="Arial" w:cs="仿宋_GB2312" w:hint="eastAsia"/>
          <w:color w:val="000000"/>
          <w:sz w:val="28"/>
          <w:szCs w:val="28"/>
          <w:lang w:eastAsia="zh-CN"/>
        </w:rPr>
        <w:t>四</w:t>
      </w:r>
      <w:r w:rsidRPr="00AB6528">
        <w:rPr>
          <w:rFonts w:ascii="仿宋_GB2312" w:eastAsia="仿宋_GB2312" w:hAnsi="Arial" w:cs="仿宋_GB2312" w:hint="eastAsia"/>
          <w:color w:val="000000"/>
          <w:sz w:val="28"/>
          <w:szCs w:val="28"/>
          <w:lang w:eastAsia="zh-CN"/>
        </w:rPr>
        <w:t>。</w:t>
      </w:r>
    </w:p>
    <w:p w:rsidR="00763C5A" w:rsidRPr="00AD4778" w:rsidRDefault="00763C5A" w:rsidP="001A1EA9">
      <w:pPr>
        <w:widowControl w:val="0"/>
        <w:adjustRightInd w:val="0"/>
        <w:snapToGrid w:val="0"/>
        <w:spacing w:after="0" w:line="500" w:lineRule="exact"/>
        <w:ind w:firstLineChars="200" w:firstLine="31680"/>
        <w:jc w:val="both"/>
        <w:rPr>
          <w:rFonts w:ascii="仿宋_GB2312" w:eastAsia="仿宋_GB2312" w:hAnsi="Arial" w:cs="Times New Roman"/>
          <w:b/>
          <w:bCs/>
          <w:color w:val="000000"/>
          <w:sz w:val="28"/>
          <w:szCs w:val="28"/>
          <w:lang w:eastAsia="zh-CN"/>
        </w:rPr>
      </w:pPr>
      <w:r w:rsidRPr="00AD4778">
        <w:rPr>
          <w:rFonts w:ascii="仿宋_GB2312" w:eastAsia="仿宋_GB2312" w:hAnsi="Arial" w:cs="仿宋_GB2312"/>
          <w:b/>
          <w:bCs/>
          <w:color w:val="000000"/>
          <w:sz w:val="28"/>
          <w:szCs w:val="28"/>
          <w:lang w:eastAsia="zh-CN"/>
        </w:rPr>
        <w:t xml:space="preserve">3. </w:t>
      </w:r>
      <w:r w:rsidRPr="00AD4778">
        <w:rPr>
          <w:rFonts w:ascii="仿宋_GB2312" w:eastAsia="仿宋_GB2312" w:hAnsi="Arial" w:cs="仿宋_GB2312" w:hint="eastAsia"/>
          <w:b/>
          <w:bCs/>
          <w:color w:val="000000"/>
          <w:sz w:val="28"/>
          <w:szCs w:val="28"/>
          <w:lang w:eastAsia="zh-CN"/>
        </w:rPr>
        <w:t>问卷调查</w:t>
      </w:r>
    </w:p>
    <w:p w:rsidR="00763C5A" w:rsidRDefault="00763C5A" w:rsidP="001A1EA9">
      <w:pPr>
        <w:widowControl w:val="0"/>
        <w:adjustRightInd w:val="0"/>
        <w:snapToGrid w:val="0"/>
        <w:spacing w:after="0" w:line="500" w:lineRule="exact"/>
        <w:ind w:firstLineChars="200" w:firstLine="31680"/>
        <w:jc w:val="both"/>
        <w:rPr>
          <w:rFonts w:ascii="仿宋_GB2312" w:eastAsia="仿宋_GB2312" w:hAnsi="Arial" w:cs="Times New Roman"/>
          <w:color w:val="000000"/>
          <w:sz w:val="28"/>
          <w:szCs w:val="28"/>
          <w:lang w:eastAsia="zh-CN"/>
        </w:rPr>
      </w:pPr>
      <w:r w:rsidRPr="00AB6528">
        <w:rPr>
          <w:rFonts w:ascii="仿宋_GB2312" w:eastAsia="仿宋_GB2312" w:hAnsi="Arial" w:cs="仿宋_GB2312"/>
          <w:color w:val="000000"/>
          <w:sz w:val="28"/>
          <w:szCs w:val="28"/>
          <w:lang w:eastAsia="zh-CN"/>
        </w:rPr>
        <w:t>201</w:t>
      </w:r>
      <w:r>
        <w:rPr>
          <w:rFonts w:ascii="仿宋_GB2312" w:eastAsia="仿宋_GB2312" w:hAnsi="Arial" w:cs="仿宋_GB2312"/>
          <w:color w:val="000000"/>
          <w:sz w:val="28"/>
          <w:szCs w:val="28"/>
          <w:lang w:eastAsia="zh-CN"/>
        </w:rPr>
        <w:t>8</w:t>
      </w:r>
      <w:r w:rsidRPr="00AB6528">
        <w:rPr>
          <w:rFonts w:ascii="仿宋_GB2312" w:eastAsia="仿宋_GB2312" w:hAnsi="Arial" w:cs="仿宋_GB2312" w:hint="eastAsia"/>
          <w:color w:val="000000"/>
          <w:sz w:val="28"/>
          <w:szCs w:val="28"/>
          <w:lang w:eastAsia="zh-CN"/>
        </w:rPr>
        <w:t>年</w:t>
      </w:r>
      <w:r>
        <w:rPr>
          <w:rFonts w:ascii="仿宋_GB2312" w:eastAsia="仿宋_GB2312" w:hAnsi="Arial" w:cs="仿宋_GB2312"/>
          <w:color w:val="000000"/>
          <w:sz w:val="28"/>
          <w:szCs w:val="28"/>
          <w:lang w:eastAsia="zh-CN"/>
        </w:rPr>
        <w:t>6</w:t>
      </w:r>
      <w:r w:rsidRPr="00AB6528">
        <w:rPr>
          <w:rFonts w:ascii="仿宋_GB2312" w:eastAsia="仿宋_GB2312" w:hAnsi="Arial" w:cs="仿宋_GB2312" w:hint="eastAsia"/>
          <w:color w:val="000000"/>
          <w:sz w:val="28"/>
          <w:szCs w:val="28"/>
          <w:lang w:eastAsia="zh-CN"/>
        </w:rPr>
        <w:t>月</w:t>
      </w:r>
      <w:r>
        <w:rPr>
          <w:rFonts w:ascii="仿宋_GB2312" w:eastAsia="仿宋_GB2312" w:hAnsi="Arial" w:cs="仿宋_GB2312"/>
          <w:color w:val="000000"/>
          <w:sz w:val="28"/>
          <w:szCs w:val="28"/>
          <w:lang w:eastAsia="zh-CN"/>
        </w:rPr>
        <w:t>19</w:t>
      </w:r>
      <w:r w:rsidRPr="00AB6528">
        <w:rPr>
          <w:rFonts w:ascii="仿宋_GB2312" w:eastAsia="仿宋_GB2312" w:hAnsi="Arial" w:cs="仿宋_GB2312" w:hint="eastAsia"/>
          <w:color w:val="000000"/>
          <w:sz w:val="28"/>
          <w:szCs w:val="28"/>
          <w:lang w:eastAsia="zh-CN"/>
        </w:rPr>
        <w:t>日</w:t>
      </w:r>
      <w:r w:rsidRPr="00AB6528">
        <w:rPr>
          <w:rFonts w:ascii="仿宋_GB2312" w:eastAsia="仿宋_GB2312" w:hAnsi="Arial" w:cs="仿宋_GB2312"/>
          <w:color w:val="000000"/>
          <w:sz w:val="28"/>
          <w:szCs w:val="28"/>
          <w:lang w:eastAsia="zh-CN"/>
        </w:rPr>
        <w:t>-201</w:t>
      </w:r>
      <w:r>
        <w:rPr>
          <w:rFonts w:ascii="仿宋_GB2312" w:eastAsia="仿宋_GB2312" w:hAnsi="Arial" w:cs="仿宋_GB2312"/>
          <w:color w:val="000000"/>
          <w:sz w:val="28"/>
          <w:szCs w:val="28"/>
          <w:lang w:eastAsia="zh-CN"/>
        </w:rPr>
        <w:t>7</w:t>
      </w:r>
      <w:r w:rsidRPr="00AB6528">
        <w:rPr>
          <w:rFonts w:ascii="仿宋_GB2312" w:eastAsia="仿宋_GB2312" w:hAnsi="Arial" w:cs="仿宋_GB2312" w:hint="eastAsia"/>
          <w:color w:val="000000"/>
          <w:sz w:val="28"/>
          <w:szCs w:val="28"/>
          <w:lang w:eastAsia="zh-CN"/>
        </w:rPr>
        <w:t>年</w:t>
      </w:r>
      <w:r>
        <w:rPr>
          <w:rFonts w:ascii="仿宋_GB2312" w:eastAsia="仿宋_GB2312" w:hAnsi="Arial" w:cs="仿宋_GB2312"/>
          <w:color w:val="000000"/>
          <w:sz w:val="28"/>
          <w:szCs w:val="28"/>
          <w:lang w:eastAsia="zh-CN"/>
        </w:rPr>
        <w:t>6</w:t>
      </w:r>
      <w:r w:rsidRPr="00AB6528">
        <w:rPr>
          <w:rFonts w:ascii="仿宋_GB2312" w:eastAsia="仿宋_GB2312" w:hAnsi="Arial" w:cs="仿宋_GB2312" w:hint="eastAsia"/>
          <w:color w:val="000000"/>
          <w:sz w:val="28"/>
          <w:szCs w:val="28"/>
          <w:lang w:eastAsia="zh-CN"/>
        </w:rPr>
        <w:t>月</w:t>
      </w:r>
      <w:r>
        <w:rPr>
          <w:rFonts w:ascii="仿宋_GB2312" w:eastAsia="仿宋_GB2312" w:hAnsi="Arial" w:cs="仿宋_GB2312"/>
          <w:color w:val="000000"/>
          <w:sz w:val="28"/>
          <w:szCs w:val="28"/>
          <w:lang w:eastAsia="zh-CN"/>
        </w:rPr>
        <w:t>23</w:t>
      </w:r>
      <w:r w:rsidRPr="00AB6528">
        <w:rPr>
          <w:rFonts w:ascii="仿宋_GB2312" w:eastAsia="仿宋_GB2312" w:hAnsi="Arial" w:cs="仿宋_GB2312" w:hint="eastAsia"/>
          <w:color w:val="000000"/>
          <w:sz w:val="28"/>
          <w:szCs w:val="28"/>
          <w:lang w:eastAsia="zh-CN"/>
        </w:rPr>
        <w:t>日，绩效评价小组</w:t>
      </w:r>
      <w:r>
        <w:rPr>
          <w:rFonts w:ascii="仿宋_GB2312" w:eastAsia="仿宋_GB2312" w:hAnsi="Arial" w:cs="仿宋_GB2312" w:hint="eastAsia"/>
          <w:color w:val="000000"/>
          <w:sz w:val="28"/>
          <w:szCs w:val="28"/>
          <w:lang w:eastAsia="zh-CN"/>
        </w:rPr>
        <w:t>对考评中心全体工作人员</w:t>
      </w:r>
      <w:r w:rsidRPr="00280B1D">
        <w:rPr>
          <w:rFonts w:ascii="仿宋_GB2312" w:eastAsia="仿宋_GB2312" w:hAnsi="Arial" w:cs="仿宋_GB2312" w:hint="eastAsia"/>
          <w:color w:val="000000"/>
          <w:sz w:val="28"/>
          <w:szCs w:val="28"/>
          <w:lang w:eastAsia="zh-CN"/>
        </w:rPr>
        <w:t>（</w:t>
      </w:r>
      <w:r w:rsidRPr="00280B1D">
        <w:rPr>
          <w:rFonts w:ascii="仿宋_GB2312" w:eastAsia="仿宋_GB2312" w:hAnsi="Arial" w:cs="仿宋_GB2312"/>
          <w:color w:val="000000"/>
          <w:sz w:val="28"/>
          <w:szCs w:val="28"/>
          <w:lang w:eastAsia="zh-CN"/>
        </w:rPr>
        <w:t>13</w:t>
      </w:r>
      <w:r w:rsidRPr="00280B1D">
        <w:rPr>
          <w:rFonts w:ascii="仿宋_GB2312" w:eastAsia="仿宋_GB2312" w:hAnsi="Arial" w:cs="仿宋_GB2312" w:hint="eastAsia"/>
          <w:color w:val="000000"/>
          <w:sz w:val="28"/>
          <w:szCs w:val="28"/>
          <w:lang w:eastAsia="zh-CN"/>
        </w:rPr>
        <w:t>人）直接发放满意度调查问卷，实际回收有效问卷</w:t>
      </w:r>
      <w:r w:rsidRPr="00280B1D">
        <w:rPr>
          <w:rFonts w:ascii="仿宋_GB2312" w:eastAsia="仿宋_GB2312" w:hAnsi="Arial" w:cs="仿宋_GB2312"/>
          <w:color w:val="000000"/>
          <w:sz w:val="28"/>
          <w:szCs w:val="28"/>
          <w:lang w:eastAsia="zh-CN"/>
        </w:rPr>
        <w:t>12</w:t>
      </w:r>
      <w:r w:rsidRPr="00280B1D">
        <w:rPr>
          <w:rFonts w:ascii="仿宋_GB2312" w:eastAsia="仿宋_GB2312" w:hAnsi="Arial" w:cs="仿宋_GB2312" w:hint="eastAsia"/>
          <w:color w:val="000000"/>
          <w:sz w:val="28"/>
          <w:szCs w:val="28"/>
          <w:lang w:eastAsia="zh-CN"/>
        </w:rPr>
        <w:t>份</w:t>
      </w:r>
      <w:r w:rsidRPr="00AC33FA">
        <w:rPr>
          <w:rFonts w:ascii="仿宋_GB2312" w:eastAsia="仿宋_GB2312" w:hAnsi="Arial" w:cs="仿宋_GB2312" w:hint="eastAsia"/>
          <w:color w:val="000000"/>
          <w:sz w:val="28"/>
          <w:szCs w:val="28"/>
          <w:lang w:eastAsia="zh-CN"/>
        </w:rPr>
        <w:t>，问卷回收率</w:t>
      </w:r>
      <w:r>
        <w:rPr>
          <w:rFonts w:ascii="仿宋_GB2312" w:eastAsia="仿宋_GB2312" w:hAnsi="Arial" w:cs="仿宋_GB2312"/>
          <w:color w:val="000000"/>
          <w:sz w:val="28"/>
          <w:szCs w:val="28"/>
          <w:lang w:eastAsia="zh-CN"/>
        </w:rPr>
        <w:t>92.31</w:t>
      </w:r>
      <w:r w:rsidRPr="00AC33FA">
        <w:rPr>
          <w:rFonts w:ascii="仿宋_GB2312" w:eastAsia="仿宋_GB2312" w:hAnsi="Arial" w:cs="仿宋_GB2312"/>
          <w:color w:val="000000"/>
          <w:sz w:val="28"/>
          <w:szCs w:val="28"/>
          <w:lang w:eastAsia="zh-CN"/>
        </w:rPr>
        <w:t>%</w:t>
      </w:r>
      <w:r w:rsidRPr="00AC33FA">
        <w:rPr>
          <w:rFonts w:ascii="仿宋_GB2312" w:eastAsia="仿宋_GB2312" w:hAnsi="Arial" w:cs="仿宋_GB2312" w:hint="eastAsia"/>
          <w:color w:val="000000"/>
          <w:sz w:val="28"/>
          <w:szCs w:val="28"/>
          <w:lang w:eastAsia="zh-CN"/>
        </w:rPr>
        <w:t>。绩</w:t>
      </w:r>
      <w:r w:rsidRPr="00AB6528">
        <w:rPr>
          <w:rFonts w:ascii="仿宋_GB2312" w:eastAsia="仿宋_GB2312" w:hAnsi="Arial" w:cs="仿宋_GB2312" w:hint="eastAsia"/>
          <w:color w:val="000000"/>
          <w:sz w:val="28"/>
          <w:szCs w:val="28"/>
          <w:lang w:eastAsia="zh-CN"/>
        </w:rPr>
        <w:t>效评价小组根据问卷调查数据，撰写了满意度分析报告，详见附件</w:t>
      </w:r>
      <w:r>
        <w:rPr>
          <w:rFonts w:ascii="仿宋_GB2312" w:eastAsia="仿宋_GB2312" w:hAnsi="Arial" w:cs="仿宋_GB2312" w:hint="eastAsia"/>
          <w:color w:val="000000"/>
          <w:sz w:val="28"/>
          <w:szCs w:val="28"/>
          <w:lang w:eastAsia="zh-CN"/>
        </w:rPr>
        <w:t>五</w:t>
      </w:r>
      <w:r w:rsidRPr="00AB6528">
        <w:rPr>
          <w:rFonts w:ascii="仿宋_GB2312" w:eastAsia="仿宋_GB2312" w:hAnsi="Arial" w:cs="仿宋_GB2312" w:hint="eastAsia"/>
          <w:color w:val="000000"/>
          <w:sz w:val="28"/>
          <w:szCs w:val="28"/>
          <w:lang w:eastAsia="zh-CN"/>
        </w:rPr>
        <w:t>。</w:t>
      </w:r>
    </w:p>
    <w:p w:rsidR="00763C5A" w:rsidRPr="0001716D" w:rsidRDefault="00763C5A" w:rsidP="001A1EA9">
      <w:pPr>
        <w:pStyle w:val="Heading1"/>
        <w:widowControl w:val="0"/>
        <w:spacing w:before="0" w:line="500" w:lineRule="exact"/>
        <w:ind w:firstLineChars="200" w:firstLine="31680"/>
        <w:rPr>
          <w:rFonts w:ascii="仿宋_GB2312" w:eastAsia="仿宋_GB2312" w:hAnsi="Arial" w:cs="Times New Roman"/>
        </w:rPr>
      </w:pPr>
      <w:bookmarkStart w:id="74" w:name="_Toc316249316"/>
      <w:bookmarkStart w:id="75" w:name="_Toc378597934"/>
      <w:bookmarkStart w:id="76" w:name="_Toc517711578"/>
      <w:r w:rsidRPr="0001716D">
        <w:rPr>
          <w:rFonts w:ascii="仿宋_GB2312" w:eastAsia="仿宋_GB2312" w:hAnsi="Arial" w:cs="仿宋_GB2312" w:hint="eastAsia"/>
        </w:rPr>
        <w:t>（六）绩效评价的局限性</w:t>
      </w:r>
      <w:bookmarkEnd w:id="74"/>
      <w:bookmarkEnd w:id="75"/>
      <w:bookmarkEnd w:id="76"/>
    </w:p>
    <w:p w:rsidR="00763C5A" w:rsidRDefault="00763C5A" w:rsidP="001A1EA9">
      <w:pPr>
        <w:widowControl w:val="0"/>
        <w:spacing w:after="0" w:line="500" w:lineRule="exact"/>
        <w:ind w:firstLineChars="200" w:firstLine="31680"/>
        <w:jc w:val="both"/>
        <w:rPr>
          <w:rFonts w:ascii="仿宋_GB2312" w:eastAsia="仿宋_GB2312" w:hAnsi="宋体" w:cs="Times New Roman"/>
          <w:sz w:val="28"/>
          <w:szCs w:val="28"/>
          <w:lang w:eastAsia="zh-CN"/>
        </w:rPr>
      </w:pPr>
      <w:r w:rsidRPr="00E141FF">
        <w:rPr>
          <w:rFonts w:ascii="仿宋_GB2312" w:eastAsia="仿宋_GB2312" w:hAnsi="Arial" w:cs="仿宋_GB2312" w:hint="eastAsia"/>
          <w:sz w:val="28"/>
          <w:szCs w:val="28"/>
          <w:lang w:eastAsia="zh-CN"/>
        </w:rPr>
        <w:t>绩效评价所依据的</w:t>
      </w:r>
      <w:r>
        <w:rPr>
          <w:rFonts w:ascii="仿宋_GB2312" w:eastAsia="仿宋_GB2312" w:hAnsi="Arial" w:cs="仿宋_GB2312" w:hint="eastAsia"/>
          <w:sz w:val="28"/>
          <w:szCs w:val="28"/>
          <w:lang w:eastAsia="zh-CN"/>
        </w:rPr>
        <w:t>项目投入、财务数据以及项目实施过程中的</w:t>
      </w:r>
      <w:r w:rsidRPr="00E141FF">
        <w:rPr>
          <w:rFonts w:ascii="仿宋_GB2312" w:eastAsia="仿宋_GB2312" w:hAnsi="Arial" w:cs="仿宋_GB2312" w:hint="eastAsia"/>
          <w:sz w:val="28"/>
          <w:szCs w:val="28"/>
          <w:lang w:eastAsia="zh-CN"/>
        </w:rPr>
        <w:t>数据由被评价方</w:t>
      </w:r>
      <w:r w:rsidRPr="00E141FF">
        <w:rPr>
          <w:rFonts w:ascii="仿宋_GB2312" w:eastAsia="仿宋_GB2312" w:cs="仿宋_GB2312" w:hint="eastAsia"/>
          <w:sz w:val="28"/>
          <w:szCs w:val="28"/>
          <w:lang w:eastAsia="zh-CN"/>
        </w:rPr>
        <w:t>提供，我们通过抽样调查等方式进行合理保证。</w:t>
      </w:r>
      <w:r w:rsidRPr="00E141FF">
        <w:rPr>
          <w:rFonts w:ascii="仿宋_GB2312" w:eastAsia="仿宋_GB2312" w:hAnsi="宋体" w:cs="仿宋_GB2312" w:hint="eastAsia"/>
          <w:sz w:val="28"/>
          <w:szCs w:val="28"/>
          <w:lang w:eastAsia="zh-CN"/>
        </w:rPr>
        <w:t>抽样调查存在着固有的抽样误差，抽取到的调查对象也存在着固有的偏差。</w:t>
      </w:r>
    </w:p>
    <w:p w:rsidR="00763C5A" w:rsidRPr="00E141FF" w:rsidRDefault="00763C5A" w:rsidP="001A1EA9">
      <w:pPr>
        <w:widowControl w:val="0"/>
        <w:spacing w:after="0" w:line="500" w:lineRule="exact"/>
        <w:ind w:firstLineChars="200" w:firstLine="31680"/>
        <w:jc w:val="both"/>
        <w:rPr>
          <w:rFonts w:ascii="仿宋_GB2312" w:eastAsia="仿宋_GB2312" w:hAnsi="Arial" w:cs="Times New Roman"/>
          <w:sz w:val="28"/>
          <w:szCs w:val="28"/>
          <w:lang w:eastAsia="zh-CN"/>
        </w:rPr>
      </w:pPr>
      <w:r>
        <w:rPr>
          <w:rFonts w:ascii="仿宋_GB2312" w:eastAsia="仿宋_GB2312" w:hAnsi="宋体" w:cs="仿宋_GB2312" w:hint="eastAsia"/>
          <w:sz w:val="28"/>
          <w:szCs w:val="28"/>
          <w:lang w:eastAsia="zh-CN"/>
        </w:rPr>
        <w:t>评价指标设置的科学合理程度会直接影响评价结果的可行性。</w:t>
      </w:r>
    </w:p>
    <w:p w:rsidR="00763C5A" w:rsidRPr="00E141FF" w:rsidRDefault="00763C5A" w:rsidP="001A1EA9">
      <w:pPr>
        <w:widowControl w:val="0"/>
        <w:spacing w:after="0" w:line="500" w:lineRule="exact"/>
        <w:ind w:firstLineChars="200" w:firstLine="31680"/>
        <w:jc w:val="both"/>
        <w:rPr>
          <w:rFonts w:ascii="仿宋_GB2312" w:eastAsia="仿宋_GB2312" w:hAnsi="Arial" w:cs="Times New Roman"/>
          <w:sz w:val="28"/>
          <w:szCs w:val="28"/>
          <w:lang w:eastAsia="zh-CN"/>
        </w:rPr>
      </w:pPr>
      <w:r w:rsidRPr="00E141FF">
        <w:rPr>
          <w:rFonts w:ascii="仿宋_GB2312" w:eastAsia="仿宋_GB2312" w:hAnsi="Arial" w:cs="仿宋_GB2312" w:hint="eastAsia"/>
          <w:sz w:val="28"/>
          <w:szCs w:val="28"/>
          <w:lang w:eastAsia="zh-CN"/>
        </w:rPr>
        <w:t>社会调查相关结果依据被调查人员的主观感受，可能与现实存在差异。</w:t>
      </w:r>
    </w:p>
    <w:p w:rsidR="00763C5A" w:rsidRDefault="00763C5A" w:rsidP="001A1EA9">
      <w:pPr>
        <w:widowControl w:val="0"/>
        <w:spacing w:after="0" w:line="500" w:lineRule="exact"/>
        <w:ind w:firstLineChars="200" w:firstLine="31680"/>
        <w:jc w:val="both"/>
        <w:rPr>
          <w:rFonts w:ascii="仿宋_GB2312" w:eastAsia="仿宋_GB2312" w:hAnsi="Arial" w:cs="Times New Roman"/>
          <w:sz w:val="28"/>
          <w:szCs w:val="28"/>
          <w:lang w:eastAsia="zh-CN"/>
        </w:rPr>
      </w:pPr>
      <w:r w:rsidRPr="00E141FF">
        <w:rPr>
          <w:rFonts w:ascii="仿宋_GB2312" w:eastAsia="仿宋_GB2312" w:hAnsi="Arial" w:cs="仿宋_GB2312" w:hint="eastAsia"/>
          <w:sz w:val="28"/>
          <w:szCs w:val="28"/>
          <w:lang w:eastAsia="zh-CN"/>
        </w:rPr>
        <w:t>受限于以上因素，本次绩效评价存在着一定的局限性。</w:t>
      </w:r>
    </w:p>
    <w:p w:rsidR="00763C5A" w:rsidRDefault="00763C5A" w:rsidP="001A1EA9">
      <w:pPr>
        <w:widowControl w:val="0"/>
        <w:spacing w:after="0" w:line="500" w:lineRule="exact"/>
        <w:ind w:firstLineChars="200" w:firstLine="31680"/>
        <w:jc w:val="both"/>
        <w:rPr>
          <w:rFonts w:ascii="仿宋_GB2312" w:eastAsia="仿宋_GB2312" w:hAnsi="Arial" w:cs="Times New Roman"/>
          <w:sz w:val="28"/>
          <w:szCs w:val="28"/>
          <w:lang w:eastAsia="zh-CN"/>
        </w:rPr>
      </w:pPr>
    </w:p>
    <w:p w:rsidR="00763C5A" w:rsidRDefault="00763C5A" w:rsidP="001A1EA9">
      <w:pPr>
        <w:widowControl w:val="0"/>
        <w:spacing w:after="0" w:line="500" w:lineRule="exact"/>
        <w:ind w:firstLineChars="200" w:firstLine="31680"/>
        <w:jc w:val="both"/>
        <w:rPr>
          <w:rFonts w:ascii="仿宋_GB2312" w:eastAsia="仿宋_GB2312" w:hAnsi="Arial" w:cs="Times New Roman"/>
          <w:sz w:val="28"/>
          <w:szCs w:val="28"/>
          <w:lang w:eastAsia="zh-CN"/>
        </w:rPr>
      </w:pPr>
    </w:p>
    <w:p w:rsidR="00763C5A" w:rsidRPr="00F151B0" w:rsidRDefault="00763C5A" w:rsidP="00AF7586">
      <w:pPr>
        <w:pStyle w:val="Heading1"/>
        <w:widowControl w:val="0"/>
        <w:spacing w:before="0" w:line="500" w:lineRule="exact"/>
        <w:ind w:left="551"/>
        <w:rPr>
          <w:rFonts w:ascii="仿宋_GB2312" w:eastAsia="仿宋_GB2312" w:hAnsi="Arial" w:cs="Times New Roman"/>
          <w:color w:val="000000"/>
        </w:rPr>
      </w:pPr>
      <w:bookmarkStart w:id="77" w:name="_Toc361327268"/>
      <w:bookmarkStart w:id="78" w:name="_Toc378597935"/>
      <w:bookmarkStart w:id="79" w:name="_Toc517711579"/>
      <w:r w:rsidRPr="00F151B0">
        <w:rPr>
          <w:rFonts w:ascii="仿宋_GB2312" w:eastAsia="仿宋_GB2312" w:hAnsi="Arial" w:cs="仿宋_GB2312" w:hint="eastAsia"/>
          <w:color w:val="000000"/>
        </w:rPr>
        <w:t>三、评价结论</w:t>
      </w:r>
      <w:bookmarkEnd w:id="77"/>
      <w:bookmarkEnd w:id="78"/>
      <w:r w:rsidRPr="00F151B0">
        <w:rPr>
          <w:rFonts w:ascii="仿宋_GB2312" w:eastAsia="仿宋_GB2312" w:hAnsi="Arial" w:cs="仿宋_GB2312" w:hint="eastAsia"/>
          <w:color w:val="000000"/>
        </w:rPr>
        <w:t>及绩效分析</w:t>
      </w:r>
      <w:bookmarkEnd w:id="79"/>
    </w:p>
    <w:p w:rsidR="00763C5A" w:rsidRPr="00F151B0" w:rsidRDefault="00763C5A" w:rsidP="00AF7586">
      <w:pPr>
        <w:pStyle w:val="Heading1"/>
        <w:widowControl w:val="0"/>
        <w:spacing w:before="0" w:line="500" w:lineRule="exact"/>
        <w:ind w:left="552"/>
        <w:rPr>
          <w:rFonts w:ascii="仿宋_GB2312" w:eastAsia="仿宋_GB2312" w:hAnsi="Arial" w:cs="Times New Roman"/>
          <w:color w:val="000000"/>
        </w:rPr>
      </w:pPr>
      <w:bookmarkStart w:id="80" w:name="_Toc361327269"/>
      <w:bookmarkStart w:id="81" w:name="_Toc378597936"/>
      <w:bookmarkStart w:id="82" w:name="_Toc517711580"/>
      <w:r w:rsidRPr="00F151B0">
        <w:rPr>
          <w:rFonts w:ascii="仿宋_GB2312" w:eastAsia="仿宋_GB2312" w:hAnsi="Arial" w:cs="仿宋_GB2312" w:hint="eastAsia"/>
          <w:color w:val="000000"/>
        </w:rPr>
        <w:t>（一）评价结论</w:t>
      </w:r>
      <w:bookmarkEnd w:id="80"/>
      <w:bookmarkEnd w:id="81"/>
      <w:bookmarkEnd w:id="82"/>
    </w:p>
    <w:p w:rsidR="00763C5A" w:rsidRPr="00AD4778" w:rsidRDefault="00763C5A" w:rsidP="003C46A9">
      <w:pPr>
        <w:widowControl w:val="0"/>
        <w:spacing w:after="0" w:line="500" w:lineRule="exact"/>
        <w:ind w:left="550"/>
        <w:rPr>
          <w:rFonts w:ascii="仿宋_GB2312" w:eastAsia="仿宋_GB2312" w:cs="Times New Roman"/>
          <w:b/>
          <w:bCs/>
          <w:sz w:val="28"/>
          <w:szCs w:val="28"/>
          <w:lang w:eastAsia="zh-CN"/>
        </w:rPr>
      </w:pPr>
      <w:r w:rsidRPr="00F151B0">
        <w:rPr>
          <w:rFonts w:ascii="仿宋_GB2312" w:eastAsia="仿宋_GB2312" w:cs="仿宋_GB2312"/>
          <w:b/>
          <w:bCs/>
          <w:sz w:val="28"/>
          <w:szCs w:val="28"/>
          <w:lang w:eastAsia="zh-CN"/>
        </w:rPr>
        <w:t>1</w:t>
      </w:r>
      <w:r w:rsidRPr="00F151B0">
        <w:rPr>
          <w:rFonts w:ascii="仿宋_GB2312" w:eastAsia="仿宋_GB2312" w:cs="仿宋_GB2312" w:hint="eastAsia"/>
          <w:b/>
          <w:bCs/>
          <w:sz w:val="28"/>
          <w:szCs w:val="28"/>
          <w:lang w:eastAsia="zh-CN"/>
        </w:rPr>
        <w:t>、评分结果</w:t>
      </w:r>
    </w:p>
    <w:p w:rsidR="00763C5A" w:rsidRPr="0093791C" w:rsidRDefault="00763C5A" w:rsidP="001A1EA9">
      <w:pPr>
        <w:widowControl w:val="0"/>
        <w:spacing w:after="0" w:line="500" w:lineRule="exact"/>
        <w:ind w:firstLineChars="200" w:firstLine="31680"/>
        <w:jc w:val="both"/>
        <w:rPr>
          <w:rFonts w:ascii="仿宋_GB2312" w:eastAsia="仿宋_GB2312" w:hAnsi="Arial" w:cs="Times New Roman"/>
          <w:sz w:val="28"/>
          <w:szCs w:val="28"/>
          <w:lang w:eastAsia="zh-CN"/>
        </w:rPr>
      </w:pPr>
      <w:r w:rsidRPr="002F762E">
        <w:rPr>
          <w:rFonts w:ascii="仿宋_GB2312" w:eastAsia="仿宋_GB2312" w:hAnsi="Arial" w:cs="仿宋_GB2312" w:hint="eastAsia"/>
          <w:sz w:val="28"/>
          <w:szCs w:val="28"/>
          <w:lang w:eastAsia="zh-CN"/>
        </w:rPr>
        <w:t>通过业务数据统计、访谈、问卷调查等方式取得的信息，使用绩效评价小组编制的</w:t>
      </w:r>
      <w:r w:rsidRPr="00F151B0">
        <w:rPr>
          <w:rFonts w:ascii="仿宋_GB2312" w:eastAsia="仿宋_GB2312" w:hAnsi="Arial" w:cs="仿宋_GB2312" w:hint="eastAsia"/>
          <w:sz w:val="28"/>
          <w:szCs w:val="28"/>
          <w:lang w:eastAsia="zh-CN"/>
        </w:rPr>
        <w:t>上海市领导干部考试和测评中心</w:t>
      </w:r>
      <w:r w:rsidRPr="00F151B0">
        <w:rPr>
          <w:rFonts w:ascii="仿宋_GB2312" w:eastAsia="仿宋_GB2312" w:hAnsi="Arial" w:cs="仿宋_GB2312"/>
          <w:sz w:val="28"/>
          <w:szCs w:val="28"/>
          <w:lang w:eastAsia="zh-CN"/>
        </w:rPr>
        <w:t>2017</w:t>
      </w:r>
      <w:r w:rsidRPr="00F151B0">
        <w:rPr>
          <w:rFonts w:ascii="仿宋_GB2312" w:eastAsia="仿宋_GB2312" w:hAnsi="Arial" w:cs="仿宋_GB2312" w:hint="eastAsia"/>
          <w:sz w:val="28"/>
          <w:szCs w:val="28"/>
          <w:lang w:eastAsia="zh-CN"/>
        </w:rPr>
        <w:t>年度领导干部考试、测评、科</w:t>
      </w:r>
      <w:r w:rsidRPr="0093791C">
        <w:rPr>
          <w:rFonts w:ascii="仿宋_GB2312" w:eastAsia="仿宋_GB2312" w:hAnsi="Arial" w:cs="仿宋_GB2312" w:hint="eastAsia"/>
          <w:sz w:val="28"/>
          <w:szCs w:val="28"/>
          <w:lang w:eastAsia="zh-CN"/>
        </w:rPr>
        <w:t>研费项目财政支出绩效评价指标和评分标准，本项目绩效评价的得分结果为</w:t>
      </w:r>
      <w:r w:rsidRPr="0093791C">
        <w:rPr>
          <w:rFonts w:ascii="仿宋_GB2312" w:eastAsia="仿宋_GB2312" w:hAnsi="Arial" w:cs="仿宋_GB2312"/>
          <w:sz w:val="28"/>
          <w:szCs w:val="28"/>
          <w:lang w:eastAsia="zh-CN"/>
        </w:rPr>
        <w:t>89.75</w:t>
      </w:r>
      <w:r w:rsidRPr="0093791C">
        <w:rPr>
          <w:rFonts w:ascii="仿宋_GB2312" w:eastAsia="仿宋_GB2312" w:hAnsi="Arial" w:cs="仿宋_GB2312" w:hint="eastAsia"/>
          <w:sz w:val="28"/>
          <w:szCs w:val="28"/>
          <w:lang w:eastAsia="zh-CN"/>
        </w:rPr>
        <w:t>分。详见下表：</w:t>
      </w:r>
    </w:p>
    <w:p w:rsidR="00763C5A" w:rsidRPr="0093791C" w:rsidRDefault="00763C5A" w:rsidP="001A1EA9">
      <w:pPr>
        <w:widowControl w:val="0"/>
        <w:spacing w:after="0" w:line="360" w:lineRule="auto"/>
        <w:ind w:firstLineChars="200" w:firstLine="31680"/>
        <w:jc w:val="center"/>
        <w:rPr>
          <w:rFonts w:ascii="仿宋_GB2312" w:eastAsia="仿宋_GB2312" w:hAnsi="Arial" w:cs="Times New Roman"/>
          <w:b/>
          <w:bCs/>
          <w:color w:val="000000"/>
          <w:sz w:val="28"/>
          <w:szCs w:val="28"/>
          <w:lang w:eastAsia="zh-CN"/>
        </w:rPr>
      </w:pPr>
      <w:r w:rsidRPr="0093791C">
        <w:rPr>
          <w:rFonts w:ascii="仿宋_GB2312" w:eastAsia="仿宋_GB2312" w:hAnsi="Arial" w:cs="仿宋_GB2312" w:hint="eastAsia"/>
          <w:b/>
          <w:bCs/>
          <w:color w:val="000000"/>
          <w:sz w:val="28"/>
          <w:szCs w:val="28"/>
          <w:lang w:eastAsia="zh-CN"/>
        </w:rPr>
        <w:t>表</w:t>
      </w:r>
      <w:r w:rsidRPr="0093791C">
        <w:rPr>
          <w:rFonts w:ascii="仿宋_GB2312" w:eastAsia="仿宋_GB2312" w:hAnsi="Arial" w:cs="仿宋_GB2312"/>
          <w:b/>
          <w:bCs/>
          <w:color w:val="000000"/>
          <w:sz w:val="28"/>
          <w:szCs w:val="28"/>
          <w:lang w:eastAsia="zh-CN"/>
        </w:rPr>
        <w:t>3-1</w:t>
      </w:r>
      <w:r w:rsidRPr="0093791C">
        <w:rPr>
          <w:rFonts w:ascii="仿宋_GB2312" w:eastAsia="仿宋_GB2312" w:hAnsi="Arial" w:cs="仿宋_GB2312" w:hint="eastAsia"/>
          <w:b/>
          <w:bCs/>
          <w:color w:val="000000"/>
          <w:sz w:val="28"/>
          <w:szCs w:val="28"/>
          <w:lang w:eastAsia="zh-CN"/>
        </w:rPr>
        <w:t>：综合评分表</w:t>
      </w:r>
    </w:p>
    <w:tbl>
      <w:tblPr>
        <w:tblW w:w="8668" w:type="dxa"/>
        <w:jc w:val="center"/>
        <w:tblLook w:val="0000"/>
      </w:tblPr>
      <w:tblGrid>
        <w:gridCol w:w="1580"/>
        <w:gridCol w:w="1843"/>
        <w:gridCol w:w="1843"/>
        <w:gridCol w:w="1843"/>
        <w:gridCol w:w="1559"/>
      </w:tblGrid>
      <w:tr w:rsidR="00763C5A" w:rsidRPr="0093791C">
        <w:trPr>
          <w:trHeight w:val="491"/>
          <w:tblHeader/>
          <w:jc w:val="center"/>
        </w:trPr>
        <w:tc>
          <w:tcPr>
            <w:tcW w:w="1580" w:type="dxa"/>
            <w:tcBorders>
              <w:top w:val="single" w:sz="4" w:space="0" w:color="auto"/>
              <w:left w:val="single" w:sz="4" w:space="0" w:color="auto"/>
              <w:bottom w:val="single" w:sz="4" w:space="0" w:color="auto"/>
              <w:right w:val="single" w:sz="4" w:space="0" w:color="auto"/>
            </w:tcBorders>
            <w:noWrap/>
            <w:vAlign w:val="center"/>
          </w:tcPr>
          <w:p w:rsidR="00763C5A" w:rsidRPr="0093791C" w:rsidRDefault="00763C5A" w:rsidP="00AB4A40">
            <w:pPr>
              <w:widowControl w:val="0"/>
              <w:spacing w:after="0" w:line="240" w:lineRule="auto"/>
              <w:jc w:val="center"/>
              <w:rPr>
                <w:rFonts w:ascii="仿宋_GB2312" w:eastAsia="仿宋_GB2312" w:hAnsi="宋体" w:cs="Times New Roman"/>
                <w:b/>
                <w:bCs/>
                <w:sz w:val="28"/>
                <w:szCs w:val="28"/>
                <w:lang w:eastAsia="zh-CN"/>
              </w:rPr>
            </w:pPr>
            <w:r w:rsidRPr="0093791C">
              <w:rPr>
                <w:rFonts w:ascii="仿宋_GB2312" w:eastAsia="仿宋_GB2312" w:hAnsi="宋体" w:cs="仿宋_GB2312" w:hint="eastAsia"/>
                <w:b/>
                <w:bCs/>
                <w:sz w:val="28"/>
                <w:szCs w:val="28"/>
                <w:lang w:eastAsia="zh-CN"/>
              </w:rPr>
              <w:t>指标</w:t>
            </w:r>
          </w:p>
        </w:tc>
        <w:tc>
          <w:tcPr>
            <w:tcW w:w="1843" w:type="dxa"/>
            <w:tcBorders>
              <w:top w:val="single" w:sz="4" w:space="0" w:color="auto"/>
              <w:left w:val="nil"/>
              <w:bottom w:val="single" w:sz="4" w:space="0" w:color="auto"/>
              <w:right w:val="single" w:sz="4" w:space="0" w:color="auto"/>
            </w:tcBorders>
            <w:noWrap/>
            <w:vAlign w:val="center"/>
          </w:tcPr>
          <w:p w:rsidR="00763C5A" w:rsidRPr="0093791C" w:rsidRDefault="00763C5A" w:rsidP="00AB4A40">
            <w:pPr>
              <w:widowControl w:val="0"/>
              <w:spacing w:after="0" w:line="240" w:lineRule="auto"/>
              <w:jc w:val="center"/>
              <w:rPr>
                <w:rFonts w:ascii="仿宋_GB2312" w:eastAsia="仿宋_GB2312" w:hAnsi="宋体" w:cs="Times New Roman"/>
                <w:b/>
                <w:bCs/>
                <w:sz w:val="28"/>
                <w:szCs w:val="28"/>
                <w:lang w:eastAsia="zh-CN"/>
              </w:rPr>
            </w:pPr>
            <w:r w:rsidRPr="0093791C">
              <w:rPr>
                <w:rFonts w:ascii="仿宋_GB2312" w:eastAsia="仿宋_GB2312" w:hAnsi="宋体" w:cs="仿宋_GB2312"/>
                <w:b/>
                <w:bCs/>
                <w:sz w:val="28"/>
                <w:szCs w:val="28"/>
                <w:lang w:eastAsia="zh-CN"/>
              </w:rPr>
              <w:t>A.</w:t>
            </w:r>
            <w:r w:rsidRPr="0093791C">
              <w:rPr>
                <w:rFonts w:ascii="仿宋_GB2312" w:eastAsia="仿宋_GB2312" w:hAnsi="宋体" w:cs="仿宋_GB2312" w:hint="eastAsia"/>
                <w:b/>
                <w:bCs/>
                <w:sz w:val="28"/>
                <w:szCs w:val="28"/>
                <w:lang w:eastAsia="zh-CN"/>
              </w:rPr>
              <w:t>项目决策</w:t>
            </w:r>
          </w:p>
        </w:tc>
        <w:tc>
          <w:tcPr>
            <w:tcW w:w="1843" w:type="dxa"/>
            <w:tcBorders>
              <w:top w:val="single" w:sz="4" w:space="0" w:color="auto"/>
              <w:left w:val="nil"/>
              <w:bottom w:val="single" w:sz="4" w:space="0" w:color="auto"/>
              <w:right w:val="single" w:sz="4" w:space="0" w:color="auto"/>
            </w:tcBorders>
            <w:noWrap/>
            <w:vAlign w:val="center"/>
          </w:tcPr>
          <w:p w:rsidR="00763C5A" w:rsidRPr="0093791C" w:rsidRDefault="00763C5A" w:rsidP="00AB4A40">
            <w:pPr>
              <w:widowControl w:val="0"/>
              <w:spacing w:after="0" w:line="240" w:lineRule="auto"/>
              <w:jc w:val="center"/>
              <w:rPr>
                <w:rFonts w:ascii="仿宋_GB2312" w:eastAsia="仿宋_GB2312" w:hAnsi="宋体" w:cs="Times New Roman"/>
                <w:b/>
                <w:bCs/>
                <w:sz w:val="28"/>
                <w:szCs w:val="28"/>
                <w:lang w:eastAsia="zh-CN"/>
              </w:rPr>
            </w:pPr>
            <w:r w:rsidRPr="0093791C">
              <w:rPr>
                <w:rFonts w:ascii="仿宋_GB2312" w:eastAsia="仿宋_GB2312" w:hAnsi="宋体" w:cs="仿宋_GB2312"/>
                <w:b/>
                <w:bCs/>
                <w:sz w:val="28"/>
                <w:szCs w:val="28"/>
                <w:lang w:eastAsia="zh-CN"/>
              </w:rPr>
              <w:t>B.</w:t>
            </w:r>
            <w:r w:rsidRPr="0093791C">
              <w:rPr>
                <w:rFonts w:ascii="仿宋_GB2312" w:eastAsia="仿宋_GB2312" w:hAnsi="宋体" w:cs="仿宋_GB2312" w:hint="eastAsia"/>
                <w:b/>
                <w:bCs/>
                <w:sz w:val="28"/>
                <w:szCs w:val="28"/>
                <w:lang w:eastAsia="zh-CN"/>
              </w:rPr>
              <w:t>项目管理</w:t>
            </w:r>
          </w:p>
        </w:tc>
        <w:tc>
          <w:tcPr>
            <w:tcW w:w="1843" w:type="dxa"/>
            <w:tcBorders>
              <w:top w:val="single" w:sz="4" w:space="0" w:color="auto"/>
              <w:left w:val="nil"/>
              <w:bottom w:val="single" w:sz="4" w:space="0" w:color="auto"/>
              <w:right w:val="single" w:sz="4" w:space="0" w:color="auto"/>
            </w:tcBorders>
            <w:noWrap/>
            <w:vAlign w:val="center"/>
          </w:tcPr>
          <w:p w:rsidR="00763C5A" w:rsidRPr="0093791C" w:rsidRDefault="00763C5A" w:rsidP="00AB4A40">
            <w:pPr>
              <w:widowControl w:val="0"/>
              <w:spacing w:after="0" w:line="240" w:lineRule="auto"/>
              <w:jc w:val="center"/>
              <w:rPr>
                <w:rFonts w:ascii="仿宋_GB2312" w:eastAsia="仿宋_GB2312" w:hAnsi="宋体" w:cs="Times New Roman"/>
                <w:b/>
                <w:bCs/>
                <w:sz w:val="28"/>
                <w:szCs w:val="28"/>
                <w:lang w:eastAsia="zh-CN"/>
              </w:rPr>
            </w:pPr>
            <w:r w:rsidRPr="0093791C">
              <w:rPr>
                <w:rFonts w:ascii="仿宋_GB2312" w:eastAsia="仿宋_GB2312" w:hAnsi="宋体" w:cs="仿宋_GB2312"/>
                <w:b/>
                <w:bCs/>
                <w:sz w:val="28"/>
                <w:szCs w:val="28"/>
                <w:lang w:eastAsia="zh-CN"/>
              </w:rPr>
              <w:t>C.</w:t>
            </w:r>
            <w:r w:rsidRPr="0093791C">
              <w:rPr>
                <w:rFonts w:ascii="仿宋_GB2312" w:eastAsia="仿宋_GB2312" w:hAnsi="宋体" w:cs="仿宋_GB2312" w:hint="eastAsia"/>
                <w:b/>
                <w:bCs/>
                <w:sz w:val="28"/>
                <w:szCs w:val="28"/>
                <w:lang w:eastAsia="zh-CN"/>
              </w:rPr>
              <w:t>项目绩效</w:t>
            </w:r>
          </w:p>
        </w:tc>
        <w:tc>
          <w:tcPr>
            <w:tcW w:w="1559" w:type="dxa"/>
            <w:tcBorders>
              <w:top w:val="single" w:sz="4" w:space="0" w:color="auto"/>
              <w:left w:val="nil"/>
              <w:bottom w:val="single" w:sz="4" w:space="0" w:color="auto"/>
              <w:right w:val="single" w:sz="4" w:space="0" w:color="auto"/>
            </w:tcBorders>
            <w:noWrap/>
            <w:vAlign w:val="center"/>
          </w:tcPr>
          <w:p w:rsidR="00763C5A" w:rsidRPr="0093791C" w:rsidRDefault="00763C5A" w:rsidP="00AB4A40">
            <w:pPr>
              <w:widowControl w:val="0"/>
              <w:spacing w:after="0" w:line="240" w:lineRule="auto"/>
              <w:jc w:val="center"/>
              <w:rPr>
                <w:rFonts w:ascii="仿宋_GB2312" w:eastAsia="仿宋_GB2312" w:hAnsi="宋体" w:cs="Times New Roman"/>
                <w:b/>
                <w:bCs/>
                <w:sz w:val="28"/>
                <w:szCs w:val="28"/>
                <w:lang w:eastAsia="zh-CN"/>
              </w:rPr>
            </w:pPr>
            <w:r w:rsidRPr="0093791C">
              <w:rPr>
                <w:rFonts w:ascii="仿宋_GB2312" w:eastAsia="仿宋_GB2312" w:hAnsi="宋体" w:cs="仿宋_GB2312" w:hint="eastAsia"/>
                <w:b/>
                <w:bCs/>
                <w:sz w:val="28"/>
                <w:szCs w:val="28"/>
                <w:lang w:eastAsia="zh-CN"/>
              </w:rPr>
              <w:t>合计</w:t>
            </w:r>
          </w:p>
        </w:tc>
      </w:tr>
      <w:tr w:rsidR="00763C5A" w:rsidRPr="0093791C">
        <w:trPr>
          <w:trHeight w:val="412"/>
          <w:jc w:val="center"/>
        </w:trPr>
        <w:tc>
          <w:tcPr>
            <w:tcW w:w="1580" w:type="dxa"/>
            <w:tcBorders>
              <w:top w:val="nil"/>
              <w:left w:val="single" w:sz="4" w:space="0" w:color="auto"/>
              <w:bottom w:val="single" w:sz="4" w:space="0" w:color="auto"/>
              <w:right w:val="single" w:sz="4" w:space="0" w:color="auto"/>
            </w:tcBorders>
            <w:noWrap/>
            <w:vAlign w:val="center"/>
          </w:tcPr>
          <w:p w:rsidR="00763C5A" w:rsidRPr="0093791C" w:rsidRDefault="00763C5A" w:rsidP="00AB4A40">
            <w:pPr>
              <w:widowControl w:val="0"/>
              <w:spacing w:after="0" w:line="240" w:lineRule="auto"/>
              <w:jc w:val="center"/>
              <w:rPr>
                <w:rFonts w:ascii="仿宋_GB2312" w:eastAsia="仿宋_GB2312" w:hAnsi="宋体" w:cs="Times New Roman"/>
                <w:sz w:val="28"/>
                <w:szCs w:val="28"/>
                <w:lang w:eastAsia="zh-CN"/>
              </w:rPr>
            </w:pPr>
            <w:r w:rsidRPr="0093791C">
              <w:rPr>
                <w:rFonts w:ascii="仿宋_GB2312" w:eastAsia="仿宋_GB2312" w:hAnsi="宋体" w:cs="仿宋_GB2312" w:hint="eastAsia"/>
                <w:sz w:val="28"/>
                <w:szCs w:val="28"/>
                <w:lang w:eastAsia="zh-CN"/>
              </w:rPr>
              <w:t>权重</w:t>
            </w:r>
          </w:p>
        </w:tc>
        <w:tc>
          <w:tcPr>
            <w:tcW w:w="1843" w:type="dxa"/>
            <w:tcBorders>
              <w:top w:val="nil"/>
              <w:left w:val="nil"/>
              <w:bottom w:val="single" w:sz="4" w:space="0" w:color="auto"/>
              <w:right w:val="single" w:sz="4" w:space="0" w:color="auto"/>
            </w:tcBorders>
            <w:noWrap/>
            <w:vAlign w:val="center"/>
          </w:tcPr>
          <w:p w:rsidR="00763C5A" w:rsidRPr="0093791C" w:rsidRDefault="00763C5A" w:rsidP="00AB4A40">
            <w:pPr>
              <w:widowControl w:val="0"/>
              <w:spacing w:after="0" w:line="240" w:lineRule="auto"/>
              <w:jc w:val="center"/>
              <w:rPr>
                <w:rFonts w:ascii="仿宋_GB2312" w:eastAsia="仿宋_GB2312" w:hAnsi="宋体" w:cs="仿宋_GB2312"/>
                <w:sz w:val="28"/>
                <w:szCs w:val="28"/>
                <w:lang w:eastAsia="zh-CN"/>
              </w:rPr>
            </w:pPr>
            <w:r w:rsidRPr="0093791C">
              <w:rPr>
                <w:rFonts w:ascii="仿宋_GB2312" w:eastAsia="仿宋_GB2312" w:hAnsi="宋体" w:cs="仿宋_GB2312"/>
                <w:sz w:val="28"/>
                <w:szCs w:val="28"/>
                <w:lang w:eastAsia="zh-CN"/>
              </w:rPr>
              <w:t>8%</w:t>
            </w:r>
          </w:p>
        </w:tc>
        <w:tc>
          <w:tcPr>
            <w:tcW w:w="1843" w:type="dxa"/>
            <w:tcBorders>
              <w:top w:val="nil"/>
              <w:left w:val="nil"/>
              <w:bottom w:val="single" w:sz="4" w:space="0" w:color="auto"/>
              <w:right w:val="single" w:sz="4" w:space="0" w:color="auto"/>
            </w:tcBorders>
            <w:noWrap/>
            <w:vAlign w:val="center"/>
          </w:tcPr>
          <w:p w:rsidR="00763C5A" w:rsidRPr="0093791C" w:rsidRDefault="00763C5A" w:rsidP="00AB4A40">
            <w:pPr>
              <w:widowControl w:val="0"/>
              <w:spacing w:after="0" w:line="240" w:lineRule="auto"/>
              <w:jc w:val="center"/>
              <w:rPr>
                <w:rFonts w:ascii="仿宋_GB2312" w:eastAsia="仿宋_GB2312" w:hAnsi="宋体" w:cs="仿宋_GB2312"/>
                <w:sz w:val="28"/>
                <w:szCs w:val="28"/>
                <w:lang w:eastAsia="zh-CN"/>
              </w:rPr>
            </w:pPr>
            <w:r w:rsidRPr="0093791C">
              <w:rPr>
                <w:rFonts w:ascii="仿宋_GB2312" w:eastAsia="仿宋_GB2312" w:hAnsi="宋体" w:cs="仿宋_GB2312"/>
                <w:sz w:val="28"/>
                <w:szCs w:val="28"/>
                <w:lang w:eastAsia="zh-CN"/>
              </w:rPr>
              <w:t>28%</w:t>
            </w:r>
          </w:p>
        </w:tc>
        <w:tc>
          <w:tcPr>
            <w:tcW w:w="1843" w:type="dxa"/>
            <w:tcBorders>
              <w:top w:val="nil"/>
              <w:left w:val="nil"/>
              <w:bottom w:val="single" w:sz="4" w:space="0" w:color="auto"/>
              <w:right w:val="single" w:sz="4" w:space="0" w:color="auto"/>
            </w:tcBorders>
            <w:noWrap/>
            <w:vAlign w:val="center"/>
          </w:tcPr>
          <w:p w:rsidR="00763C5A" w:rsidRPr="0093791C" w:rsidRDefault="00763C5A" w:rsidP="00AB4A40">
            <w:pPr>
              <w:widowControl w:val="0"/>
              <w:spacing w:after="0" w:line="240" w:lineRule="auto"/>
              <w:jc w:val="center"/>
              <w:rPr>
                <w:rFonts w:ascii="仿宋_GB2312" w:eastAsia="仿宋_GB2312" w:hAnsi="宋体" w:cs="仿宋_GB2312"/>
                <w:sz w:val="28"/>
                <w:szCs w:val="28"/>
                <w:lang w:eastAsia="zh-CN"/>
              </w:rPr>
            </w:pPr>
            <w:r w:rsidRPr="0093791C">
              <w:rPr>
                <w:rFonts w:ascii="仿宋_GB2312" w:eastAsia="仿宋_GB2312" w:hAnsi="宋体" w:cs="仿宋_GB2312"/>
                <w:sz w:val="28"/>
                <w:szCs w:val="28"/>
                <w:lang w:eastAsia="zh-CN"/>
              </w:rPr>
              <w:t>64%</w:t>
            </w:r>
          </w:p>
        </w:tc>
        <w:tc>
          <w:tcPr>
            <w:tcW w:w="1559" w:type="dxa"/>
            <w:tcBorders>
              <w:top w:val="nil"/>
              <w:left w:val="nil"/>
              <w:bottom w:val="single" w:sz="4" w:space="0" w:color="auto"/>
              <w:right w:val="single" w:sz="4" w:space="0" w:color="auto"/>
            </w:tcBorders>
            <w:noWrap/>
            <w:vAlign w:val="center"/>
          </w:tcPr>
          <w:p w:rsidR="00763C5A" w:rsidRPr="0093791C" w:rsidRDefault="00763C5A" w:rsidP="00AB4A40">
            <w:pPr>
              <w:widowControl w:val="0"/>
              <w:spacing w:after="0" w:line="240" w:lineRule="auto"/>
              <w:jc w:val="center"/>
              <w:rPr>
                <w:rFonts w:ascii="仿宋_GB2312" w:eastAsia="仿宋_GB2312" w:hAnsi="宋体" w:cs="仿宋_GB2312"/>
                <w:sz w:val="28"/>
                <w:szCs w:val="28"/>
                <w:lang w:eastAsia="zh-CN"/>
              </w:rPr>
            </w:pPr>
            <w:r w:rsidRPr="0093791C">
              <w:rPr>
                <w:rFonts w:ascii="仿宋_GB2312" w:eastAsia="仿宋_GB2312" w:hAnsi="宋体" w:cs="仿宋_GB2312"/>
                <w:sz w:val="28"/>
                <w:szCs w:val="28"/>
                <w:lang w:eastAsia="zh-CN"/>
              </w:rPr>
              <w:t>100%</w:t>
            </w:r>
          </w:p>
        </w:tc>
      </w:tr>
      <w:tr w:rsidR="00763C5A" w:rsidRPr="002F762E">
        <w:trPr>
          <w:trHeight w:val="419"/>
          <w:jc w:val="center"/>
        </w:trPr>
        <w:tc>
          <w:tcPr>
            <w:tcW w:w="1580" w:type="dxa"/>
            <w:tcBorders>
              <w:top w:val="nil"/>
              <w:left w:val="single" w:sz="4" w:space="0" w:color="auto"/>
              <w:bottom w:val="single" w:sz="4" w:space="0" w:color="auto"/>
              <w:right w:val="single" w:sz="4" w:space="0" w:color="auto"/>
            </w:tcBorders>
            <w:noWrap/>
            <w:vAlign w:val="center"/>
          </w:tcPr>
          <w:p w:rsidR="00763C5A" w:rsidRPr="0093791C" w:rsidRDefault="00763C5A" w:rsidP="00AB4A40">
            <w:pPr>
              <w:widowControl w:val="0"/>
              <w:spacing w:after="0" w:line="240" w:lineRule="auto"/>
              <w:jc w:val="center"/>
              <w:rPr>
                <w:rFonts w:ascii="仿宋_GB2312" w:eastAsia="仿宋_GB2312" w:hAnsi="宋体" w:cs="Times New Roman"/>
                <w:sz w:val="28"/>
                <w:szCs w:val="28"/>
                <w:lang w:eastAsia="zh-CN"/>
              </w:rPr>
            </w:pPr>
            <w:r w:rsidRPr="0093791C">
              <w:rPr>
                <w:rFonts w:ascii="仿宋_GB2312" w:eastAsia="仿宋_GB2312" w:hAnsi="宋体" w:cs="仿宋_GB2312" w:hint="eastAsia"/>
                <w:sz w:val="28"/>
                <w:szCs w:val="28"/>
                <w:lang w:eastAsia="zh-CN"/>
              </w:rPr>
              <w:t>分值</w:t>
            </w:r>
          </w:p>
        </w:tc>
        <w:tc>
          <w:tcPr>
            <w:tcW w:w="1843" w:type="dxa"/>
            <w:tcBorders>
              <w:top w:val="nil"/>
              <w:left w:val="nil"/>
              <w:bottom w:val="single" w:sz="4" w:space="0" w:color="auto"/>
              <w:right w:val="single" w:sz="4" w:space="0" w:color="auto"/>
            </w:tcBorders>
            <w:noWrap/>
            <w:vAlign w:val="center"/>
          </w:tcPr>
          <w:p w:rsidR="00763C5A" w:rsidRPr="0093791C" w:rsidRDefault="00763C5A" w:rsidP="00AB4A40">
            <w:pPr>
              <w:widowControl w:val="0"/>
              <w:spacing w:after="0" w:line="240" w:lineRule="auto"/>
              <w:jc w:val="center"/>
              <w:rPr>
                <w:rFonts w:ascii="仿宋_GB2312" w:eastAsia="仿宋_GB2312" w:hAnsi="宋体" w:cs="仿宋_GB2312"/>
                <w:sz w:val="28"/>
                <w:szCs w:val="28"/>
                <w:lang w:eastAsia="zh-CN"/>
              </w:rPr>
            </w:pPr>
            <w:r w:rsidRPr="0093791C">
              <w:rPr>
                <w:rFonts w:ascii="仿宋_GB2312" w:eastAsia="仿宋_GB2312" w:hAnsi="宋体" w:cs="仿宋_GB2312"/>
                <w:sz w:val="28"/>
                <w:szCs w:val="28"/>
                <w:lang w:eastAsia="zh-CN"/>
              </w:rPr>
              <w:t>8</w:t>
            </w:r>
          </w:p>
        </w:tc>
        <w:tc>
          <w:tcPr>
            <w:tcW w:w="1843" w:type="dxa"/>
            <w:tcBorders>
              <w:top w:val="nil"/>
              <w:left w:val="nil"/>
              <w:bottom w:val="single" w:sz="4" w:space="0" w:color="auto"/>
              <w:right w:val="single" w:sz="4" w:space="0" w:color="auto"/>
            </w:tcBorders>
            <w:noWrap/>
            <w:vAlign w:val="center"/>
          </w:tcPr>
          <w:p w:rsidR="00763C5A" w:rsidRPr="0093791C" w:rsidRDefault="00763C5A" w:rsidP="00F151B0">
            <w:pPr>
              <w:widowControl w:val="0"/>
              <w:spacing w:after="0" w:line="240" w:lineRule="auto"/>
              <w:jc w:val="center"/>
              <w:rPr>
                <w:rFonts w:ascii="仿宋_GB2312" w:eastAsia="仿宋_GB2312" w:hAnsi="宋体" w:cs="仿宋_GB2312"/>
                <w:sz w:val="28"/>
                <w:szCs w:val="28"/>
                <w:lang w:eastAsia="zh-CN"/>
              </w:rPr>
            </w:pPr>
            <w:r w:rsidRPr="0093791C">
              <w:rPr>
                <w:rFonts w:ascii="仿宋_GB2312" w:eastAsia="仿宋_GB2312" w:hAnsi="宋体" w:cs="仿宋_GB2312"/>
                <w:sz w:val="28"/>
                <w:szCs w:val="28"/>
                <w:lang w:eastAsia="zh-CN"/>
              </w:rPr>
              <w:t>24</w:t>
            </w:r>
          </w:p>
        </w:tc>
        <w:tc>
          <w:tcPr>
            <w:tcW w:w="1843" w:type="dxa"/>
            <w:tcBorders>
              <w:top w:val="nil"/>
              <w:left w:val="nil"/>
              <w:bottom w:val="single" w:sz="4" w:space="0" w:color="auto"/>
              <w:right w:val="single" w:sz="4" w:space="0" w:color="auto"/>
            </w:tcBorders>
            <w:noWrap/>
            <w:vAlign w:val="center"/>
          </w:tcPr>
          <w:p w:rsidR="00763C5A" w:rsidRPr="0093791C" w:rsidRDefault="00763C5A" w:rsidP="008A4397">
            <w:pPr>
              <w:widowControl w:val="0"/>
              <w:spacing w:after="0" w:line="240" w:lineRule="auto"/>
              <w:jc w:val="center"/>
              <w:rPr>
                <w:rFonts w:ascii="仿宋_GB2312" w:eastAsia="仿宋_GB2312" w:hAnsi="宋体" w:cs="仿宋_GB2312"/>
                <w:sz w:val="28"/>
                <w:szCs w:val="28"/>
                <w:lang w:eastAsia="zh-CN"/>
              </w:rPr>
            </w:pPr>
            <w:r w:rsidRPr="0093791C">
              <w:rPr>
                <w:rFonts w:ascii="仿宋_GB2312" w:eastAsia="仿宋_GB2312" w:hAnsi="宋体" w:cs="仿宋_GB2312"/>
                <w:sz w:val="28"/>
                <w:szCs w:val="28"/>
                <w:lang w:eastAsia="zh-CN"/>
              </w:rPr>
              <w:t>57.75</w:t>
            </w:r>
          </w:p>
        </w:tc>
        <w:tc>
          <w:tcPr>
            <w:tcW w:w="1559" w:type="dxa"/>
            <w:tcBorders>
              <w:top w:val="nil"/>
              <w:left w:val="nil"/>
              <w:bottom w:val="single" w:sz="4" w:space="0" w:color="auto"/>
              <w:right w:val="single" w:sz="4" w:space="0" w:color="auto"/>
            </w:tcBorders>
            <w:noWrap/>
            <w:vAlign w:val="center"/>
          </w:tcPr>
          <w:p w:rsidR="00763C5A" w:rsidRPr="0093791C" w:rsidRDefault="00763C5A" w:rsidP="00AB4A40">
            <w:pPr>
              <w:widowControl w:val="0"/>
              <w:spacing w:after="0" w:line="240" w:lineRule="auto"/>
              <w:jc w:val="center"/>
              <w:rPr>
                <w:rFonts w:ascii="仿宋_GB2312" w:eastAsia="仿宋_GB2312" w:hAnsi="宋体" w:cs="仿宋_GB2312"/>
                <w:sz w:val="28"/>
                <w:szCs w:val="28"/>
                <w:lang w:eastAsia="zh-CN"/>
              </w:rPr>
            </w:pPr>
            <w:r w:rsidRPr="0093791C">
              <w:rPr>
                <w:rFonts w:ascii="仿宋_GB2312" w:eastAsia="仿宋_GB2312" w:hAnsi="宋体" w:cs="仿宋_GB2312"/>
                <w:sz w:val="28"/>
                <w:szCs w:val="28"/>
                <w:lang w:eastAsia="zh-CN"/>
              </w:rPr>
              <w:t>89.75</w:t>
            </w:r>
          </w:p>
        </w:tc>
      </w:tr>
    </w:tbl>
    <w:p w:rsidR="00763C5A" w:rsidRPr="006218DF" w:rsidRDefault="00763C5A" w:rsidP="00763C5A">
      <w:pPr>
        <w:widowControl w:val="0"/>
        <w:spacing w:after="0" w:line="500" w:lineRule="exact"/>
        <w:ind w:firstLineChars="200" w:firstLine="31680"/>
        <w:rPr>
          <w:rFonts w:ascii="仿宋_GB2312" w:eastAsia="仿宋_GB2312" w:hAnsi="Arial" w:cs="Times New Roman"/>
          <w:sz w:val="28"/>
          <w:szCs w:val="28"/>
          <w:lang w:eastAsia="zh-CN"/>
        </w:rPr>
      </w:pPr>
      <w:r w:rsidRPr="00280B1D">
        <w:rPr>
          <w:rFonts w:ascii="仿宋_GB2312" w:eastAsia="仿宋_GB2312" w:hAnsi="Arial" w:cs="仿宋_GB2312" w:hint="eastAsia"/>
          <w:sz w:val="28"/>
          <w:szCs w:val="28"/>
          <w:lang w:eastAsia="zh-CN"/>
        </w:rPr>
        <w:t>领导干部考试、测评、科研费项目</w:t>
      </w:r>
      <w:r>
        <w:rPr>
          <w:rFonts w:ascii="仿宋_GB2312" w:eastAsia="仿宋_GB2312" w:hAnsi="Arial" w:cs="仿宋_GB2312" w:hint="eastAsia"/>
          <w:sz w:val="28"/>
          <w:szCs w:val="28"/>
          <w:lang w:eastAsia="zh-CN"/>
        </w:rPr>
        <w:t>绩效评价指标体系及得分情况详见附件二“绩效评价指标体系表”。</w:t>
      </w:r>
    </w:p>
    <w:p w:rsidR="00763C5A" w:rsidRPr="00AD4778" w:rsidRDefault="00763C5A" w:rsidP="001A1EA9">
      <w:pPr>
        <w:widowControl w:val="0"/>
        <w:spacing w:after="0" w:line="500" w:lineRule="exact"/>
        <w:ind w:firstLineChars="200" w:firstLine="31680"/>
        <w:rPr>
          <w:rFonts w:ascii="仿宋_GB2312" w:eastAsia="仿宋_GB2312" w:cs="Times New Roman"/>
          <w:b/>
          <w:bCs/>
          <w:sz w:val="28"/>
          <w:szCs w:val="28"/>
          <w:lang w:eastAsia="zh-CN"/>
        </w:rPr>
      </w:pPr>
      <w:r w:rsidRPr="00AD4778">
        <w:rPr>
          <w:rFonts w:ascii="仿宋_GB2312" w:eastAsia="仿宋_GB2312" w:cs="仿宋_GB2312"/>
          <w:b/>
          <w:bCs/>
          <w:sz w:val="28"/>
          <w:szCs w:val="28"/>
          <w:lang w:eastAsia="zh-CN"/>
        </w:rPr>
        <w:t>2</w:t>
      </w:r>
      <w:r w:rsidRPr="00AD4778">
        <w:rPr>
          <w:rFonts w:ascii="仿宋_GB2312" w:eastAsia="仿宋_GB2312" w:cs="仿宋_GB2312" w:hint="eastAsia"/>
          <w:b/>
          <w:bCs/>
          <w:sz w:val="28"/>
          <w:szCs w:val="28"/>
          <w:lang w:eastAsia="zh-CN"/>
        </w:rPr>
        <w:t>、主要绩效</w:t>
      </w:r>
    </w:p>
    <w:p w:rsidR="00763C5A" w:rsidRPr="004863A0" w:rsidRDefault="00763C5A" w:rsidP="001A1EA9">
      <w:pPr>
        <w:widowControl w:val="0"/>
        <w:spacing w:after="0" w:line="500" w:lineRule="exact"/>
        <w:ind w:firstLineChars="200" w:firstLine="31680"/>
        <w:jc w:val="both"/>
        <w:rPr>
          <w:rFonts w:ascii="仿宋_GB2312" w:eastAsia="仿宋_GB2312" w:hAnsi="Arial" w:cs="Times New Roman"/>
          <w:sz w:val="28"/>
          <w:szCs w:val="28"/>
          <w:lang w:eastAsia="zh-CN"/>
        </w:rPr>
      </w:pPr>
      <w:r>
        <w:rPr>
          <w:rFonts w:ascii="仿宋_GB2312" w:eastAsia="仿宋_GB2312" w:hAnsi="Arial" w:cs="仿宋_GB2312" w:hint="eastAsia"/>
          <w:sz w:val="28"/>
          <w:szCs w:val="28"/>
          <w:lang w:eastAsia="zh-CN"/>
        </w:rPr>
        <w:t>通过问卷调查、访谈调研和对绩效指标的得分分析、</w:t>
      </w:r>
      <w:r w:rsidRPr="00EB3F2D">
        <w:rPr>
          <w:rFonts w:ascii="仿宋_GB2312" w:eastAsia="仿宋_GB2312" w:hAnsi="Arial" w:cs="仿宋_GB2312"/>
          <w:sz w:val="28"/>
          <w:szCs w:val="28"/>
          <w:lang w:eastAsia="zh-CN"/>
        </w:rPr>
        <w:t>2017</w:t>
      </w:r>
      <w:r w:rsidRPr="00EB3F2D">
        <w:rPr>
          <w:rFonts w:ascii="仿宋_GB2312" w:eastAsia="仿宋_GB2312" w:hAnsi="Arial" w:cs="仿宋_GB2312" w:hint="eastAsia"/>
          <w:sz w:val="28"/>
          <w:szCs w:val="28"/>
          <w:lang w:eastAsia="zh-CN"/>
        </w:rPr>
        <w:t>年度领导干部考试、测评、科研费项目</w:t>
      </w:r>
      <w:r>
        <w:rPr>
          <w:rFonts w:ascii="仿宋_GB2312" w:eastAsia="仿宋_GB2312" w:hAnsi="Arial" w:cs="仿宋_GB2312" w:hint="eastAsia"/>
          <w:sz w:val="28"/>
          <w:szCs w:val="28"/>
          <w:lang w:eastAsia="zh-CN"/>
        </w:rPr>
        <w:t>主要绩效为：</w:t>
      </w:r>
      <w:r w:rsidRPr="00867738">
        <w:rPr>
          <w:rFonts w:ascii="仿宋_GB2312" w:eastAsia="仿宋_GB2312" w:hAnsi="Arial" w:cs="仿宋_GB2312" w:hint="eastAsia"/>
          <w:sz w:val="28"/>
          <w:szCs w:val="28"/>
          <w:lang w:eastAsia="zh-CN"/>
        </w:rPr>
        <w:t>项目与国家、本市战略目标高度关联，</w:t>
      </w:r>
      <w:r w:rsidRPr="00AB4E04">
        <w:rPr>
          <w:rFonts w:ascii="仿宋_GB2312" w:eastAsia="仿宋_GB2312" w:hAnsi="Arial" w:cs="仿宋_GB2312" w:hint="eastAsia"/>
          <w:sz w:val="28"/>
          <w:szCs w:val="28"/>
          <w:lang w:eastAsia="zh-CN"/>
        </w:rPr>
        <w:t>符合《党政领导干部选拔任用工作条例》（中发</w:t>
      </w:r>
      <w:r w:rsidRPr="00AB4E04">
        <w:rPr>
          <w:rFonts w:ascii="仿宋_GB2312" w:eastAsia="仿宋_GB2312" w:hAnsi="Arial" w:cs="仿宋_GB2312"/>
          <w:sz w:val="28"/>
          <w:szCs w:val="28"/>
          <w:lang w:eastAsia="zh-CN"/>
        </w:rPr>
        <w:t>[2014]3</w:t>
      </w:r>
      <w:r w:rsidRPr="00AB4E04">
        <w:rPr>
          <w:rFonts w:ascii="仿宋_GB2312" w:eastAsia="仿宋_GB2312" w:hAnsi="Arial" w:cs="仿宋_GB2312" w:hint="eastAsia"/>
          <w:sz w:val="28"/>
          <w:szCs w:val="28"/>
          <w:lang w:eastAsia="zh-CN"/>
        </w:rPr>
        <w:t>号）、提出的</w:t>
      </w:r>
      <w:r>
        <w:rPr>
          <w:rFonts w:ascii="仿宋_GB2312" w:eastAsia="仿宋_GB2312" w:hAnsi="Arial" w:cs="仿宋_GB2312" w:hint="eastAsia"/>
          <w:sz w:val="28"/>
          <w:szCs w:val="28"/>
          <w:lang w:eastAsia="zh-CN"/>
        </w:rPr>
        <w:t>工作目标</w:t>
      </w:r>
      <w:r w:rsidRPr="00AB4E04">
        <w:rPr>
          <w:rFonts w:ascii="仿宋_GB2312" w:eastAsia="仿宋_GB2312" w:hAnsi="Arial" w:cs="仿宋_GB2312" w:hint="eastAsia"/>
          <w:sz w:val="28"/>
          <w:szCs w:val="28"/>
          <w:lang w:eastAsia="zh-CN"/>
        </w:rPr>
        <w:t>，与国家、本市和部门战略目标适应性高</w:t>
      </w:r>
      <w:r w:rsidRPr="00867738">
        <w:rPr>
          <w:rFonts w:ascii="仿宋_GB2312" w:eastAsia="仿宋_GB2312" w:hAnsi="Arial" w:cs="仿宋_GB2312" w:hint="eastAsia"/>
          <w:sz w:val="28"/>
          <w:szCs w:val="28"/>
          <w:lang w:eastAsia="zh-CN"/>
        </w:rPr>
        <w:t>；项目立项依据充分，立项程序符合规定；项目</w:t>
      </w:r>
      <w:r>
        <w:rPr>
          <w:rFonts w:ascii="仿宋_GB2312" w:eastAsia="仿宋_GB2312" w:hAnsi="Arial" w:cs="仿宋_GB2312" w:hint="eastAsia"/>
          <w:sz w:val="28"/>
          <w:szCs w:val="28"/>
          <w:lang w:eastAsia="zh-CN"/>
        </w:rPr>
        <w:t>制定</w:t>
      </w:r>
      <w:r w:rsidRPr="00867738">
        <w:rPr>
          <w:rFonts w:ascii="仿宋_GB2312" w:eastAsia="仿宋_GB2312" w:hAnsi="Arial" w:cs="仿宋_GB2312" w:hint="eastAsia"/>
          <w:sz w:val="28"/>
          <w:szCs w:val="28"/>
          <w:lang w:eastAsia="zh-CN"/>
        </w:rPr>
        <w:t>的绩效目标合理可行；资金使用合规，</w:t>
      </w:r>
      <w:r w:rsidRPr="00AB4E04">
        <w:rPr>
          <w:rFonts w:ascii="仿宋_GB2312" w:eastAsia="仿宋_GB2312" w:hAnsi="Arial" w:cs="仿宋_GB2312" w:hint="eastAsia"/>
          <w:sz w:val="28"/>
          <w:szCs w:val="28"/>
          <w:lang w:eastAsia="zh-CN"/>
        </w:rPr>
        <w:t>财务监管有效</w:t>
      </w:r>
      <w:r>
        <w:rPr>
          <w:rFonts w:ascii="仿宋_GB2312" w:eastAsia="仿宋_GB2312" w:hAnsi="Arial" w:cs="仿宋_GB2312" w:hint="eastAsia"/>
          <w:sz w:val="28"/>
          <w:szCs w:val="28"/>
          <w:lang w:eastAsia="zh-CN"/>
        </w:rPr>
        <w:t>，</w:t>
      </w:r>
      <w:r w:rsidRPr="00867738">
        <w:rPr>
          <w:rFonts w:ascii="仿宋_GB2312" w:eastAsia="仿宋_GB2312" w:hAnsi="Arial" w:cs="仿宋_GB2312" w:hint="eastAsia"/>
          <w:sz w:val="28"/>
          <w:szCs w:val="28"/>
          <w:lang w:eastAsia="zh-CN"/>
        </w:rPr>
        <w:t>未发现擅自改变、扩大支出范围等资金使用不合规的情况；</w:t>
      </w:r>
      <w:r>
        <w:rPr>
          <w:rFonts w:ascii="仿宋_GB2312" w:eastAsia="仿宋_GB2312" w:hAnsi="Arial" w:cs="仿宋_GB2312" w:hint="eastAsia"/>
          <w:sz w:val="28"/>
          <w:szCs w:val="28"/>
          <w:lang w:eastAsia="zh-CN"/>
        </w:rPr>
        <w:t>项目</w:t>
      </w:r>
      <w:r w:rsidRPr="00AB4E04">
        <w:rPr>
          <w:rFonts w:ascii="仿宋_GB2312" w:eastAsia="仿宋_GB2312" w:hAnsi="Arial" w:cs="仿宋_GB2312" w:hint="eastAsia"/>
          <w:sz w:val="28"/>
          <w:szCs w:val="28"/>
          <w:lang w:eastAsia="zh-CN"/>
        </w:rPr>
        <w:t>预算编制</w:t>
      </w:r>
      <w:r>
        <w:rPr>
          <w:rFonts w:ascii="仿宋_GB2312" w:eastAsia="仿宋_GB2312" w:hAnsi="Arial" w:cs="仿宋_GB2312" w:hint="eastAsia"/>
          <w:sz w:val="28"/>
          <w:szCs w:val="28"/>
          <w:lang w:eastAsia="zh-CN"/>
        </w:rPr>
        <w:t>规范，但</w:t>
      </w:r>
      <w:r w:rsidRPr="00A621FE">
        <w:rPr>
          <w:rFonts w:ascii="仿宋_GB2312" w:eastAsia="仿宋_GB2312" w:hAnsi="Arial" w:cs="仿宋_GB2312" w:hint="eastAsia"/>
          <w:sz w:val="28"/>
          <w:szCs w:val="28"/>
          <w:lang w:eastAsia="zh-CN"/>
        </w:rPr>
        <w:t>预算执行率</w:t>
      </w:r>
      <w:r>
        <w:rPr>
          <w:rFonts w:ascii="仿宋_GB2312" w:eastAsia="仿宋_GB2312" w:hAnsi="Arial" w:cs="仿宋_GB2312" w:hint="eastAsia"/>
          <w:sz w:val="28"/>
          <w:szCs w:val="28"/>
          <w:lang w:eastAsia="zh-CN"/>
        </w:rPr>
        <w:t>较低，仅为</w:t>
      </w:r>
      <w:r>
        <w:rPr>
          <w:rFonts w:ascii="仿宋_GB2312" w:eastAsia="仿宋_GB2312" w:hAnsi="Arial" w:cs="仿宋_GB2312"/>
          <w:sz w:val="28"/>
          <w:szCs w:val="28"/>
          <w:lang w:eastAsia="zh-CN"/>
        </w:rPr>
        <w:t>60.75%</w:t>
      </w:r>
      <w:r>
        <w:rPr>
          <w:rFonts w:ascii="仿宋_GB2312" w:eastAsia="仿宋_GB2312" w:hAnsi="Arial" w:cs="仿宋_GB2312" w:hint="eastAsia"/>
          <w:sz w:val="28"/>
          <w:szCs w:val="28"/>
          <w:lang w:eastAsia="zh-CN"/>
        </w:rPr>
        <w:t>；中心</w:t>
      </w:r>
      <w:r w:rsidRPr="00AB4E04">
        <w:rPr>
          <w:rFonts w:ascii="仿宋_GB2312" w:eastAsia="仿宋_GB2312" w:hAnsi="Arial" w:cs="仿宋_GB2312" w:hint="eastAsia"/>
          <w:sz w:val="28"/>
          <w:szCs w:val="28"/>
          <w:lang w:eastAsia="zh-CN"/>
        </w:rPr>
        <w:t>建立了相关预算及财务收支计划管理管理制度、财产物资管理制度、货币资金及票据管理制度等对本项目经费进行严格管理</w:t>
      </w:r>
      <w:r>
        <w:rPr>
          <w:rFonts w:ascii="仿宋_GB2312" w:eastAsia="仿宋_GB2312" w:hAnsi="Arial" w:cs="仿宋_GB2312" w:hint="eastAsia"/>
          <w:sz w:val="28"/>
          <w:szCs w:val="28"/>
          <w:lang w:eastAsia="zh-CN"/>
        </w:rPr>
        <w:t>；建立了</w:t>
      </w:r>
      <w:r w:rsidRPr="004863A0">
        <w:rPr>
          <w:rFonts w:ascii="仿宋_GB2312" w:eastAsia="仿宋_GB2312" w:hAnsi="Arial" w:cs="仿宋_GB2312" w:hint="eastAsia"/>
          <w:sz w:val="28"/>
          <w:szCs w:val="28"/>
          <w:lang w:eastAsia="zh-CN"/>
        </w:rPr>
        <w:t>项目管理相关的会议制度、合同及档案管理制度、测评考试工作流程和操作规范、试题征集命制与审录制度、题库管理安全与保密制度，但对项目服务供应商商的考核机制</w:t>
      </w:r>
      <w:r>
        <w:rPr>
          <w:rFonts w:ascii="仿宋_GB2312" w:eastAsia="仿宋_GB2312" w:hAnsi="Arial" w:cs="仿宋_GB2312" w:hint="eastAsia"/>
          <w:sz w:val="28"/>
          <w:szCs w:val="28"/>
          <w:lang w:eastAsia="zh-CN"/>
        </w:rPr>
        <w:t>有缺失</w:t>
      </w:r>
      <w:r w:rsidRPr="004863A0">
        <w:rPr>
          <w:rFonts w:ascii="仿宋_GB2312" w:eastAsia="仿宋_GB2312" w:hAnsi="Arial" w:cs="仿宋_GB2312" w:hint="eastAsia"/>
          <w:sz w:val="28"/>
          <w:szCs w:val="28"/>
          <w:lang w:eastAsia="zh-CN"/>
        </w:rPr>
        <w:t>、未形成制度化的项目验收机制；已建管理制度和措施的执行有效，保障了项目的顺利实施；项目采购</w:t>
      </w:r>
      <w:r>
        <w:rPr>
          <w:rFonts w:ascii="仿宋_GB2312" w:eastAsia="仿宋_GB2312" w:hAnsi="Arial" w:cs="仿宋_GB2312" w:hint="eastAsia"/>
          <w:sz w:val="28"/>
          <w:szCs w:val="28"/>
          <w:lang w:eastAsia="zh-CN"/>
        </w:rPr>
        <w:t>流程</w:t>
      </w:r>
      <w:r w:rsidRPr="004863A0">
        <w:rPr>
          <w:rFonts w:ascii="仿宋_GB2312" w:eastAsia="仿宋_GB2312" w:hAnsi="Arial" w:cs="仿宋_GB2312" w:hint="eastAsia"/>
          <w:sz w:val="28"/>
          <w:szCs w:val="28"/>
          <w:lang w:eastAsia="zh-CN"/>
        </w:rPr>
        <w:t>合规</w:t>
      </w:r>
      <w:r>
        <w:rPr>
          <w:rFonts w:ascii="仿宋_GB2312" w:eastAsia="仿宋_GB2312" w:hAnsi="Arial" w:cs="仿宋_GB2312" w:hint="eastAsia"/>
          <w:sz w:val="28"/>
          <w:szCs w:val="28"/>
          <w:lang w:eastAsia="zh-CN"/>
        </w:rPr>
        <w:t>，</w:t>
      </w:r>
      <w:r w:rsidRPr="004863A0">
        <w:rPr>
          <w:rFonts w:ascii="仿宋_GB2312" w:eastAsia="仿宋_GB2312" w:hAnsi="Arial" w:cs="仿宋_GB2312" w:hint="eastAsia"/>
          <w:sz w:val="28"/>
          <w:szCs w:val="28"/>
          <w:lang w:eastAsia="zh-CN"/>
        </w:rPr>
        <w:t>合同管理执行规范。</w:t>
      </w:r>
    </w:p>
    <w:p w:rsidR="00763C5A" w:rsidRDefault="00763C5A" w:rsidP="001A1EA9">
      <w:pPr>
        <w:widowControl w:val="0"/>
        <w:spacing w:after="0" w:line="500" w:lineRule="exact"/>
        <w:ind w:firstLineChars="200" w:firstLine="31680"/>
        <w:jc w:val="both"/>
        <w:rPr>
          <w:rFonts w:ascii="仿宋_GB2312" w:eastAsia="仿宋_GB2312" w:hAnsi="Arial" w:cs="Times New Roman"/>
          <w:sz w:val="28"/>
          <w:szCs w:val="28"/>
          <w:lang w:eastAsia="zh-CN"/>
        </w:rPr>
      </w:pPr>
      <w:r>
        <w:rPr>
          <w:rFonts w:ascii="仿宋_GB2312" w:eastAsia="仿宋_GB2312" w:hAnsi="Arial" w:cs="仿宋_GB2312" w:hint="eastAsia"/>
          <w:sz w:val="28"/>
          <w:szCs w:val="28"/>
          <w:lang w:eastAsia="zh-CN"/>
        </w:rPr>
        <w:t>考试测评</w:t>
      </w:r>
      <w:r w:rsidRPr="004863A0">
        <w:rPr>
          <w:rFonts w:ascii="仿宋_GB2312" w:eastAsia="仿宋_GB2312" w:hAnsi="Arial" w:cs="仿宋_GB2312" w:hint="eastAsia"/>
          <w:sz w:val="28"/>
          <w:szCs w:val="28"/>
          <w:lang w:eastAsia="zh-CN"/>
        </w:rPr>
        <w:t>工作、</w:t>
      </w:r>
      <w:r w:rsidRPr="003724C2">
        <w:rPr>
          <w:rFonts w:ascii="仿宋_GB2312" w:eastAsia="仿宋_GB2312" w:hAnsi="Arial" w:cs="仿宋_GB2312" w:hint="eastAsia"/>
          <w:sz w:val="28"/>
          <w:szCs w:val="28"/>
          <w:lang w:eastAsia="zh-CN"/>
        </w:rPr>
        <w:t>适岗性测评工具开发</w:t>
      </w:r>
      <w:r w:rsidRPr="004863A0">
        <w:rPr>
          <w:rFonts w:ascii="仿宋_GB2312" w:eastAsia="仿宋_GB2312" w:hAnsi="Arial" w:cs="仿宋_GB2312" w:hint="eastAsia"/>
          <w:sz w:val="28"/>
          <w:szCs w:val="28"/>
          <w:lang w:eastAsia="zh-CN"/>
        </w:rPr>
        <w:t>、</w:t>
      </w:r>
      <w:r w:rsidRPr="003724C2">
        <w:rPr>
          <w:rFonts w:ascii="仿宋_GB2312" w:eastAsia="仿宋_GB2312" w:hAnsi="Arial" w:cs="仿宋_GB2312" w:hint="eastAsia"/>
          <w:sz w:val="28"/>
          <w:szCs w:val="28"/>
          <w:lang w:eastAsia="zh-CN"/>
        </w:rPr>
        <w:t>心理素质和健康测试工具</w:t>
      </w:r>
      <w:r>
        <w:rPr>
          <w:rFonts w:ascii="仿宋_GB2312" w:eastAsia="仿宋_GB2312" w:hAnsi="Arial" w:cs="仿宋_GB2312" w:hint="eastAsia"/>
          <w:sz w:val="28"/>
          <w:szCs w:val="28"/>
          <w:lang w:eastAsia="zh-CN"/>
        </w:rPr>
        <w:t>开发、</w:t>
      </w:r>
      <w:r w:rsidRPr="003724C2">
        <w:rPr>
          <w:rFonts w:ascii="仿宋_GB2312" w:eastAsia="仿宋_GB2312" w:hAnsi="Arial" w:cs="仿宋_GB2312" w:hint="eastAsia"/>
          <w:sz w:val="28"/>
          <w:szCs w:val="28"/>
          <w:lang w:eastAsia="zh-CN"/>
        </w:rPr>
        <w:t>综合知识和管理能力题库开发</w:t>
      </w:r>
      <w:r>
        <w:rPr>
          <w:rFonts w:ascii="仿宋_GB2312" w:eastAsia="仿宋_GB2312" w:hAnsi="Arial" w:cs="仿宋_GB2312" w:hint="eastAsia"/>
          <w:sz w:val="28"/>
          <w:szCs w:val="28"/>
          <w:lang w:eastAsia="zh-CN"/>
        </w:rPr>
        <w:t>、</w:t>
      </w:r>
      <w:r w:rsidRPr="003724C2">
        <w:rPr>
          <w:rFonts w:ascii="仿宋_GB2312" w:eastAsia="仿宋_GB2312" w:hAnsi="Arial" w:cs="仿宋_GB2312" w:hint="eastAsia"/>
          <w:sz w:val="28"/>
          <w:szCs w:val="28"/>
          <w:lang w:eastAsia="zh-CN"/>
        </w:rPr>
        <w:t>中组部下发的课题研发</w:t>
      </w:r>
      <w:r w:rsidRPr="004863A0">
        <w:rPr>
          <w:rFonts w:ascii="仿宋_GB2312" w:eastAsia="仿宋_GB2312" w:hAnsi="Arial" w:cs="仿宋_GB2312" w:hint="eastAsia"/>
          <w:sz w:val="28"/>
          <w:szCs w:val="28"/>
          <w:lang w:eastAsia="zh-CN"/>
        </w:rPr>
        <w:t>工作全部完成，</w:t>
      </w:r>
      <w:r>
        <w:rPr>
          <w:rFonts w:ascii="仿宋_GB2312" w:eastAsia="仿宋_GB2312" w:hAnsi="Arial" w:cs="仿宋_GB2312" w:hint="eastAsia"/>
          <w:sz w:val="28"/>
          <w:szCs w:val="28"/>
          <w:lang w:eastAsia="zh-CN"/>
        </w:rPr>
        <w:t>试测验收达标。</w:t>
      </w:r>
      <w:r w:rsidRPr="004863A0">
        <w:rPr>
          <w:rFonts w:ascii="仿宋_GB2312" w:eastAsia="仿宋_GB2312" w:hAnsi="Arial" w:cs="仿宋_GB2312" w:hint="eastAsia"/>
          <w:sz w:val="28"/>
          <w:szCs w:val="28"/>
          <w:lang w:eastAsia="zh-CN"/>
        </w:rPr>
        <w:t>但外部董事、外派监事人选的组织推荐与资格认定工作</w:t>
      </w:r>
      <w:r>
        <w:rPr>
          <w:rFonts w:ascii="仿宋_GB2312" w:eastAsia="仿宋_GB2312" w:hAnsi="Arial" w:cs="仿宋_GB2312" w:hint="eastAsia"/>
          <w:sz w:val="28"/>
          <w:szCs w:val="28"/>
          <w:lang w:eastAsia="zh-CN"/>
        </w:rPr>
        <w:t>开展较晚，未能在年度内及时完成；各项</w:t>
      </w:r>
      <w:r w:rsidRPr="003724C2">
        <w:rPr>
          <w:rFonts w:ascii="仿宋_GB2312" w:eastAsia="仿宋_GB2312" w:hAnsi="Arial" w:cs="仿宋_GB2312" w:hint="eastAsia"/>
          <w:sz w:val="28"/>
          <w:szCs w:val="28"/>
          <w:lang w:eastAsia="zh-CN"/>
        </w:rPr>
        <w:t>考务工作</w:t>
      </w:r>
      <w:r>
        <w:rPr>
          <w:rFonts w:ascii="仿宋_GB2312" w:eastAsia="仿宋_GB2312" w:hAnsi="Arial" w:cs="仿宋_GB2312" w:hint="eastAsia"/>
          <w:sz w:val="28"/>
          <w:szCs w:val="28"/>
          <w:lang w:eastAsia="zh-CN"/>
        </w:rPr>
        <w:t>和</w:t>
      </w:r>
      <w:r w:rsidRPr="003724C2">
        <w:rPr>
          <w:rFonts w:ascii="仿宋_GB2312" w:eastAsia="仿宋_GB2312" w:hAnsi="Arial" w:cs="仿宋_GB2312" w:hint="eastAsia"/>
          <w:sz w:val="28"/>
          <w:szCs w:val="28"/>
          <w:lang w:eastAsia="zh-CN"/>
        </w:rPr>
        <w:t>维护保养及故障响应及时</w:t>
      </w:r>
      <w:r>
        <w:rPr>
          <w:rFonts w:ascii="仿宋_GB2312" w:eastAsia="仿宋_GB2312" w:hAnsi="Arial" w:cs="仿宋_GB2312" w:hint="eastAsia"/>
          <w:sz w:val="28"/>
          <w:szCs w:val="28"/>
          <w:lang w:eastAsia="zh-CN"/>
        </w:rPr>
        <w:t>；</w:t>
      </w:r>
      <w:r w:rsidRPr="003724C2">
        <w:rPr>
          <w:rFonts w:ascii="仿宋_GB2312" w:eastAsia="仿宋_GB2312" w:hAnsi="Arial" w:cs="仿宋_GB2312" w:hint="eastAsia"/>
          <w:sz w:val="28"/>
          <w:szCs w:val="28"/>
          <w:lang w:eastAsia="zh-CN"/>
        </w:rPr>
        <w:t>项目完成后编制了课题开发研究报告，总结经验成果并提出结论和建议</w:t>
      </w:r>
      <w:r>
        <w:rPr>
          <w:rFonts w:ascii="仿宋_GB2312" w:eastAsia="仿宋_GB2312" w:hAnsi="Arial" w:cs="仿宋_GB2312" w:hint="eastAsia"/>
          <w:sz w:val="28"/>
          <w:szCs w:val="28"/>
          <w:lang w:eastAsia="zh-CN"/>
        </w:rPr>
        <w:t>；建成了</w:t>
      </w:r>
      <w:r w:rsidRPr="003724C2">
        <w:rPr>
          <w:rFonts w:ascii="仿宋_GB2312" w:eastAsia="仿宋_GB2312" w:hAnsi="Arial" w:cs="仿宋_GB2312" w:hint="eastAsia"/>
          <w:sz w:val="28"/>
          <w:szCs w:val="28"/>
          <w:lang w:eastAsia="zh-CN"/>
        </w:rPr>
        <w:t>测评人员基本信息库</w:t>
      </w:r>
      <w:r>
        <w:rPr>
          <w:rFonts w:ascii="仿宋_GB2312" w:eastAsia="仿宋_GB2312" w:hAnsi="Arial" w:cs="仿宋_GB2312" w:hint="eastAsia"/>
          <w:sz w:val="28"/>
          <w:szCs w:val="28"/>
          <w:lang w:eastAsia="zh-CN"/>
        </w:rPr>
        <w:t>，</w:t>
      </w:r>
      <w:r w:rsidRPr="003724C2">
        <w:rPr>
          <w:rFonts w:ascii="仿宋_GB2312" w:eastAsia="仿宋_GB2312" w:hAnsi="Arial" w:cs="仿宋_GB2312" w:hint="eastAsia"/>
          <w:sz w:val="28"/>
          <w:szCs w:val="28"/>
          <w:lang w:eastAsia="zh-CN"/>
        </w:rPr>
        <w:t>形成有效信息量达到</w:t>
      </w:r>
      <w:r w:rsidRPr="003724C2">
        <w:rPr>
          <w:rFonts w:ascii="仿宋_GB2312" w:eastAsia="仿宋_GB2312" w:hAnsi="Arial" w:cs="仿宋_GB2312"/>
          <w:sz w:val="28"/>
          <w:szCs w:val="28"/>
          <w:lang w:eastAsia="zh-CN"/>
        </w:rPr>
        <w:t>50404</w:t>
      </w:r>
      <w:r w:rsidRPr="003724C2">
        <w:rPr>
          <w:rFonts w:ascii="仿宋_GB2312" w:eastAsia="仿宋_GB2312" w:hAnsi="Arial" w:cs="仿宋_GB2312" w:hint="eastAsia"/>
          <w:sz w:val="28"/>
          <w:szCs w:val="28"/>
          <w:lang w:eastAsia="zh-CN"/>
        </w:rPr>
        <w:t>条</w:t>
      </w:r>
      <w:r>
        <w:rPr>
          <w:rFonts w:ascii="仿宋_GB2312" w:eastAsia="仿宋_GB2312" w:hAnsi="Arial" w:cs="仿宋_GB2312" w:hint="eastAsia"/>
          <w:sz w:val="28"/>
          <w:szCs w:val="28"/>
          <w:lang w:eastAsia="zh-CN"/>
        </w:rPr>
        <w:t>，</w:t>
      </w:r>
      <w:r w:rsidRPr="003724C2">
        <w:rPr>
          <w:rFonts w:ascii="仿宋_GB2312" w:eastAsia="仿宋_GB2312" w:hAnsi="Arial" w:cs="仿宋_GB2312" w:hint="eastAsia"/>
          <w:sz w:val="28"/>
          <w:szCs w:val="28"/>
          <w:lang w:eastAsia="zh-CN"/>
        </w:rPr>
        <w:t>提升了信息的利用率，避免了在信息采集、管理上的重复工作</w:t>
      </w:r>
      <w:r>
        <w:rPr>
          <w:rFonts w:ascii="仿宋_GB2312" w:eastAsia="仿宋_GB2312" w:hAnsi="Arial" w:cs="仿宋_GB2312" w:hint="eastAsia"/>
          <w:sz w:val="28"/>
          <w:szCs w:val="28"/>
          <w:lang w:eastAsia="zh-CN"/>
        </w:rPr>
        <w:t>；引入了中组部测评工具，</w:t>
      </w:r>
      <w:r w:rsidRPr="003724C2">
        <w:rPr>
          <w:rFonts w:ascii="仿宋_GB2312" w:eastAsia="仿宋_GB2312" w:hAnsi="Arial" w:cs="仿宋_GB2312" w:hint="eastAsia"/>
          <w:sz w:val="28"/>
          <w:szCs w:val="28"/>
          <w:lang w:eastAsia="zh-CN"/>
        </w:rPr>
        <w:t>达到了两个唯一的目标</w:t>
      </w:r>
      <w:r>
        <w:rPr>
          <w:rFonts w:ascii="仿宋_GB2312" w:eastAsia="仿宋_GB2312" w:hAnsi="Arial" w:cs="仿宋_GB2312" w:hint="eastAsia"/>
          <w:sz w:val="28"/>
          <w:szCs w:val="28"/>
          <w:lang w:eastAsia="zh-CN"/>
        </w:rPr>
        <w:t>；</w:t>
      </w:r>
      <w:r w:rsidRPr="003724C2">
        <w:rPr>
          <w:rFonts w:ascii="仿宋_GB2312" w:eastAsia="仿宋_GB2312" w:hAnsi="Arial" w:cs="仿宋_GB2312" w:hint="eastAsia"/>
          <w:sz w:val="28"/>
          <w:szCs w:val="28"/>
          <w:lang w:eastAsia="zh-CN"/>
        </w:rPr>
        <w:t>与各开发单位和专家建立了任务分工、协调合作和重要信息及时征询的有效沟</w:t>
      </w:r>
      <w:r w:rsidRPr="00FF416D">
        <w:rPr>
          <w:rFonts w:ascii="仿宋_GB2312" w:eastAsia="仿宋_GB2312" w:hAnsi="Arial" w:cs="仿宋_GB2312" w:hint="eastAsia"/>
          <w:sz w:val="28"/>
          <w:szCs w:val="28"/>
          <w:lang w:eastAsia="zh-CN"/>
        </w:rPr>
        <w:t>通机制；持续推进考评测试数据库建设为选拔任用干部提供信息支持，强化作风建设，加大推行标准化工作程序的力度，新的测评手段、题库和工具不断得到充实；中心全体工作人员对本项目的综合满意度为</w:t>
      </w:r>
      <w:r w:rsidRPr="00FF416D">
        <w:rPr>
          <w:rFonts w:ascii="仿宋_GB2312" w:eastAsia="仿宋_GB2312" w:hAnsi="Arial" w:cs="仿宋_GB2312"/>
          <w:sz w:val="28"/>
          <w:szCs w:val="28"/>
          <w:lang w:eastAsia="zh-CN"/>
        </w:rPr>
        <w:t>84.38%</w:t>
      </w:r>
      <w:r w:rsidRPr="00FF416D">
        <w:rPr>
          <w:rFonts w:ascii="仿宋_GB2312" w:eastAsia="仿宋_GB2312" w:hAnsi="Arial" w:cs="仿宋_GB2312" w:hint="eastAsia"/>
          <w:sz w:val="28"/>
          <w:szCs w:val="28"/>
          <w:lang w:eastAsia="zh-CN"/>
        </w:rPr>
        <w:t>。</w:t>
      </w:r>
    </w:p>
    <w:p w:rsidR="00763C5A" w:rsidRDefault="00763C5A" w:rsidP="001A1EA9">
      <w:pPr>
        <w:widowControl w:val="0"/>
        <w:spacing w:after="0" w:line="500" w:lineRule="exact"/>
        <w:ind w:firstLineChars="200" w:firstLine="31680"/>
        <w:jc w:val="both"/>
        <w:rPr>
          <w:rFonts w:ascii="仿宋_GB2312" w:eastAsia="仿宋_GB2312" w:hAnsi="Arial" w:cs="Times New Roman"/>
          <w:sz w:val="28"/>
          <w:szCs w:val="28"/>
          <w:lang w:eastAsia="zh-CN"/>
        </w:rPr>
      </w:pPr>
      <w:r w:rsidRPr="00EB3F2D">
        <w:rPr>
          <w:rFonts w:ascii="仿宋_GB2312" w:eastAsia="仿宋_GB2312" w:hAnsi="Arial" w:cs="仿宋_GB2312"/>
          <w:sz w:val="28"/>
          <w:szCs w:val="28"/>
          <w:lang w:eastAsia="zh-CN"/>
        </w:rPr>
        <w:t>2017</w:t>
      </w:r>
      <w:r w:rsidRPr="00EB3F2D">
        <w:rPr>
          <w:rFonts w:ascii="仿宋_GB2312" w:eastAsia="仿宋_GB2312" w:hAnsi="Arial" w:cs="仿宋_GB2312" w:hint="eastAsia"/>
          <w:sz w:val="28"/>
          <w:szCs w:val="28"/>
          <w:lang w:eastAsia="zh-CN"/>
        </w:rPr>
        <w:t>年度领导干部考试、测评、科研费项目</w:t>
      </w:r>
      <w:r w:rsidRPr="00A26A67">
        <w:rPr>
          <w:rFonts w:ascii="仿宋_GB2312" w:eastAsia="仿宋_GB2312" w:hAnsi="Arial" w:cs="仿宋_GB2312" w:hint="eastAsia"/>
          <w:sz w:val="28"/>
          <w:szCs w:val="28"/>
          <w:lang w:eastAsia="zh-CN"/>
        </w:rPr>
        <w:t>财政支出绩效评价最终评分结</w:t>
      </w:r>
      <w:r w:rsidRPr="00AB4E04">
        <w:rPr>
          <w:rFonts w:ascii="仿宋_GB2312" w:eastAsia="仿宋_GB2312" w:hAnsi="Arial" w:cs="仿宋_GB2312" w:hint="eastAsia"/>
          <w:sz w:val="28"/>
          <w:szCs w:val="28"/>
          <w:lang w:eastAsia="zh-CN"/>
        </w:rPr>
        <w:t>果为</w:t>
      </w:r>
      <w:r w:rsidRPr="00AB4E04">
        <w:rPr>
          <w:rFonts w:ascii="仿宋_GB2312" w:eastAsia="仿宋_GB2312" w:hAnsi="Arial" w:cs="仿宋_GB2312"/>
          <w:sz w:val="28"/>
          <w:szCs w:val="28"/>
          <w:lang w:eastAsia="zh-CN"/>
        </w:rPr>
        <w:t>89.75</w:t>
      </w:r>
      <w:r w:rsidRPr="00AB4E04">
        <w:rPr>
          <w:rFonts w:ascii="仿宋_GB2312" w:eastAsia="仿宋_GB2312" w:hAnsi="Arial" w:cs="仿宋_GB2312" w:hint="eastAsia"/>
          <w:sz w:val="28"/>
          <w:szCs w:val="28"/>
          <w:lang w:eastAsia="zh-CN"/>
        </w:rPr>
        <w:t>分，评价等级为“良”。</w:t>
      </w:r>
    </w:p>
    <w:p w:rsidR="00763C5A" w:rsidRPr="00F311FE" w:rsidRDefault="00763C5A" w:rsidP="003C46A9">
      <w:pPr>
        <w:pStyle w:val="Heading1"/>
        <w:widowControl w:val="0"/>
        <w:spacing w:before="0" w:line="500" w:lineRule="exact"/>
        <w:ind w:left="552"/>
        <w:rPr>
          <w:rFonts w:ascii="仿宋_GB2312" w:eastAsia="仿宋_GB2312" w:hAnsi="Arial" w:cs="Times New Roman"/>
          <w:color w:val="000000"/>
        </w:rPr>
      </w:pPr>
      <w:bookmarkStart w:id="83" w:name="_Toc361327270"/>
      <w:bookmarkStart w:id="84" w:name="_Toc378597937"/>
      <w:bookmarkStart w:id="85" w:name="_Toc517711581"/>
      <w:r w:rsidRPr="00F311FE">
        <w:rPr>
          <w:rFonts w:ascii="仿宋_GB2312" w:eastAsia="仿宋_GB2312" w:hAnsi="Arial" w:cs="仿宋_GB2312" w:hint="eastAsia"/>
          <w:color w:val="000000"/>
        </w:rPr>
        <w:t>（二）具体绩效分析</w:t>
      </w:r>
      <w:bookmarkEnd w:id="83"/>
      <w:bookmarkEnd w:id="84"/>
      <w:bookmarkEnd w:id="85"/>
    </w:p>
    <w:p w:rsidR="00763C5A" w:rsidRDefault="00763C5A" w:rsidP="003C46A9">
      <w:pPr>
        <w:widowControl w:val="0"/>
        <w:spacing w:after="0" w:line="500" w:lineRule="exact"/>
        <w:ind w:left="550"/>
        <w:rPr>
          <w:rFonts w:ascii="仿宋_GB2312" w:eastAsia="仿宋_GB2312" w:cs="Times New Roman"/>
          <w:b/>
          <w:bCs/>
          <w:sz w:val="28"/>
          <w:szCs w:val="28"/>
          <w:lang w:eastAsia="zh-CN"/>
        </w:rPr>
      </w:pPr>
      <w:r w:rsidRPr="00AD4778">
        <w:rPr>
          <w:rFonts w:ascii="仿宋_GB2312" w:eastAsia="仿宋_GB2312" w:cs="仿宋_GB2312"/>
          <w:b/>
          <w:bCs/>
          <w:sz w:val="28"/>
          <w:szCs w:val="28"/>
          <w:lang w:eastAsia="zh-CN"/>
        </w:rPr>
        <w:t>1</w:t>
      </w:r>
      <w:r w:rsidRPr="00AD4778">
        <w:rPr>
          <w:rFonts w:ascii="仿宋_GB2312" w:eastAsia="仿宋_GB2312" w:cs="仿宋_GB2312" w:hint="eastAsia"/>
          <w:b/>
          <w:bCs/>
          <w:sz w:val="28"/>
          <w:szCs w:val="28"/>
          <w:lang w:eastAsia="zh-CN"/>
        </w:rPr>
        <w:t>、项目决策分析</w:t>
      </w:r>
    </w:p>
    <w:p w:rsidR="00763C5A" w:rsidRPr="00FC4832" w:rsidRDefault="00763C5A" w:rsidP="001A1EA9">
      <w:pPr>
        <w:widowControl w:val="0"/>
        <w:spacing w:after="0" w:line="500" w:lineRule="exact"/>
        <w:ind w:firstLineChars="202" w:firstLine="31680"/>
        <w:rPr>
          <w:rFonts w:ascii="仿宋_GB2312" w:eastAsia="仿宋_GB2312" w:cs="Times New Roman"/>
          <w:sz w:val="28"/>
          <w:szCs w:val="28"/>
          <w:lang w:eastAsia="zh-CN"/>
        </w:rPr>
      </w:pPr>
      <w:r w:rsidRPr="00FC4832">
        <w:rPr>
          <w:rFonts w:ascii="仿宋_GB2312" w:eastAsia="仿宋_GB2312" w:cs="仿宋_GB2312" w:hint="eastAsia"/>
          <w:sz w:val="28"/>
          <w:szCs w:val="28"/>
          <w:lang w:eastAsia="zh-CN"/>
        </w:rPr>
        <w:t>项目决策</w:t>
      </w:r>
      <w:r>
        <w:rPr>
          <w:rFonts w:ascii="仿宋_GB2312" w:eastAsia="仿宋_GB2312" w:cs="仿宋_GB2312" w:hint="eastAsia"/>
          <w:sz w:val="28"/>
          <w:szCs w:val="28"/>
          <w:lang w:eastAsia="zh-CN"/>
        </w:rPr>
        <w:t>类指标由</w:t>
      </w:r>
      <w:r>
        <w:rPr>
          <w:rFonts w:ascii="仿宋_GB2312" w:eastAsia="仿宋_GB2312" w:cs="仿宋_GB2312"/>
          <w:sz w:val="28"/>
          <w:szCs w:val="28"/>
          <w:lang w:eastAsia="zh-CN"/>
        </w:rPr>
        <w:t>2</w:t>
      </w:r>
      <w:r>
        <w:rPr>
          <w:rFonts w:ascii="仿宋_GB2312" w:eastAsia="仿宋_GB2312" w:cs="仿宋_GB2312" w:hint="eastAsia"/>
          <w:sz w:val="28"/>
          <w:szCs w:val="28"/>
          <w:lang w:eastAsia="zh-CN"/>
        </w:rPr>
        <w:t>个二级指标和</w:t>
      </w:r>
      <w:r>
        <w:rPr>
          <w:rFonts w:ascii="仿宋_GB2312" w:eastAsia="仿宋_GB2312" w:cs="仿宋_GB2312"/>
          <w:sz w:val="28"/>
          <w:szCs w:val="28"/>
          <w:lang w:eastAsia="zh-CN"/>
        </w:rPr>
        <w:t>4</w:t>
      </w:r>
      <w:r>
        <w:rPr>
          <w:rFonts w:ascii="仿宋_GB2312" w:eastAsia="仿宋_GB2312" w:cs="仿宋_GB2312" w:hint="eastAsia"/>
          <w:sz w:val="28"/>
          <w:szCs w:val="28"/>
          <w:lang w:eastAsia="zh-CN"/>
        </w:rPr>
        <w:t>个三级指标构成。权重分</w:t>
      </w:r>
      <w:r>
        <w:rPr>
          <w:rFonts w:ascii="仿宋_GB2312" w:eastAsia="仿宋_GB2312" w:cs="仿宋_GB2312"/>
          <w:sz w:val="28"/>
          <w:szCs w:val="28"/>
          <w:lang w:eastAsia="zh-CN"/>
        </w:rPr>
        <w:t>8</w:t>
      </w:r>
      <w:r>
        <w:rPr>
          <w:rFonts w:ascii="仿宋_GB2312" w:eastAsia="仿宋_GB2312" w:cs="仿宋_GB2312" w:hint="eastAsia"/>
          <w:sz w:val="28"/>
          <w:szCs w:val="28"/>
          <w:lang w:eastAsia="zh-CN"/>
        </w:rPr>
        <w:t>分，实际得分</w:t>
      </w:r>
      <w:r>
        <w:rPr>
          <w:rFonts w:ascii="仿宋_GB2312" w:eastAsia="仿宋_GB2312" w:cs="仿宋_GB2312"/>
          <w:sz w:val="28"/>
          <w:szCs w:val="28"/>
          <w:lang w:eastAsia="zh-CN"/>
        </w:rPr>
        <w:t>8</w:t>
      </w:r>
      <w:r>
        <w:rPr>
          <w:rFonts w:ascii="仿宋_GB2312" w:eastAsia="仿宋_GB2312" w:cs="仿宋_GB2312" w:hint="eastAsia"/>
          <w:sz w:val="28"/>
          <w:szCs w:val="28"/>
          <w:lang w:eastAsia="zh-CN"/>
        </w:rPr>
        <w:t>分。各指标业绩值和绩效分值如下表所示：</w:t>
      </w:r>
    </w:p>
    <w:p w:rsidR="00763C5A" w:rsidRPr="00F311FE" w:rsidRDefault="00763C5A" w:rsidP="003C46A9">
      <w:pPr>
        <w:pStyle w:val="ListParagraph"/>
        <w:widowControl w:val="0"/>
        <w:spacing w:after="0" w:line="360" w:lineRule="auto"/>
        <w:ind w:firstLineChars="0" w:firstLine="0"/>
        <w:jc w:val="center"/>
        <w:rPr>
          <w:rFonts w:ascii="仿宋_GB2312" w:eastAsia="仿宋_GB2312" w:cs="Times New Roman"/>
          <w:b/>
          <w:bCs/>
          <w:sz w:val="24"/>
          <w:szCs w:val="24"/>
          <w:lang w:eastAsia="zh-CN"/>
        </w:rPr>
      </w:pPr>
      <w:r w:rsidRPr="00F311FE">
        <w:rPr>
          <w:rFonts w:ascii="仿宋_GB2312" w:eastAsia="仿宋_GB2312" w:cs="仿宋_GB2312" w:hint="eastAsia"/>
          <w:b/>
          <w:bCs/>
          <w:sz w:val="24"/>
          <w:szCs w:val="24"/>
          <w:lang w:eastAsia="zh-CN"/>
        </w:rPr>
        <w:t>表</w:t>
      </w:r>
      <w:r w:rsidRPr="00F311FE">
        <w:rPr>
          <w:rFonts w:ascii="仿宋_GB2312" w:eastAsia="仿宋_GB2312" w:cs="仿宋_GB2312"/>
          <w:b/>
          <w:bCs/>
          <w:sz w:val="24"/>
          <w:szCs w:val="24"/>
          <w:lang w:eastAsia="zh-CN"/>
        </w:rPr>
        <w:t>3-2</w:t>
      </w:r>
      <w:r w:rsidRPr="00F311FE">
        <w:rPr>
          <w:rFonts w:ascii="仿宋_GB2312" w:eastAsia="仿宋_GB2312" w:cs="仿宋_GB2312" w:hint="eastAsia"/>
          <w:b/>
          <w:bCs/>
          <w:sz w:val="24"/>
          <w:szCs w:val="24"/>
          <w:lang w:eastAsia="zh-CN"/>
        </w:rPr>
        <w:t>：项目决策效评分表</w:t>
      </w:r>
    </w:p>
    <w:tbl>
      <w:tblPr>
        <w:tblW w:w="8186" w:type="dxa"/>
        <w:jc w:val="center"/>
        <w:tblLook w:val="0000"/>
      </w:tblPr>
      <w:tblGrid>
        <w:gridCol w:w="3754"/>
        <w:gridCol w:w="1210"/>
        <w:gridCol w:w="1638"/>
        <w:gridCol w:w="1584"/>
      </w:tblGrid>
      <w:tr w:rsidR="00763C5A" w:rsidRPr="00F311FE">
        <w:trPr>
          <w:trHeight w:hRule="exact" w:val="329"/>
          <w:jc w:val="center"/>
        </w:trPr>
        <w:tc>
          <w:tcPr>
            <w:tcW w:w="3754" w:type="dxa"/>
            <w:tcBorders>
              <w:top w:val="single" w:sz="4" w:space="0" w:color="auto"/>
              <w:left w:val="single" w:sz="4" w:space="0" w:color="auto"/>
              <w:bottom w:val="single" w:sz="4" w:space="0" w:color="auto"/>
              <w:right w:val="single" w:sz="4" w:space="0" w:color="auto"/>
            </w:tcBorders>
            <w:noWrap/>
            <w:vAlign w:val="center"/>
          </w:tcPr>
          <w:p w:rsidR="00763C5A" w:rsidRPr="00F311FE" w:rsidRDefault="00763C5A" w:rsidP="00AB4A40">
            <w:pPr>
              <w:widowControl w:val="0"/>
              <w:spacing w:after="0" w:line="240" w:lineRule="auto"/>
              <w:jc w:val="center"/>
              <w:rPr>
                <w:rFonts w:ascii="仿宋_GB2312" w:eastAsia="仿宋_GB2312" w:hAnsi="宋体" w:cs="Times New Roman"/>
                <w:b/>
                <w:bCs/>
                <w:sz w:val="24"/>
                <w:szCs w:val="24"/>
              </w:rPr>
            </w:pPr>
            <w:r w:rsidRPr="00F311FE">
              <w:rPr>
                <w:rFonts w:ascii="仿宋_GB2312" w:eastAsia="仿宋_GB2312" w:hAnsi="宋体" w:cs="仿宋_GB2312" w:hint="eastAsia"/>
                <w:b/>
                <w:bCs/>
                <w:sz w:val="24"/>
                <w:szCs w:val="24"/>
              </w:rPr>
              <w:t>指标</w:t>
            </w:r>
          </w:p>
        </w:tc>
        <w:tc>
          <w:tcPr>
            <w:tcW w:w="1210" w:type="dxa"/>
            <w:tcBorders>
              <w:top w:val="single" w:sz="4" w:space="0" w:color="auto"/>
              <w:left w:val="nil"/>
              <w:bottom w:val="single" w:sz="4" w:space="0" w:color="auto"/>
              <w:right w:val="single" w:sz="4" w:space="0" w:color="auto"/>
            </w:tcBorders>
            <w:noWrap/>
            <w:vAlign w:val="center"/>
          </w:tcPr>
          <w:p w:rsidR="00763C5A" w:rsidRPr="00F311FE" w:rsidRDefault="00763C5A" w:rsidP="00AB4A40">
            <w:pPr>
              <w:widowControl w:val="0"/>
              <w:spacing w:after="0" w:line="240" w:lineRule="auto"/>
              <w:jc w:val="center"/>
              <w:rPr>
                <w:rFonts w:ascii="仿宋_GB2312" w:eastAsia="仿宋_GB2312" w:hAnsi="宋体" w:cs="Times New Roman"/>
                <w:b/>
                <w:bCs/>
                <w:sz w:val="24"/>
                <w:szCs w:val="24"/>
              </w:rPr>
            </w:pPr>
            <w:r w:rsidRPr="00F311FE">
              <w:rPr>
                <w:rFonts w:ascii="仿宋_GB2312" w:eastAsia="仿宋_GB2312" w:hAnsi="宋体" w:cs="仿宋_GB2312" w:hint="eastAsia"/>
                <w:b/>
                <w:bCs/>
                <w:sz w:val="24"/>
                <w:szCs w:val="24"/>
              </w:rPr>
              <w:t>权重</w:t>
            </w:r>
          </w:p>
        </w:tc>
        <w:tc>
          <w:tcPr>
            <w:tcW w:w="1638" w:type="dxa"/>
            <w:tcBorders>
              <w:top w:val="single" w:sz="4" w:space="0" w:color="auto"/>
              <w:left w:val="nil"/>
              <w:bottom w:val="single" w:sz="4" w:space="0" w:color="auto"/>
              <w:right w:val="single" w:sz="4" w:space="0" w:color="auto"/>
            </w:tcBorders>
            <w:noWrap/>
            <w:vAlign w:val="center"/>
          </w:tcPr>
          <w:p w:rsidR="00763C5A" w:rsidRPr="00F311FE" w:rsidRDefault="00763C5A" w:rsidP="00AB4A40">
            <w:pPr>
              <w:widowControl w:val="0"/>
              <w:spacing w:after="0" w:line="240" w:lineRule="auto"/>
              <w:jc w:val="center"/>
              <w:rPr>
                <w:rFonts w:ascii="仿宋_GB2312" w:eastAsia="仿宋_GB2312" w:hAnsi="宋体" w:cs="Times New Roman"/>
                <w:b/>
                <w:bCs/>
                <w:sz w:val="24"/>
                <w:szCs w:val="24"/>
              </w:rPr>
            </w:pPr>
            <w:r w:rsidRPr="00F311FE">
              <w:rPr>
                <w:rFonts w:ascii="仿宋_GB2312" w:eastAsia="仿宋_GB2312" w:hAnsi="宋体" w:cs="仿宋_GB2312" w:hint="eastAsia"/>
                <w:b/>
                <w:bCs/>
                <w:sz w:val="24"/>
                <w:szCs w:val="24"/>
              </w:rPr>
              <w:t>绩效分值</w:t>
            </w:r>
          </w:p>
        </w:tc>
        <w:tc>
          <w:tcPr>
            <w:tcW w:w="1584" w:type="dxa"/>
            <w:tcBorders>
              <w:top w:val="single" w:sz="4" w:space="0" w:color="auto"/>
              <w:left w:val="nil"/>
              <w:bottom w:val="single" w:sz="4" w:space="0" w:color="auto"/>
              <w:right w:val="single" w:sz="4" w:space="0" w:color="auto"/>
            </w:tcBorders>
            <w:vAlign w:val="center"/>
          </w:tcPr>
          <w:p w:rsidR="00763C5A" w:rsidRPr="00F311FE" w:rsidRDefault="00763C5A" w:rsidP="00AB4A40">
            <w:pPr>
              <w:widowControl w:val="0"/>
              <w:spacing w:after="0" w:line="240" w:lineRule="auto"/>
              <w:jc w:val="center"/>
              <w:rPr>
                <w:rFonts w:ascii="仿宋_GB2312" w:eastAsia="仿宋_GB2312" w:hAnsi="宋体" w:cs="Times New Roman"/>
                <w:b/>
                <w:bCs/>
                <w:sz w:val="24"/>
                <w:szCs w:val="24"/>
                <w:lang w:eastAsia="zh-CN"/>
              </w:rPr>
            </w:pPr>
            <w:r w:rsidRPr="00F311FE">
              <w:rPr>
                <w:rFonts w:ascii="仿宋_GB2312" w:eastAsia="仿宋_GB2312" w:hAnsi="宋体" w:cs="仿宋_GB2312" w:hint="eastAsia"/>
                <w:b/>
                <w:bCs/>
                <w:sz w:val="24"/>
                <w:szCs w:val="24"/>
                <w:lang w:eastAsia="zh-CN"/>
              </w:rPr>
              <w:t>业绩值</w:t>
            </w:r>
          </w:p>
        </w:tc>
      </w:tr>
      <w:tr w:rsidR="00763C5A" w:rsidRPr="00F311FE">
        <w:trPr>
          <w:trHeight w:hRule="exact" w:val="433"/>
          <w:jc w:val="center"/>
        </w:trPr>
        <w:tc>
          <w:tcPr>
            <w:tcW w:w="3754" w:type="dxa"/>
            <w:tcBorders>
              <w:top w:val="single" w:sz="4" w:space="0" w:color="auto"/>
              <w:left w:val="single" w:sz="4" w:space="0" w:color="auto"/>
              <w:bottom w:val="single" w:sz="4" w:space="0" w:color="auto"/>
              <w:right w:val="single" w:sz="4" w:space="0" w:color="auto"/>
            </w:tcBorders>
            <w:noWrap/>
            <w:vAlign w:val="center"/>
          </w:tcPr>
          <w:p w:rsidR="00763C5A" w:rsidRPr="00F311FE" w:rsidRDefault="00763C5A" w:rsidP="00AB4A40">
            <w:pPr>
              <w:widowControl w:val="0"/>
              <w:spacing w:after="0" w:line="240" w:lineRule="auto"/>
              <w:rPr>
                <w:rFonts w:ascii="仿宋_GB2312" w:eastAsia="仿宋_GB2312" w:hAnsi="宋体" w:cs="Times New Roman"/>
                <w:sz w:val="24"/>
                <w:szCs w:val="24"/>
                <w:lang w:eastAsia="zh-CN"/>
              </w:rPr>
            </w:pPr>
            <w:r w:rsidRPr="00561B0D">
              <w:rPr>
                <w:rFonts w:ascii="仿宋_GB2312" w:eastAsia="仿宋_GB2312" w:hAnsi="宋体" w:cs="仿宋_GB2312" w:hint="eastAsia"/>
                <w:sz w:val="24"/>
                <w:szCs w:val="24"/>
                <w:lang w:eastAsia="zh-CN"/>
              </w:rPr>
              <w:t>（</w:t>
            </w:r>
            <w:r w:rsidRPr="00561B0D">
              <w:rPr>
                <w:rFonts w:ascii="仿宋_GB2312" w:eastAsia="仿宋_GB2312" w:hAnsi="宋体" w:cs="仿宋_GB2312"/>
                <w:sz w:val="24"/>
                <w:szCs w:val="24"/>
                <w:lang w:eastAsia="zh-CN"/>
              </w:rPr>
              <w:t>A1-1</w:t>
            </w:r>
            <w:r w:rsidRPr="00561B0D">
              <w:rPr>
                <w:rFonts w:ascii="仿宋_GB2312" w:eastAsia="仿宋_GB2312" w:hAnsi="宋体" w:cs="仿宋_GB2312" w:hint="eastAsia"/>
                <w:sz w:val="24"/>
                <w:szCs w:val="24"/>
                <w:lang w:eastAsia="zh-CN"/>
              </w:rPr>
              <w:t>）</w:t>
            </w:r>
            <w:r>
              <w:rPr>
                <w:rFonts w:ascii="仿宋_GB2312" w:eastAsia="仿宋_GB2312" w:hAnsi="宋体" w:cs="仿宋_GB2312" w:hint="eastAsia"/>
                <w:sz w:val="24"/>
                <w:szCs w:val="24"/>
                <w:lang w:eastAsia="zh-CN"/>
              </w:rPr>
              <w:t>战略目标适应</w:t>
            </w:r>
            <w:r w:rsidRPr="00561B0D">
              <w:rPr>
                <w:rFonts w:ascii="仿宋_GB2312" w:eastAsia="仿宋_GB2312" w:hAnsi="宋体" w:cs="仿宋_GB2312" w:hint="eastAsia"/>
                <w:sz w:val="24"/>
                <w:szCs w:val="24"/>
                <w:lang w:eastAsia="zh-CN"/>
              </w:rPr>
              <w:t>性</w:t>
            </w:r>
          </w:p>
        </w:tc>
        <w:tc>
          <w:tcPr>
            <w:tcW w:w="1210" w:type="dxa"/>
            <w:tcBorders>
              <w:top w:val="single" w:sz="4" w:space="0" w:color="auto"/>
              <w:left w:val="nil"/>
              <w:bottom w:val="single" w:sz="4" w:space="0" w:color="auto"/>
              <w:right w:val="single" w:sz="4" w:space="0" w:color="auto"/>
            </w:tcBorders>
            <w:noWrap/>
            <w:vAlign w:val="center"/>
          </w:tcPr>
          <w:p w:rsidR="00763C5A" w:rsidRPr="00F311FE" w:rsidRDefault="00763C5A" w:rsidP="00AB4A40">
            <w:pPr>
              <w:widowControl w:val="0"/>
              <w:spacing w:after="0" w:line="240" w:lineRule="auto"/>
              <w:jc w:val="center"/>
              <w:rPr>
                <w:rFonts w:ascii="仿宋_GB2312" w:eastAsia="仿宋_GB2312" w:hAnsi="宋体" w:cs="Times New Roman"/>
                <w:sz w:val="24"/>
                <w:szCs w:val="24"/>
                <w:lang w:eastAsia="zh-CN"/>
              </w:rPr>
            </w:pPr>
            <w:r>
              <w:rPr>
                <w:rFonts w:ascii="仿宋_GB2312" w:eastAsia="仿宋_GB2312" w:hAnsi="宋体" w:cs="仿宋_GB2312"/>
                <w:sz w:val="24"/>
                <w:szCs w:val="24"/>
                <w:lang w:eastAsia="zh-CN"/>
              </w:rPr>
              <w:t>2</w:t>
            </w:r>
          </w:p>
        </w:tc>
        <w:tc>
          <w:tcPr>
            <w:tcW w:w="1638" w:type="dxa"/>
            <w:tcBorders>
              <w:top w:val="single" w:sz="4" w:space="0" w:color="auto"/>
              <w:left w:val="nil"/>
              <w:bottom w:val="single" w:sz="4" w:space="0" w:color="auto"/>
              <w:right w:val="single" w:sz="4" w:space="0" w:color="auto"/>
            </w:tcBorders>
            <w:noWrap/>
            <w:vAlign w:val="center"/>
          </w:tcPr>
          <w:p w:rsidR="00763C5A" w:rsidRPr="00F311FE" w:rsidRDefault="00763C5A" w:rsidP="00AB4A40">
            <w:pPr>
              <w:widowControl w:val="0"/>
              <w:spacing w:after="0" w:line="240" w:lineRule="auto"/>
              <w:jc w:val="center"/>
              <w:rPr>
                <w:rFonts w:ascii="仿宋_GB2312" w:eastAsia="仿宋_GB2312" w:hAnsi="宋体" w:cs="Times New Roman"/>
                <w:sz w:val="24"/>
                <w:szCs w:val="24"/>
                <w:lang w:eastAsia="zh-CN"/>
              </w:rPr>
            </w:pPr>
            <w:r>
              <w:rPr>
                <w:rFonts w:ascii="仿宋_GB2312" w:eastAsia="仿宋_GB2312" w:hAnsi="宋体" w:cs="仿宋_GB2312"/>
                <w:sz w:val="24"/>
                <w:szCs w:val="24"/>
                <w:lang w:eastAsia="zh-CN"/>
              </w:rPr>
              <w:t>2</w:t>
            </w:r>
          </w:p>
        </w:tc>
        <w:tc>
          <w:tcPr>
            <w:tcW w:w="1584" w:type="dxa"/>
            <w:tcBorders>
              <w:top w:val="single" w:sz="4" w:space="0" w:color="auto"/>
              <w:left w:val="nil"/>
              <w:bottom w:val="single" w:sz="4" w:space="0" w:color="auto"/>
              <w:right w:val="single" w:sz="4" w:space="0" w:color="auto"/>
            </w:tcBorders>
            <w:vAlign w:val="center"/>
          </w:tcPr>
          <w:p w:rsidR="00763C5A" w:rsidRPr="00F311FE" w:rsidRDefault="00763C5A" w:rsidP="00AB4A40">
            <w:pPr>
              <w:widowControl w:val="0"/>
              <w:spacing w:after="0" w:line="240" w:lineRule="auto"/>
              <w:jc w:val="center"/>
              <w:rPr>
                <w:rFonts w:ascii="仿宋_GB2312" w:eastAsia="仿宋_GB2312" w:hAnsi="宋体" w:cs="Times New Roman"/>
                <w:sz w:val="24"/>
                <w:szCs w:val="24"/>
                <w:lang w:eastAsia="zh-CN"/>
              </w:rPr>
            </w:pPr>
            <w:r>
              <w:rPr>
                <w:rFonts w:ascii="仿宋_GB2312" w:eastAsia="仿宋_GB2312" w:hAnsi="宋体" w:cs="仿宋_GB2312" w:hint="eastAsia"/>
                <w:sz w:val="24"/>
                <w:szCs w:val="24"/>
                <w:lang w:eastAsia="zh-CN"/>
              </w:rPr>
              <w:t>适应</w:t>
            </w:r>
          </w:p>
        </w:tc>
      </w:tr>
      <w:tr w:rsidR="00763C5A" w:rsidRPr="00F311FE">
        <w:trPr>
          <w:trHeight w:hRule="exact" w:val="410"/>
          <w:jc w:val="center"/>
        </w:trPr>
        <w:tc>
          <w:tcPr>
            <w:tcW w:w="3754" w:type="dxa"/>
            <w:tcBorders>
              <w:top w:val="single" w:sz="4" w:space="0" w:color="auto"/>
              <w:left w:val="single" w:sz="4" w:space="0" w:color="auto"/>
              <w:bottom w:val="single" w:sz="4" w:space="0" w:color="auto"/>
              <w:right w:val="single" w:sz="4" w:space="0" w:color="auto"/>
            </w:tcBorders>
            <w:noWrap/>
            <w:vAlign w:val="center"/>
          </w:tcPr>
          <w:p w:rsidR="00763C5A" w:rsidRPr="00F311FE" w:rsidRDefault="00763C5A" w:rsidP="00AB4A40">
            <w:pPr>
              <w:widowControl w:val="0"/>
              <w:spacing w:after="0" w:line="240" w:lineRule="auto"/>
              <w:rPr>
                <w:rFonts w:ascii="仿宋_GB2312" w:eastAsia="仿宋_GB2312" w:hAnsi="宋体" w:cs="Times New Roman"/>
                <w:sz w:val="24"/>
                <w:szCs w:val="24"/>
                <w:lang w:eastAsia="zh-CN"/>
              </w:rPr>
            </w:pPr>
            <w:r w:rsidRPr="00561B0D">
              <w:rPr>
                <w:rFonts w:ascii="仿宋_GB2312" w:eastAsia="仿宋_GB2312" w:hAnsi="宋体" w:cs="仿宋_GB2312" w:hint="eastAsia"/>
                <w:sz w:val="24"/>
                <w:szCs w:val="24"/>
                <w:lang w:eastAsia="zh-CN"/>
              </w:rPr>
              <w:t>（</w:t>
            </w:r>
            <w:r w:rsidRPr="00561B0D">
              <w:rPr>
                <w:rFonts w:ascii="仿宋_GB2312" w:eastAsia="仿宋_GB2312" w:hAnsi="宋体" w:cs="仿宋_GB2312"/>
                <w:sz w:val="24"/>
                <w:szCs w:val="24"/>
                <w:lang w:eastAsia="zh-CN"/>
              </w:rPr>
              <w:t>A2-1</w:t>
            </w:r>
            <w:r w:rsidRPr="00561B0D">
              <w:rPr>
                <w:rFonts w:ascii="仿宋_GB2312" w:eastAsia="仿宋_GB2312" w:hAnsi="宋体" w:cs="仿宋_GB2312" w:hint="eastAsia"/>
                <w:sz w:val="24"/>
                <w:szCs w:val="24"/>
                <w:lang w:eastAsia="zh-CN"/>
              </w:rPr>
              <w:t>）立项依据充分性</w:t>
            </w:r>
          </w:p>
        </w:tc>
        <w:tc>
          <w:tcPr>
            <w:tcW w:w="1210" w:type="dxa"/>
            <w:tcBorders>
              <w:top w:val="single" w:sz="4" w:space="0" w:color="auto"/>
              <w:left w:val="nil"/>
              <w:bottom w:val="single" w:sz="4" w:space="0" w:color="auto"/>
              <w:right w:val="single" w:sz="4" w:space="0" w:color="auto"/>
            </w:tcBorders>
            <w:noWrap/>
            <w:vAlign w:val="center"/>
          </w:tcPr>
          <w:p w:rsidR="00763C5A" w:rsidRPr="00F311FE" w:rsidRDefault="00763C5A" w:rsidP="00AB4A40">
            <w:pPr>
              <w:widowControl w:val="0"/>
              <w:spacing w:after="0" w:line="240" w:lineRule="auto"/>
              <w:jc w:val="center"/>
              <w:rPr>
                <w:rFonts w:ascii="仿宋_GB2312" w:eastAsia="仿宋_GB2312" w:hAnsi="宋体" w:cs="Times New Roman"/>
                <w:sz w:val="24"/>
                <w:szCs w:val="24"/>
                <w:lang w:eastAsia="zh-CN"/>
              </w:rPr>
            </w:pPr>
            <w:r>
              <w:rPr>
                <w:rFonts w:ascii="仿宋_GB2312" w:eastAsia="仿宋_GB2312" w:hAnsi="宋体" w:cs="仿宋_GB2312"/>
                <w:sz w:val="24"/>
                <w:szCs w:val="24"/>
                <w:lang w:eastAsia="zh-CN"/>
              </w:rPr>
              <w:t>2</w:t>
            </w:r>
          </w:p>
        </w:tc>
        <w:tc>
          <w:tcPr>
            <w:tcW w:w="1638" w:type="dxa"/>
            <w:tcBorders>
              <w:top w:val="single" w:sz="4" w:space="0" w:color="auto"/>
              <w:left w:val="nil"/>
              <w:bottom w:val="single" w:sz="4" w:space="0" w:color="auto"/>
              <w:right w:val="single" w:sz="4" w:space="0" w:color="auto"/>
            </w:tcBorders>
            <w:noWrap/>
            <w:vAlign w:val="center"/>
          </w:tcPr>
          <w:p w:rsidR="00763C5A" w:rsidRPr="00F311FE" w:rsidRDefault="00763C5A" w:rsidP="00AB4A40">
            <w:pPr>
              <w:widowControl w:val="0"/>
              <w:spacing w:after="0" w:line="240" w:lineRule="auto"/>
              <w:jc w:val="center"/>
              <w:rPr>
                <w:rFonts w:ascii="仿宋_GB2312" w:eastAsia="仿宋_GB2312" w:hAnsi="宋体" w:cs="Times New Roman"/>
                <w:sz w:val="24"/>
                <w:szCs w:val="24"/>
                <w:lang w:eastAsia="zh-CN"/>
              </w:rPr>
            </w:pPr>
            <w:r>
              <w:rPr>
                <w:rFonts w:ascii="仿宋_GB2312" w:eastAsia="仿宋_GB2312" w:hAnsi="宋体" w:cs="仿宋_GB2312"/>
                <w:sz w:val="24"/>
                <w:szCs w:val="24"/>
                <w:lang w:eastAsia="zh-CN"/>
              </w:rPr>
              <w:t>2</w:t>
            </w:r>
          </w:p>
        </w:tc>
        <w:tc>
          <w:tcPr>
            <w:tcW w:w="1584" w:type="dxa"/>
            <w:tcBorders>
              <w:top w:val="single" w:sz="4" w:space="0" w:color="auto"/>
              <w:left w:val="nil"/>
              <w:bottom w:val="single" w:sz="4" w:space="0" w:color="auto"/>
              <w:right w:val="single" w:sz="4" w:space="0" w:color="auto"/>
            </w:tcBorders>
            <w:vAlign w:val="center"/>
          </w:tcPr>
          <w:p w:rsidR="00763C5A" w:rsidRPr="00F311FE" w:rsidRDefault="00763C5A" w:rsidP="00AB4A40">
            <w:pPr>
              <w:widowControl w:val="0"/>
              <w:spacing w:after="0" w:line="240" w:lineRule="auto"/>
              <w:jc w:val="center"/>
              <w:rPr>
                <w:rFonts w:ascii="仿宋_GB2312" w:eastAsia="仿宋_GB2312" w:hAnsi="宋体" w:cs="Times New Roman"/>
                <w:sz w:val="24"/>
                <w:szCs w:val="24"/>
                <w:lang w:eastAsia="zh-CN"/>
              </w:rPr>
            </w:pPr>
            <w:r>
              <w:rPr>
                <w:rFonts w:ascii="仿宋_GB2312" w:eastAsia="仿宋_GB2312" w:hAnsi="宋体" w:cs="仿宋_GB2312" w:hint="eastAsia"/>
                <w:sz w:val="24"/>
                <w:szCs w:val="24"/>
                <w:lang w:eastAsia="zh-CN"/>
              </w:rPr>
              <w:t>充分</w:t>
            </w:r>
          </w:p>
        </w:tc>
      </w:tr>
      <w:tr w:rsidR="00763C5A" w:rsidRPr="00F311FE">
        <w:trPr>
          <w:trHeight w:hRule="exact" w:val="431"/>
          <w:jc w:val="center"/>
        </w:trPr>
        <w:tc>
          <w:tcPr>
            <w:tcW w:w="3754" w:type="dxa"/>
            <w:tcBorders>
              <w:top w:val="single" w:sz="4" w:space="0" w:color="auto"/>
              <w:left w:val="single" w:sz="4" w:space="0" w:color="auto"/>
              <w:bottom w:val="single" w:sz="4" w:space="0" w:color="auto"/>
              <w:right w:val="single" w:sz="4" w:space="0" w:color="auto"/>
            </w:tcBorders>
            <w:noWrap/>
            <w:vAlign w:val="center"/>
          </w:tcPr>
          <w:p w:rsidR="00763C5A" w:rsidRPr="00F311FE" w:rsidRDefault="00763C5A" w:rsidP="00AB4A40">
            <w:pPr>
              <w:widowControl w:val="0"/>
              <w:spacing w:after="0" w:line="240" w:lineRule="auto"/>
              <w:rPr>
                <w:rFonts w:ascii="仿宋_GB2312" w:eastAsia="仿宋_GB2312" w:hAnsi="宋体" w:cs="Times New Roman"/>
                <w:sz w:val="24"/>
                <w:szCs w:val="24"/>
                <w:lang w:eastAsia="zh-CN"/>
              </w:rPr>
            </w:pPr>
            <w:r w:rsidRPr="00561B0D">
              <w:rPr>
                <w:rFonts w:ascii="仿宋_GB2312" w:eastAsia="仿宋_GB2312" w:hAnsi="宋体" w:cs="仿宋_GB2312" w:hint="eastAsia"/>
                <w:sz w:val="24"/>
                <w:szCs w:val="24"/>
                <w:lang w:eastAsia="zh-CN"/>
              </w:rPr>
              <w:t>（</w:t>
            </w:r>
            <w:r w:rsidRPr="00561B0D">
              <w:rPr>
                <w:rFonts w:ascii="仿宋_GB2312" w:eastAsia="仿宋_GB2312" w:hAnsi="宋体" w:cs="仿宋_GB2312"/>
                <w:sz w:val="24"/>
                <w:szCs w:val="24"/>
                <w:lang w:eastAsia="zh-CN"/>
              </w:rPr>
              <w:t>A2-2</w:t>
            </w:r>
            <w:r w:rsidRPr="00561B0D">
              <w:rPr>
                <w:rFonts w:ascii="仿宋_GB2312" w:eastAsia="仿宋_GB2312" w:hAnsi="宋体" w:cs="仿宋_GB2312" w:hint="eastAsia"/>
                <w:sz w:val="24"/>
                <w:szCs w:val="24"/>
                <w:lang w:eastAsia="zh-CN"/>
              </w:rPr>
              <w:t>）</w:t>
            </w:r>
            <w:r>
              <w:rPr>
                <w:rFonts w:ascii="仿宋_GB2312" w:eastAsia="仿宋_GB2312" w:hAnsi="宋体" w:cs="仿宋_GB2312" w:hint="eastAsia"/>
                <w:sz w:val="24"/>
                <w:szCs w:val="24"/>
                <w:lang w:eastAsia="zh-CN"/>
              </w:rPr>
              <w:t>项目立项规范</w:t>
            </w:r>
            <w:r w:rsidRPr="00561B0D">
              <w:rPr>
                <w:rFonts w:ascii="仿宋_GB2312" w:eastAsia="仿宋_GB2312" w:hAnsi="宋体" w:cs="仿宋_GB2312" w:hint="eastAsia"/>
                <w:sz w:val="24"/>
                <w:szCs w:val="24"/>
                <w:lang w:eastAsia="zh-CN"/>
              </w:rPr>
              <w:t>性</w:t>
            </w:r>
          </w:p>
        </w:tc>
        <w:tc>
          <w:tcPr>
            <w:tcW w:w="1210" w:type="dxa"/>
            <w:tcBorders>
              <w:top w:val="single" w:sz="4" w:space="0" w:color="auto"/>
              <w:left w:val="nil"/>
              <w:bottom w:val="single" w:sz="4" w:space="0" w:color="auto"/>
              <w:right w:val="single" w:sz="4" w:space="0" w:color="auto"/>
            </w:tcBorders>
            <w:noWrap/>
            <w:vAlign w:val="center"/>
          </w:tcPr>
          <w:p w:rsidR="00763C5A" w:rsidRPr="00F311FE" w:rsidRDefault="00763C5A" w:rsidP="00AB4A40">
            <w:pPr>
              <w:widowControl w:val="0"/>
              <w:spacing w:after="0" w:line="240" w:lineRule="auto"/>
              <w:jc w:val="center"/>
              <w:rPr>
                <w:rFonts w:ascii="仿宋_GB2312" w:eastAsia="仿宋_GB2312" w:hAnsi="宋体" w:cs="Times New Roman"/>
                <w:sz w:val="24"/>
                <w:szCs w:val="24"/>
                <w:lang w:eastAsia="zh-CN"/>
              </w:rPr>
            </w:pPr>
            <w:r>
              <w:rPr>
                <w:rFonts w:ascii="仿宋_GB2312" w:eastAsia="仿宋_GB2312" w:hAnsi="宋体" w:cs="仿宋_GB2312"/>
                <w:sz w:val="24"/>
                <w:szCs w:val="24"/>
                <w:lang w:eastAsia="zh-CN"/>
              </w:rPr>
              <w:t>2</w:t>
            </w:r>
          </w:p>
        </w:tc>
        <w:tc>
          <w:tcPr>
            <w:tcW w:w="1638" w:type="dxa"/>
            <w:tcBorders>
              <w:top w:val="single" w:sz="4" w:space="0" w:color="auto"/>
              <w:left w:val="nil"/>
              <w:bottom w:val="single" w:sz="4" w:space="0" w:color="auto"/>
              <w:right w:val="single" w:sz="4" w:space="0" w:color="auto"/>
            </w:tcBorders>
            <w:noWrap/>
            <w:vAlign w:val="center"/>
          </w:tcPr>
          <w:p w:rsidR="00763C5A" w:rsidRPr="00F311FE" w:rsidRDefault="00763C5A" w:rsidP="00AB4A40">
            <w:pPr>
              <w:widowControl w:val="0"/>
              <w:spacing w:after="0" w:line="240" w:lineRule="auto"/>
              <w:jc w:val="center"/>
              <w:rPr>
                <w:rFonts w:ascii="仿宋_GB2312" w:eastAsia="仿宋_GB2312" w:hAnsi="宋体" w:cs="Times New Roman"/>
                <w:sz w:val="24"/>
                <w:szCs w:val="24"/>
                <w:lang w:eastAsia="zh-CN"/>
              </w:rPr>
            </w:pPr>
            <w:r>
              <w:rPr>
                <w:rFonts w:ascii="仿宋_GB2312" w:eastAsia="仿宋_GB2312" w:hAnsi="宋体" w:cs="仿宋_GB2312"/>
                <w:sz w:val="24"/>
                <w:szCs w:val="24"/>
                <w:lang w:eastAsia="zh-CN"/>
              </w:rPr>
              <w:t>2</w:t>
            </w:r>
          </w:p>
        </w:tc>
        <w:tc>
          <w:tcPr>
            <w:tcW w:w="1584" w:type="dxa"/>
            <w:tcBorders>
              <w:top w:val="single" w:sz="4" w:space="0" w:color="auto"/>
              <w:left w:val="nil"/>
              <w:bottom w:val="single" w:sz="4" w:space="0" w:color="auto"/>
              <w:right w:val="single" w:sz="4" w:space="0" w:color="auto"/>
            </w:tcBorders>
            <w:vAlign w:val="center"/>
          </w:tcPr>
          <w:p w:rsidR="00763C5A" w:rsidRPr="00F311FE" w:rsidRDefault="00763C5A" w:rsidP="00AB4A40">
            <w:pPr>
              <w:widowControl w:val="0"/>
              <w:spacing w:after="0" w:line="240" w:lineRule="auto"/>
              <w:jc w:val="center"/>
              <w:rPr>
                <w:rFonts w:ascii="仿宋_GB2312" w:eastAsia="仿宋_GB2312" w:hAnsi="宋体" w:cs="Times New Roman"/>
                <w:sz w:val="24"/>
                <w:szCs w:val="24"/>
                <w:lang w:eastAsia="zh-CN"/>
              </w:rPr>
            </w:pPr>
            <w:r>
              <w:rPr>
                <w:rFonts w:ascii="仿宋_GB2312" w:eastAsia="仿宋_GB2312" w:hAnsi="宋体" w:cs="仿宋_GB2312" w:hint="eastAsia"/>
                <w:sz w:val="24"/>
                <w:szCs w:val="24"/>
                <w:lang w:eastAsia="zh-CN"/>
              </w:rPr>
              <w:t>规范</w:t>
            </w:r>
          </w:p>
        </w:tc>
      </w:tr>
      <w:tr w:rsidR="00763C5A" w:rsidRPr="00F311FE">
        <w:trPr>
          <w:trHeight w:hRule="exact" w:val="431"/>
          <w:jc w:val="center"/>
        </w:trPr>
        <w:tc>
          <w:tcPr>
            <w:tcW w:w="3754" w:type="dxa"/>
            <w:tcBorders>
              <w:top w:val="single" w:sz="4" w:space="0" w:color="auto"/>
              <w:left w:val="single" w:sz="4" w:space="0" w:color="auto"/>
              <w:bottom w:val="single" w:sz="4" w:space="0" w:color="auto"/>
              <w:right w:val="single" w:sz="4" w:space="0" w:color="auto"/>
            </w:tcBorders>
            <w:noWrap/>
            <w:vAlign w:val="center"/>
          </w:tcPr>
          <w:p w:rsidR="00763C5A" w:rsidRPr="00F311FE" w:rsidRDefault="00763C5A" w:rsidP="00AB4A40">
            <w:pPr>
              <w:widowControl w:val="0"/>
              <w:spacing w:after="0" w:line="240" w:lineRule="auto"/>
              <w:rPr>
                <w:rFonts w:ascii="仿宋_GB2312" w:eastAsia="仿宋_GB2312" w:hAnsi="宋体" w:cs="Times New Roman"/>
                <w:sz w:val="24"/>
                <w:szCs w:val="24"/>
                <w:lang w:eastAsia="zh-CN"/>
              </w:rPr>
            </w:pPr>
            <w:r w:rsidRPr="00561B0D">
              <w:rPr>
                <w:rFonts w:ascii="仿宋_GB2312" w:eastAsia="仿宋_GB2312" w:hAnsi="宋体" w:cs="仿宋_GB2312" w:hint="eastAsia"/>
                <w:sz w:val="24"/>
                <w:szCs w:val="24"/>
                <w:lang w:eastAsia="zh-CN"/>
              </w:rPr>
              <w:t>（</w:t>
            </w:r>
            <w:r w:rsidRPr="00561B0D">
              <w:rPr>
                <w:rFonts w:ascii="仿宋_GB2312" w:eastAsia="仿宋_GB2312" w:hAnsi="宋体" w:cs="仿宋_GB2312"/>
                <w:sz w:val="24"/>
                <w:szCs w:val="24"/>
                <w:lang w:eastAsia="zh-CN"/>
              </w:rPr>
              <w:t>A2-</w:t>
            </w:r>
            <w:r>
              <w:rPr>
                <w:rFonts w:ascii="仿宋_GB2312" w:eastAsia="仿宋_GB2312" w:hAnsi="宋体" w:cs="仿宋_GB2312"/>
                <w:sz w:val="24"/>
                <w:szCs w:val="24"/>
                <w:lang w:eastAsia="zh-CN"/>
              </w:rPr>
              <w:t>3</w:t>
            </w:r>
            <w:r w:rsidRPr="00561B0D">
              <w:rPr>
                <w:rFonts w:ascii="仿宋_GB2312" w:eastAsia="仿宋_GB2312" w:hAnsi="宋体" w:cs="仿宋_GB2312" w:hint="eastAsia"/>
                <w:sz w:val="24"/>
                <w:szCs w:val="24"/>
                <w:lang w:eastAsia="zh-CN"/>
              </w:rPr>
              <w:t>）绩效目标合理性</w:t>
            </w:r>
          </w:p>
        </w:tc>
        <w:tc>
          <w:tcPr>
            <w:tcW w:w="1210" w:type="dxa"/>
            <w:tcBorders>
              <w:top w:val="single" w:sz="4" w:space="0" w:color="auto"/>
              <w:left w:val="nil"/>
              <w:bottom w:val="single" w:sz="4" w:space="0" w:color="auto"/>
              <w:right w:val="single" w:sz="4" w:space="0" w:color="auto"/>
            </w:tcBorders>
            <w:noWrap/>
            <w:vAlign w:val="center"/>
          </w:tcPr>
          <w:p w:rsidR="00763C5A" w:rsidRPr="00F311FE" w:rsidRDefault="00763C5A" w:rsidP="00AB4A40">
            <w:pPr>
              <w:widowControl w:val="0"/>
              <w:spacing w:after="0" w:line="240" w:lineRule="auto"/>
              <w:jc w:val="center"/>
              <w:rPr>
                <w:rFonts w:ascii="仿宋_GB2312" w:eastAsia="仿宋_GB2312" w:hAnsi="宋体" w:cs="Times New Roman"/>
                <w:sz w:val="24"/>
                <w:szCs w:val="24"/>
                <w:lang w:eastAsia="zh-CN"/>
              </w:rPr>
            </w:pPr>
            <w:r>
              <w:rPr>
                <w:rFonts w:ascii="仿宋_GB2312" w:eastAsia="仿宋_GB2312" w:hAnsi="宋体" w:cs="仿宋_GB2312"/>
                <w:sz w:val="24"/>
                <w:szCs w:val="24"/>
                <w:lang w:eastAsia="zh-CN"/>
              </w:rPr>
              <w:t>2</w:t>
            </w:r>
          </w:p>
        </w:tc>
        <w:tc>
          <w:tcPr>
            <w:tcW w:w="1638" w:type="dxa"/>
            <w:tcBorders>
              <w:top w:val="single" w:sz="4" w:space="0" w:color="auto"/>
              <w:left w:val="nil"/>
              <w:bottom w:val="single" w:sz="4" w:space="0" w:color="auto"/>
              <w:right w:val="single" w:sz="4" w:space="0" w:color="auto"/>
            </w:tcBorders>
            <w:noWrap/>
            <w:vAlign w:val="center"/>
          </w:tcPr>
          <w:p w:rsidR="00763C5A" w:rsidRPr="00F311FE" w:rsidRDefault="00763C5A" w:rsidP="00AB4A40">
            <w:pPr>
              <w:widowControl w:val="0"/>
              <w:spacing w:after="0" w:line="240" w:lineRule="auto"/>
              <w:jc w:val="center"/>
              <w:rPr>
                <w:rFonts w:ascii="仿宋_GB2312" w:eastAsia="仿宋_GB2312" w:hAnsi="宋体" w:cs="Times New Roman"/>
                <w:sz w:val="24"/>
                <w:szCs w:val="24"/>
                <w:lang w:eastAsia="zh-CN"/>
              </w:rPr>
            </w:pPr>
            <w:r>
              <w:rPr>
                <w:rFonts w:ascii="仿宋_GB2312" w:eastAsia="仿宋_GB2312" w:hAnsi="宋体" w:cs="仿宋_GB2312"/>
                <w:sz w:val="24"/>
                <w:szCs w:val="24"/>
                <w:lang w:eastAsia="zh-CN"/>
              </w:rPr>
              <w:t>2</w:t>
            </w:r>
          </w:p>
        </w:tc>
        <w:tc>
          <w:tcPr>
            <w:tcW w:w="1584" w:type="dxa"/>
            <w:tcBorders>
              <w:top w:val="single" w:sz="4" w:space="0" w:color="auto"/>
              <w:left w:val="nil"/>
              <w:bottom w:val="single" w:sz="4" w:space="0" w:color="auto"/>
              <w:right w:val="single" w:sz="4" w:space="0" w:color="auto"/>
            </w:tcBorders>
            <w:vAlign w:val="center"/>
          </w:tcPr>
          <w:p w:rsidR="00763C5A" w:rsidRPr="00F311FE" w:rsidRDefault="00763C5A" w:rsidP="00AB4A40">
            <w:pPr>
              <w:widowControl w:val="0"/>
              <w:spacing w:after="0" w:line="240" w:lineRule="auto"/>
              <w:jc w:val="center"/>
              <w:rPr>
                <w:rFonts w:ascii="仿宋_GB2312" w:eastAsia="仿宋_GB2312" w:hAnsi="宋体" w:cs="Times New Roman"/>
                <w:sz w:val="24"/>
                <w:szCs w:val="24"/>
                <w:lang w:eastAsia="zh-CN"/>
              </w:rPr>
            </w:pPr>
            <w:r>
              <w:rPr>
                <w:rFonts w:ascii="仿宋_GB2312" w:eastAsia="仿宋_GB2312" w:hAnsi="宋体" w:cs="仿宋_GB2312" w:hint="eastAsia"/>
                <w:sz w:val="24"/>
                <w:szCs w:val="24"/>
                <w:lang w:eastAsia="zh-CN"/>
              </w:rPr>
              <w:t>合理</w:t>
            </w:r>
          </w:p>
        </w:tc>
      </w:tr>
      <w:tr w:rsidR="00763C5A" w:rsidRPr="00F311FE">
        <w:trPr>
          <w:trHeight w:hRule="exact" w:val="431"/>
          <w:jc w:val="center"/>
        </w:trPr>
        <w:tc>
          <w:tcPr>
            <w:tcW w:w="3754" w:type="dxa"/>
            <w:tcBorders>
              <w:top w:val="single" w:sz="4" w:space="0" w:color="auto"/>
              <w:left w:val="single" w:sz="4" w:space="0" w:color="auto"/>
              <w:bottom w:val="single" w:sz="4" w:space="0" w:color="auto"/>
              <w:right w:val="single" w:sz="4" w:space="0" w:color="auto"/>
            </w:tcBorders>
            <w:noWrap/>
            <w:vAlign w:val="center"/>
          </w:tcPr>
          <w:p w:rsidR="00763C5A" w:rsidRPr="00F311FE" w:rsidRDefault="00763C5A" w:rsidP="00AB4A40">
            <w:pPr>
              <w:widowControl w:val="0"/>
              <w:spacing w:after="0" w:line="240" w:lineRule="auto"/>
              <w:jc w:val="center"/>
              <w:rPr>
                <w:rFonts w:ascii="仿宋_GB2312" w:eastAsia="仿宋_GB2312" w:hAnsi="宋体" w:cs="Times New Roman"/>
                <w:b/>
                <w:bCs/>
                <w:sz w:val="24"/>
                <w:szCs w:val="24"/>
                <w:lang w:eastAsia="zh-CN"/>
              </w:rPr>
            </w:pPr>
            <w:r w:rsidRPr="00F311FE">
              <w:rPr>
                <w:rFonts w:ascii="仿宋_GB2312" w:eastAsia="仿宋_GB2312" w:hAnsi="宋体" w:cs="仿宋_GB2312" w:hint="eastAsia"/>
                <w:b/>
                <w:bCs/>
                <w:sz w:val="24"/>
                <w:szCs w:val="24"/>
                <w:lang w:eastAsia="zh-CN"/>
              </w:rPr>
              <w:t>合计</w:t>
            </w:r>
          </w:p>
        </w:tc>
        <w:tc>
          <w:tcPr>
            <w:tcW w:w="1210" w:type="dxa"/>
            <w:tcBorders>
              <w:top w:val="single" w:sz="4" w:space="0" w:color="auto"/>
              <w:left w:val="nil"/>
              <w:bottom w:val="single" w:sz="4" w:space="0" w:color="auto"/>
              <w:right w:val="single" w:sz="4" w:space="0" w:color="auto"/>
            </w:tcBorders>
            <w:noWrap/>
            <w:vAlign w:val="center"/>
          </w:tcPr>
          <w:p w:rsidR="00763C5A" w:rsidRPr="00F311FE" w:rsidRDefault="00763C5A" w:rsidP="00AB4A40">
            <w:pPr>
              <w:widowControl w:val="0"/>
              <w:spacing w:after="0" w:line="240" w:lineRule="auto"/>
              <w:jc w:val="center"/>
              <w:rPr>
                <w:rFonts w:ascii="仿宋_GB2312" w:eastAsia="仿宋_GB2312" w:hAnsi="宋体" w:cs="Times New Roman"/>
                <w:b/>
                <w:bCs/>
                <w:sz w:val="24"/>
                <w:szCs w:val="24"/>
                <w:lang w:eastAsia="zh-CN"/>
              </w:rPr>
            </w:pPr>
            <w:r>
              <w:rPr>
                <w:rFonts w:ascii="仿宋_GB2312" w:eastAsia="仿宋_GB2312" w:hAnsi="宋体" w:cs="仿宋_GB2312"/>
                <w:b/>
                <w:bCs/>
                <w:sz w:val="24"/>
                <w:szCs w:val="24"/>
                <w:lang w:eastAsia="zh-CN"/>
              </w:rPr>
              <w:t>8</w:t>
            </w:r>
          </w:p>
        </w:tc>
        <w:tc>
          <w:tcPr>
            <w:tcW w:w="1638" w:type="dxa"/>
            <w:tcBorders>
              <w:top w:val="single" w:sz="4" w:space="0" w:color="auto"/>
              <w:left w:val="nil"/>
              <w:bottom w:val="single" w:sz="4" w:space="0" w:color="auto"/>
              <w:right w:val="single" w:sz="4" w:space="0" w:color="auto"/>
            </w:tcBorders>
            <w:noWrap/>
            <w:vAlign w:val="center"/>
          </w:tcPr>
          <w:p w:rsidR="00763C5A" w:rsidRPr="00F311FE" w:rsidRDefault="00763C5A" w:rsidP="00AB4A40">
            <w:pPr>
              <w:widowControl w:val="0"/>
              <w:spacing w:after="0" w:line="240" w:lineRule="auto"/>
              <w:jc w:val="center"/>
              <w:rPr>
                <w:rFonts w:ascii="仿宋_GB2312" w:eastAsia="仿宋_GB2312" w:hAnsi="宋体" w:cs="Times New Roman"/>
                <w:b/>
                <w:bCs/>
                <w:sz w:val="24"/>
                <w:szCs w:val="24"/>
                <w:lang w:eastAsia="zh-CN"/>
              </w:rPr>
            </w:pPr>
            <w:r>
              <w:rPr>
                <w:rFonts w:ascii="仿宋_GB2312" w:eastAsia="仿宋_GB2312" w:hAnsi="宋体" w:cs="仿宋_GB2312"/>
                <w:b/>
                <w:bCs/>
                <w:sz w:val="24"/>
                <w:szCs w:val="24"/>
                <w:lang w:eastAsia="zh-CN"/>
              </w:rPr>
              <w:t>8</w:t>
            </w:r>
          </w:p>
        </w:tc>
        <w:tc>
          <w:tcPr>
            <w:tcW w:w="1584" w:type="dxa"/>
            <w:tcBorders>
              <w:top w:val="single" w:sz="4" w:space="0" w:color="auto"/>
              <w:left w:val="nil"/>
              <w:bottom w:val="single" w:sz="4" w:space="0" w:color="auto"/>
              <w:right w:val="single" w:sz="4" w:space="0" w:color="auto"/>
            </w:tcBorders>
            <w:vAlign w:val="center"/>
          </w:tcPr>
          <w:p w:rsidR="00763C5A" w:rsidRPr="00F311FE" w:rsidRDefault="00763C5A" w:rsidP="00AB4A40">
            <w:pPr>
              <w:widowControl w:val="0"/>
              <w:spacing w:after="0" w:line="240" w:lineRule="auto"/>
              <w:jc w:val="center"/>
              <w:rPr>
                <w:rFonts w:ascii="仿宋_GB2312" w:eastAsia="仿宋_GB2312" w:hAnsi="宋体" w:cs="Times New Roman"/>
                <w:b/>
                <w:bCs/>
                <w:sz w:val="24"/>
                <w:szCs w:val="24"/>
                <w:lang w:eastAsia="zh-CN"/>
              </w:rPr>
            </w:pPr>
            <w:r>
              <w:rPr>
                <w:rFonts w:ascii="仿宋_GB2312" w:eastAsia="仿宋_GB2312" w:hAnsi="宋体" w:cs="仿宋_GB2312"/>
                <w:b/>
                <w:bCs/>
                <w:sz w:val="24"/>
                <w:szCs w:val="24"/>
                <w:lang w:eastAsia="zh-CN"/>
              </w:rPr>
              <w:t>-</w:t>
            </w:r>
          </w:p>
        </w:tc>
      </w:tr>
    </w:tbl>
    <w:p w:rsidR="00763C5A" w:rsidRPr="00AD4778" w:rsidRDefault="00763C5A" w:rsidP="00763C5A">
      <w:pPr>
        <w:widowControl w:val="0"/>
        <w:adjustRightInd w:val="0"/>
        <w:snapToGrid w:val="0"/>
        <w:spacing w:after="0" w:line="500" w:lineRule="exact"/>
        <w:ind w:firstLineChars="201" w:firstLine="31680"/>
        <w:jc w:val="both"/>
        <w:rPr>
          <w:rFonts w:ascii="仿宋_GB2312" w:eastAsia="仿宋_GB2312" w:hAnsi="Arial" w:cs="Times New Roman"/>
          <w:b/>
          <w:bCs/>
          <w:sz w:val="28"/>
          <w:szCs w:val="28"/>
          <w:lang w:eastAsia="zh-CN"/>
        </w:rPr>
      </w:pPr>
      <w:r w:rsidRPr="00AD4778">
        <w:rPr>
          <w:rFonts w:ascii="仿宋_GB2312" w:eastAsia="仿宋_GB2312" w:hAnsi="Arial" w:cs="仿宋_GB2312" w:hint="eastAsia"/>
          <w:b/>
          <w:bCs/>
          <w:sz w:val="28"/>
          <w:szCs w:val="28"/>
          <w:lang w:eastAsia="zh-CN"/>
        </w:rPr>
        <w:t>（</w:t>
      </w:r>
      <w:r w:rsidRPr="00AD4778">
        <w:rPr>
          <w:rFonts w:ascii="仿宋_GB2312" w:eastAsia="仿宋_GB2312" w:hAnsi="Arial" w:cs="仿宋_GB2312"/>
          <w:b/>
          <w:bCs/>
          <w:sz w:val="28"/>
          <w:szCs w:val="28"/>
          <w:lang w:eastAsia="zh-CN"/>
        </w:rPr>
        <w:t>1</w:t>
      </w:r>
      <w:r w:rsidRPr="00AD4778">
        <w:rPr>
          <w:rFonts w:ascii="仿宋_GB2312" w:eastAsia="仿宋_GB2312" w:hAnsi="Arial" w:cs="仿宋_GB2312" w:hint="eastAsia"/>
          <w:b/>
          <w:bCs/>
          <w:sz w:val="28"/>
          <w:szCs w:val="28"/>
          <w:lang w:eastAsia="zh-CN"/>
        </w:rPr>
        <w:t>）项目与战略目标的适应性高</w:t>
      </w:r>
    </w:p>
    <w:p w:rsidR="00763C5A" w:rsidRPr="00177F71" w:rsidRDefault="00763C5A" w:rsidP="001A1EA9">
      <w:pPr>
        <w:widowControl w:val="0"/>
        <w:adjustRightInd w:val="0"/>
        <w:snapToGrid w:val="0"/>
        <w:spacing w:after="0" w:line="500" w:lineRule="exact"/>
        <w:ind w:firstLineChars="200" w:firstLine="31680"/>
        <w:jc w:val="both"/>
        <w:rPr>
          <w:rFonts w:ascii="仿宋_GB2312" w:eastAsia="仿宋_GB2312" w:cs="Times New Roman"/>
          <w:sz w:val="28"/>
          <w:szCs w:val="28"/>
          <w:lang w:eastAsia="zh-CN"/>
        </w:rPr>
      </w:pPr>
      <w:r w:rsidRPr="00120136">
        <w:rPr>
          <w:rFonts w:ascii="仿宋_GB2312" w:eastAsia="仿宋_GB2312" w:cs="仿宋_GB2312" w:hint="eastAsia"/>
          <w:sz w:val="28"/>
          <w:szCs w:val="28"/>
          <w:lang w:eastAsia="zh-CN"/>
        </w:rPr>
        <w:t>项目高度符合</w:t>
      </w:r>
      <w:r w:rsidRPr="00FF416D">
        <w:rPr>
          <w:rFonts w:ascii="仿宋_GB2312" w:eastAsia="仿宋_GB2312" w:hAnsi="宋体" w:cs="仿宋_GB2312" w:hint="eastAsia"/>
          <w:sz w:val="28"/>
          <w:szCs w:val="28"/>
          <w:lang w:eastAsia="zh-CN"/>
        </w:rPr>
        <w:t>《党政领导干部选拔任用工作条例》（中发</w:t>
      </w:r>
      <w:r w:rsidRPr="00FF416D">
        <w:rPr>
          <w:rFonts w:ascii="仿宋_GB2312" w:eastAsia="仿宋_GB2312" w:hAnsi="宋体" w:cs="仿宋_GB2312"/>
          <w:sz w:val="28"/>
          <w:szCs w:val="28"/>
          <w:lang w:eastAsia="zh-CN"/>
        </w:rPr>
        <w:t>[2014]3</w:t>
      </w:r>
      <w:r w:rsidRPr="00FF416D">
        <w:rPr>
          <w:rFonts w:ascii="仿宋_GB2312" w:eastAsia="仿宋_GB2312" w:hAnsi="宋体" w:cs="仿宋_GB2312" w:hint="eastAsia"/>
          <w:sz w:val="28"/>
          <w:szCs w:val="28"/>
          <w:lang w:eastAsia="zh-CN"/>
        </w:rPr>
        <w:t>号）</w:t>
      </w:r>
      <w:r>
        <w:rPr>
          <w:rFonts w:ascii="仿宋_GB2312" w:eastAsia="仿宋_GB2312" w:hAnsi="宋体" w:cs="仿宋_GB2312" w:hint="eastAsia"/>
          <w:sz w:val="28"/>
          <w:szCs w:val="28"/>
          <w:lang w:eastAsia="zh-CN"/>
        </w:rPr>
        <w:t>提出的</w:t>
      </w:r>
      <w:r>
        <w:rPr>
          <w:rFonts w:ascii="仿宋_GB2312" w:eastAsia="仿宋_GB2312" w:cs="仿宋_GB2312" w:hint="eastAsia"/>
          <w:sz w:val="28"/>
          <w:szCs w:val="28"/>
          <w:lang w:eastAsia="zh-CN"/>
        </w:rPr>
        <w:t>“</w:t>
      </w:r>
      <w:r w:rsidRPr="00FF416D">
        <w:rPr>
          <w:rFonts w:ascii="仿宋_GB2312" w:eastAsia="仿宋_GB2312" w:cs="仿宋_GB2312" w:hint="eastAsia"/>
          <w:sz w:val="28"/>
          <w:szCs w:val="28"/>
          <w:lang w:eastAsia="zh-CN"/>
        </w:rPr>
        <w:t>建立科学规范的党政领导干部选拔任用制度，形成有效管用、简便易行、有利于优秀人才脱颖而出的选人用人机制，推进干部队伍革命化、年轻化、知识化、专业化。文件要求：公开选拔、竞争上岗应当科学规范测试、测评，突出岗位特点，突出实绩竞争，注重能力素质和一贯表现，防止简单以分数取人</w:t>
      </w:r>
      <w:r>
        <w:rPr>
          <w:rFonts w:ascii="仿宋_GB2312" w:eastAsia="仿宋_GB2312" w:cs="仿宋_GB2312" w:hint="eastAsia"/>
          <w:sz w:val="28"/>
          <w:szCs w:val="28"/>
          <w:lang w:eastAsia="zh-CN"/>
        </w:rPr>
        <w:t>”</w:t>
      </w:r>
      <w:r w:rsidRPr="00120136">
        <w:rPr>
          <w:rFonts w:ascii="仿宋_GB2312" w:eastAsia="仿宋_GB2312" w:cs="仿宋_GB2312" w:hint="eastAsia"/>
          <w:sz w:val="28"/>
          <w:szCs w:val="28"/>
          <w:lang w:eastAsia="zh-CN"/>
        </w:rPr>
        <w:t>的</w:t>
      </w:r>
      <w:r>
        <w:rPr>
          <w:rFonts w:ascii="仿宋_GB2312" w:eastAsia="仿宋_GB2312" w:cs="仿宋_GB2312" w:hint="eastAsia"/>
          <w:sz w:val="28"/>
          <w:szCs w:val="28"/>
          <w:lang w:eastAsia="zh-CN"/>
        </w:rPr>
        <w:t>工作目标</w:t>
      </w:r>
      <w:r w:rsidRPr="00120136">
        <w:rPr>
          <w:rFonts w:ascii="仿宋_GB2312" w:eastAsia="仿宋_GB2312" w:cs="仿宋_GB2312" w:hint="eastAsia"/>
          <w:sz w:val="28"/>
          <w:szCs w:val="28"/>
          <w:lang w:eastAsia="zh-CN"/>
        </w:rPr>
        <w:t>。并与</w:t>
      </w:r>
      <w:r>
        <w:rPr>
          <w:rFonts w:ascii="仿宋_GB2312" w:eastAsia="仿宋_GB2312" w:cs="仿宋_GB2312" w:hint="eastAsia"/>
          <w:sz w:val="28"/>
          <w:szCs w:val="28"/>
          <w:lang w:eastAsia="zh-CN"/>
        </w:rPr>
        <w:t>中组部颁发的</w:t>
      </w:r>
      <w:r w:rsidRPr="00FF416D">
        <w:rPr>
          <w:rFonts w:ascii="仿宋_GB2312" w:eastAsia="仿宋_GB2312" w:hAnsi="宋体" w:cs="仿宋_GB2312" w:hint="eastAsia"/>
          <w:sz w:val="28"/>
          <w:szCs w:val="28"/>
          <w:lang w:eastAsia="zh-CN"/>
        </w:rPr>
        <w:t>《党政领导干部公开选拔和竞争上岗考试大纲》（中组发</w:t>
      </w:r>
      <w:r w:rsidRPr="00FF416D">
        <w:rPr>
          <w:rFonts w:ascii="仿宋_GB2312" w:eastAsia="仿宋_GB2312" w:hAnsi="宋体" w:cs="仿宋_GB2312"/>
          <w:sz w:val="28"/>
          <w:szCs w:val="28"/>
          <w:lang w:eastAsia="zh-CN"/>
        </w:rPr>
        <w:t>[2014]4</w:t>
      </w:r>
      <w:r w:rsidRPr="00FF416D">
        <w:rPr>
          <w:rFonts w:ascii="仿宋_GB2312" w:eastAsia="仿宋_GB2312" w:hAnsi="宋体" w:cs="仿宋_GB2312" w:hint="eastAsia"/>
          <w:sz w:val="28"/>
          <w:szCs w:val="28"/>
          <w:lang w:eastAsia="zh-CN"/>
        </w:rPr>
        <w:t>号）</w:t>
      </w:r>
      <w:r w:rsidRPr="00177F71">
        <w:rPr>
          <w:rFonts w:ascii="仿宋_GB2312" w:eastAsia="仿宋_GB2312" w:cs="仿宋_GB2312" w:hint="eastAsia"/>
          <w:sz w:val="28"/>
          <w:szCs w:val="28"/>
          <w:lang w:eastAsia="zh-CN"/>
        </w:rPr>
        <w:t>提出</w:t>
      </w:r>
      <w:r>
        <w:rPr>
          <w:rFonts w:ascii="仿宋_GB2312" w:eastAsia="仿宋_GB2312" w:cs="仿宋_GB2312" w:hint="eastAsia"/>
          <w:sz w:val="28"/>
          <w:szCs w:val="28"/>
          <w:lang w:eastAsia="zh-CN"/>
        </w:rPr>
        <w:t>的</w:t>
      </w:r>
      <w:r w:rsidRPr="00177F71">
        <w:rPr>
          <w:rFonts w:ascii="仿宋_GB2312" w:eastAsia="仿宋_GB2312" w:cs="仿宋_GB2312" w:hint="eastAsia"/>
          <w:sz w:val="28"/>
          <w:szCs w:val="28"/>
          <w:lang w:eastAsia="zh-CN"/>
        </w:rPr>
        <w:t>“</w:t>
      </w:r>
      <w:r w:rsidRPr="00FF416D">
        <w:rPr>
          <w:rFonts w:ascii="仿宋_GB2312" w:eastAsia="仿宋_GB2312" w:cs="仿宋_GB2312" w:hint="eastAsia"/>
          <w:sz w:val="28"/>
          <w:szCs w:val="28"/>
          <w:lang w:eastAsia="zh-CN"/>
        </w:rPr>
        <w:t>领导干部考试题库建设要以《考试大纲》为基本依据。党政领导干部公开选拔和竞争上岗考试应从全国领导干部考试通用题库和经中央组织部认定合格的省级组织部门题库中提取试题，以保证考试质量</w:t>
      </w:r>
      <w:r>
        <w:rPr>
          <w:rFonts w:ascii="仿宋_GB2312" w:eastAsia="仿宋_GB2312" w:cs="仿宋_GB2312" w:hint="eastAsia"/>
          <w:sz w:val="28"/>
          <w:szCs w:val="28"/>
          <w:lang w:eastAsia="zh-CN"/>
        </w:rPr>
        <w:t>。”文件精神相适应。与</w:t>
      </w:r>
      <w:r w:rsidRPr="0055184F">
        <w:rPr>
          <w:rFonts w:ascii="仿宋_GB2312" w:eastAsia="仿宋_GB2312" w:cs="仿宋_GB2312" w:hint="eastAsia"/>
          <w:sz w:val="28"/>
          <w:szCs w:val="28"/>
          <w:lang w:eastAsia="zh-CN"/>
        </w:rPr>
        <w:t>《关于同意调整市委组织部所属部分事业单位机构编制的批复》（沪编</w:t>
      </w:r>
      <w:r w:rsidRPr="0055184F">
        <w:rPr>
          <w:rFonts w:ascii="仿宋_GB2312" w:eastAsia="仿宋_GB2312" w:cs="仿宋_GB2312"/>
          <w:sz w:val="28"/>
          <w:szCs w:val="28"/>
          <w:lang w:eastAsia="zh-CN"/>
        </w:rPr>
        <w:t>[2015]329</w:t>
      </w:r>
      <w:r w:rsidRPr="0055184F">
        <w:rPr>
          <w:rFonts w:ascii="仿宋_GB2312" w:eastAsia="仿宋_GB2312" w:cs="仿宋_GB2312" w:hint="eastAsia"/>
          <w:sz w:val="28"/>
          <w:szCs w:val="28"/>
          <w:lang w:eastAsia="zh-CN"/>
        </w:rPr>
        <w:t>号）中关于“上海市领导干部考试和测评中心（上海市经营者人才发展中心），主要承担为党政机关、企事业单位和经营管理人才提供考试、测评和管理服务等职责”的职能定位</w:t>
      </w:r>
      <w:r>
        <w:rPr>
          <w:rFonts w:ascii="仿宋_GB2312" w:eastAsia="仿宋_GB2312" w:cs="仿宋_GB2312" w:hint="eastAsia"/>
          <w:sz w:val="28"/>
          <w:szCs w:val="28"/>
          <w:lang w:eastAsia="zh-CN"/>
        </w:rPr>
        <w:t>相符合</w:t>
      </w:r>
      <w:r w:rsidRPr="00177F71">
        <w:rPr>
          <w:rFonts w:ascii="仿宋_GB2312" w:eastAsia="仿宋_GB2312" w:cs="仿宋_GB2312" w:hint="eastAsia"/>
          <w:sz w:val="28"/>
          <w:szCs w:val="28"/>
          <w:lang w:eastAsia="zh-CN"/>
        </w:rPr>
        <w:t>。</w:t>
      </w:r>
    </w:p>
    <w:p w:rsidR="00763C5A" w:rsidRPr="00AD4778" w:rsidRDefault="00763C5A" w:rsidP="001A1EA9">
      <w:pPr>
        <w:widowControl w:val="0"/>
        <w:adjustRightInd w:val="0"/>
        <w:snapToGrid w:val="0"/>
        <w:spacing w:after="0" w:line="500" w:lineRule="exact"/>
        <w:ind w:firstLineChars="201" w:firstLine="31680"/>
        <w:jc w:val="both"/>
        <w:rPr>
          <w:rFonts w:ascii="仿宋_GB2312" w:eastAsia="仿宋_GB2312" w:cs="Times New Roman"/>
          <w:b/>
          <w:bCs/>
          <w:sz w:val="28"/>
          <w:szCs w:val="28"/>
          <w:lang w:eastAsia="zh-CN"/>
        </w:rPr>
      </w:pPr>
      <w:r w:rsidRPr="00AD4778">
        <w:rPr>
          <w:rFonts w:ascii="仿宋_GB2312" w:eastAsia="仿宋_GB2312" w:cs="仿宋_GB2312" w:hint="eastAsia"/>
          <w:b/>
          <w:bCs/>
          <w:sz w:val="28"/>
          <w:szCs w:val="28"/>
          <w:lang w:eastAsia="zh-CN"/>
        </w:rPr>
        <w:t>（</w:t>
      </w:r>
      <w:r w:rsidRPr="00AD4778">
        <w:rPr>
          <w:rFonts w:ascii="仿宋_GB2312" w:eastAsia="仿宋_GB2312" w:cs="仿宋_GB2312"/>
          <w:b/>
          <w:bCs/>
          <w:sz w:val="28"/>
          <w:szCs w:val="28"/>
          <w:lang w:eastAsia="zh-CN"/>
        </w:rPr>
        <w:t>2</w:t>
      </w:r>
      <w:r w:rsidRPr="00AD4778">
        <w:rPr>
          <w:rFonts w:ascii="仿宋_GB2312" w:eastAsia="仿宋_GB2312" w:cs="仿宋_GB2312" w:hint="eastAsia"/>
          <w:b/>
          <w:bCs/>
          <w:sz w:val="28"/>
          <w:szCs w:val="28"/>
          <w:lang w:eastAsia="zh-CN"/>
        </w:rPr>
        <w:t>）立项依据充分</w:t>
      </w:r>
    </w:p>
    <w:p w:rsidR="00763C5A" w:rsidRPr="003957CA" w:rsidRDefault="00763C5A" w:rsidP="001A1EA9">
      <w:pPr>
        <w:widowControl w:val="0"/>
        <w:adjustRightInd w:val="0"/>
        <w:snapToGrid w:val="0"/>
        <w:spacing w:after="0" w:line="500" w:lineRule="exact"/>
        <w:ind w:firstLineChars="200" w:firstLine="31680"/>
        <w:jc w:val="both"/>
        <w:rPr>
          <w:rFonts w:ascii="仿宋_GB2312" w:eastAsia="仿宋_GB2312" w:cs="Times New Roman"/>
          <w:sz w:val="28"/>
          <w:szCs w:val="28"/>
          <w:lang w:eastAsia="zh-CN"/>
        </w:rPr>
      </w:pPr>
      <w:r w:rsidRPr="00177F71">
        <w:rPr>
          <w:rFonts w:ascii="仿宋_GB2312" w:eastAsia="仿宋_GB2312" w:cs="仿宋_GB2312" w:hint="eastAsia"/>
          <w:sz w:val="28"/>
          <w:szCs w:val="28"/>
          <w:lang w:eastAsia="zh-CN"/>
        </w:rPr>
        <w:t>为把</w:t>
      </w:r>
      <w:r>
        <w:rPr>
          <w:rFonts w:ascii="仿宋_GB2312" w:eastAsia="仿宋_GB2312" w:cs="仿宋_GB2312" w:hint="eastAsia"/>
          <w:sz w:val="28"/>
          <w:szCs w:val="28"/>
          <w:lang w:eastAsia="zh-CN"/>
        </w:rPr>
        <w:t>领导</w:t>
      </w:r>
      <w:r w:rsidRPr="0055184F">
        <w:rPr>
          <w:rFonts w:ascii="仿宋_GB2312" w:eastAsia="仿宋_GB2312" w:cs="仿宋_GB2312" w:hint="eastAsia"/>
          <w:sz w:val="28"/>
          <w:szCs w:val="28"/>
          <w:lang w:eastAsia="zh-CN"/>
        </w:rPr>
        <w:t>干部考试、测评、科研工作落到实处，</w:t>
      </w:r>
      <w:r>
        <w:rPr>
          <w:rFonts w:ascii="仿宋_GB2312" w:eastAsia="仿宋_GB2312" w:cs="仿宋_GB2312" w:hint="eastAsia"/>
          <w:sz w:val="28"/>
          <w:szCs w:val="28"/>
          <w:lang w:eastAsia="zh-CN"/>
        </w:rPr>
        <w:t>为</w:t>
      </w:r>
      <w:r w:rsidRPr="0055184F">
        <w:rPr>
          <w:rFonts w:ascii="仿宋_GB2312" w:eastAsia="仿宋_GB2312" w:cs="仿宋_GB2312" w:hint="eastAsia"/>
          <w:sz w:val="28"/>
          <w:szCs w:val="28"/>
          <w:lang w:eastAsia="zh-CN"/>
        </w:rPr>
        <w:t>建设一支高素质党政领导干部队伍</w:t>
      </w:r>
      <w:r>
        <w:rPr>
          <w:rFonts w:ascii="仿宋_GB2312" w:eastAsia="仿宋_GB2312" w:cs="仿宋_GB2312" w:hint="eastAsia"/>
          <w:sz w:val="28"/>
          <w:szCs w:val="28"/>
          <w:lang w:eastAsia="zh-CN"/>
        </w:rPr>
        <w:t>提供考评服务</w:t>
      </w:r>
      <w:r w:rsidRPr="0055184F">
        <w:rPr>
          <w:rFonts w:ascii="仿宋_GB2312" w:eastAsia="仿宋_GB2312" w:cs="仿宋_GB2312" w:hint="eastAsia"/>
          <w:sz w:val="28"/>
          <w:szCs w:val="28"/>
          <w:lang w:eastAsia="zh-CN"/>
        </w:rPr>
        <w:t>和认真贯彻</w:t>
      </w:r>
      <w:r w:rsidRPr="0055184F">
        <w:rPr>
          <w:rFonts w:ascii="仿宋_GB2312" w:eastAsia="仿宋_GB2312" w:hAnsi="宋体" w:cs="仿宋_GB2312" w:hint="eastAsia"/>
          <w:sz w:val="28"/>
          <w:szCs w:val="28"/>
          <w:lang w:eastAsia="zh-CN"/>
        </w:rPr>
        <w:t>《党政领导干部选拔任用工作条</w:t>
      </w:r>
      <w:r w:rsidRPr="003957CA">
        <w:rPr>
          <w:rFonts w:ascii="仿宋_GB2312" w:eastAsia="仿宋_GB2312" w:hAnsi="宋体" w:cs="仿宋_GB2312" w:hint="eastAsia"/>
          <w:sz w:val="28"/>
          <w:szCs w:val="28"/>
          <w:lang w:eastAsia="zh-CN"/>
        </w:rPr>
        <w:t>例》</w:t>
      </w:r>
      <w:r w:rsidRPr="003957CA">
        <w:rPr>
          <w:rFonts w:ascii="仿宋_GB2312" w:eastAsia="仿宋_GB2312" w:cs="仿宋_GB2312" w:hint="eastAsia"/>
          <w:sz w:val="28"/>
          <w:szCs w:val="28"/>
          <w:lang w:eastAsia="zh-CN"/>
        </w:rPr>
        <w:t>、</w:t>
      </w:r>
      <w:r w:rsidRPr="003957CA">
        <w:rPr>
          <w:rFonts w:ascii="仿宋_GB2312" w:eastAsia="仿宋_GB2312" w:hAnsi="宋体" w:cs="仿宋_GB2312" w:hint="eastAsia"/>
          <w:sz w:val="28"/>
          <w:szCs w:val="28"/>
          <w:lang w:eastAsia="zh-CN"/>
        </w:rPr>
        <w:t>《中共中央国务院关于深化国有企业改革的指导意见》、《关于在深化国有企业改革中坚持党的领导加强党的领导的建设的若干意见》、《关于进一步推进上海国有企业改革发展的若干意见》、《上海市组织系统“十三五”规划》等</w:t>
      </w:r>
      <w:r w:rsidRPr="003957CA">
        <w:rPr>
          <w:rFonts w:ascii="仿宋_GB2312" w:eastAsia="仿宋_GB2312" w:cs="仿宋_GB2312" w:hint="eastAsia"/>
          <w:sz w:val="28"/>
          <w:szCs w:val="28"/>
          <w:lang w:eastAsia="zh-CN"/>
        </w:rPr>
        <w:t>相关文件精神，考评中心申报了</w:t>
      </w:r>
      <w:r w:rsidRPr="003957CA">
        <w:rPr>
          <w:rFonts w:ascii="仿宋_GB2312" w:eastAsia="仿宋_GB2312" w:cs="仿宋_GB2312"/>
          <w:sz w:val="28"/>
          <w:szCs w:val="28"/>
          <w:lang w:eastAsia="zh-CN"/>
        </w:rPr>
        <w:t>2017</w:t>
      </w:r>
      <w:r w:rsidRPr="003957CA">
        <w:rPr>
          <w:rFonts w:ascii="仿宋_GB2312" w:eastAsia="仿宋_GB2312" w:cs="仿宋_GB2312" w:hint="eastAsia"/>
          <w:sz w:val="28"/>
          <w:szCs w:val="28"/>
          <w:lang w:eastAsia="zh-CN"/>
        </w:rPr>
        <w:t>年度领导干部考试、测评、科研费项目。</w:t>
      </w:r>
    </w:p>
    <w:p w:rsidR="00763C5A" w:rsidRDefault="00763C5A" w:rsidP="001A1EA9">
      <w:pPr>
        <w:widowControl w:val="0"/>
        <w:adjustRightInd w:val="0"/>
        <w:snapToGrid w:val="0"/>
        <w:spacing w:after="0" w:line="500" w:lineRule="exact"/>
        <w:ind w:firstLineChars="250" w:firstLine="31680"/>
        <w:jc w:val="both"/>
        <w:rPr>
          <w:rFonts w:ascii="仿宋_GB2312" w:eastAsia="仿宋_GB2312" w:cs="Times New Roman"/>
          <w:sz w:val="28"/>
          <w:szCs w:val="28"/>
          <w:lang w:eastAsia="zh-CN"/>
        </w:rPr>
      </w:pPr>
      <w:r w:rsidRPr="003957CA">
        <w:rPr>
          <w:rFonts w:ascii="仿宋_GB2312" w:eastAsia="仿宋_GB2312" w:cs="仿宋_GB2312" w:hint="eastAsia"/>
          <w:sz w:val="28"/>
          <w:szCs w:val="28"/>
          <w:lang w:eastAsia="zh-CN"/>
        </w:rPr>
        <w:t>领导干部考试、测评、科研费项目符合考评中心的工作职能，同时为该项目编制了《测评考试工作流程和操作规范》，项目立项依据充分。</w:t>
      </w:r>
    </w:p>
    <w:p w:rsidR="00763C5A" w:rsidRPr="00AD4778" w:rsidRDefault="00763C5A" w:rsidP="001A1EA9">
      <w:pPr>
        <w:widowControl w:val="0"/>
        <w:spacing w:after="0" w:line="500" w:lineRule="exact"/>
        <w:ind w:firstLineChars="201" w:firstLine="31680"/>
        <w:rPr>
          <w:rFonts w:ascii="仿宋_GB2312" w:eastAsia="仿宋_GB2312" w:cs="Times New Roman"/>
          <w:b/>
          <w:bCs/>
          <w:sz w:val="28"/>
          <w:szCs w:val="28"/>
          <w:lang w:eastAsia="zh-CN"/>
        </w:rPr>
      </w:pPr>
      <w:r w:rsidRPr="00AD4778">
        <w:rPr>
          <w:rFonts w:ascii="仿宋_GB2312" w:eastAsia="仿宋_GB2312" w:cs="仿宋_GB2312" w:hint="eastAsia"/>
          <w:b/>
          <w:bCs/>
          <w:sz w:val="28"/>
          <w:szCs w:val="28"/>
          <w:lang w:eastAsia="zh-CN"/>
        </w:rPr>
        <w:t>（</w:t>
      </w:r>
      <w:r w:rsidRPr="00AD4778">
        <w:rPr>
          <w:rFonts w:ascii="仿宋_GB2312" w:eastAsia="仿宋_GB2312" w:cs="仿宋_GB2312"/>
          <w:b/>
          <w:bCs/>
          <w:sz w:val="28"/>
          <w:szCs w:val="28"/>
          <w:lang w:eastAsia="zh-CN"/>
        </w:rPr>
        <w:t>3</w:t>
      </w:r>
      <w:r w:rsidRPr="00AD4778">
        <w:rPr>
          <w:rFonts w:ascii="仿宋_GB2312" w:eastAsia="仿宋_GB2312" w:cs="仿宋_GB2312" w:hint="eastAsia"/>
          <w:b/>
          <w:bCs/>
          <w:sz w:val="28"/>
          <w:szCs w:val="28"/>
          <w:lang w:eastAsia="zh-CN"/>
        </w:rPr>
        <w:t>）</w:t>
      </w:r>
      <w:r w:rsidRPr="00C802F8">
        <w:rPr>
          <w:rFonts w:ascii="仿宋_GB2312" w:eastAsia="仿宋_GB2312" w:cs="仿宋_GB2312" w:hint="eastAsia"/>
          <w:b/>
          <w:bCs/>
          <w:sz w:val="28"/>
          <w:szCs w:val="28"/>
          <w:lang w:eastAsia="zh-CN"/>
        </w:rPr>
        <w:t>项目立项规范</w:t>
      </w:r>
    </w:p>
    <w:p w:rsidR="00763C5A" w:rsidRPr="007E34D5" w:rsidRDefault="00763C5A" w:rsidP="001A1EA9">
      <w:pPr>
        <w:widowControl w:val="0"/>
        <w:spacing w:after="0" w:line="500" w:lineRule="exact"/>
        <w:ind w:firstLineChars="200" w:firstLine="31680"/>
        <w:rPr>
          <w:rFonts w:ascii="仿宋_GB2312" w:eastAsia="仿宋_GB2312" w:cs="Times New Roman"/>
          <w:sz w:val="28"/>
          <w:szCs w:val="28"/>
          <w:lang w:eastAsia="zh-CN"/>
        </w:rPr>
      </w:pPr>
      <w:r>
        <w:rPr>
          <w:rFonts w:ascii="仿宋_GB2312" w:eastAsia="仿宋_GB2312" w:cs="仿宋_GB2312" w:hint="eastAsia"/>
          <w:sz w:val="28"/>
          <w:szCs w:val="28"/>
          <w:lang w:eastAsia="zh-CN"/>
        </w:rPr>
        <w:t>本项目由</w:t>
      </w:r>
      <w:r w:rsidRPr="003957CA">
        <w:rPr>
          <w:rFonts w:ascii="仿宋_GB2312" w:eastAsia="仿宋_GB2312" w:cs="仿宋_GB2312" w:hint="eastAsia"/>
          <w:sz w:val="28"/>
          <w:szCs w:val="28"/>
          <w:lang w:eastAsia="zh-CN"/>
        </w:rPr>
        <w:t>考评中心各相关业务部门提起书面申请，报中心办公室对项目预算进行初审，中心领导审批后将“财政项目支出绩效目标申报表”和“项目预算申报”上报市委组织部，市委组织部审核通过后报市财政局，获得预算批复，事前经过必要的集体决策</w:t>
      </w:r>
      <w:r>
        <w:rPr>
          <w:rFonts w:ascii="仿宋_GB2312" w:eastAsia="仿宋_GB2312" w:cs="仿宋_GB2312" w:hint="eastAsia"/>
          <w:sz w:val="28"/>
          <w:szCs w:val="28"/>
          <w:lang w:eastAsia="zh-CN"/>
        </w:rPr>
        <w:t>，</w:t>
      </w:r>
      <w:r w:rsidRPr="003957CA">
        <w:rPr>
          <w:rFonts w:ascii="仿宋_GB2312" w:eastAsia="仿宋_GB2312" w:cs="仿宋_GB2312" w:hint="eastAsia"/>
          <w:sz w:val="28"/>
          <w:szCs w:val="28"/>
          <w:lang w:eastAsia="zh-CN"/>
        </w:rPr>
        <w:t>项目立项规范</w:t>
      </w:r>
      <w:r>
        <w:rPr>
          <w:rFonts w:ascii="仿宋_GB2312" w:eastAsia="仿宋_GB2312" w:cs="仿宋_GB2312" w:hint="eastAsia"/>
          <w:sz w:val="28"/>
          <w:szCs w:val="28"/>
          <w:lang w:eastAsia="zh-CN"/>
        </w:rPr>
        <w:t>。</w:t>
      </w:r>
    </w:p>
    <w:p w:rsidR="00763C5A" w:rsidRPr="00AD4778" w:rsidRDefault="00763C5A" w:rsidP="001A1EA9">
      <w:pPr>
        <w:widowControl w:val="0"/>
        <w:spacing w:after="0" w:line="500" w:lineRule="exact"/>
        <w:ind w:firstLineChars="201" w:firstLine="31680"/>
        <w:rPr>
          <w:rFonts w:ascii="仿宋_GB2312" w:eastAsia="仿宋_GB2312" w:cs="Times New Roman"/>
          <w:b/>
          <w:bCs/>
          <w:sz w:val="28"/>
          <w:szCs w:val="28"/>
          <w:lang w:eastAsia="zh-CN"/>
        </w:rPr>
      </w:pPr>
      <w:r w:rsidRPr="00AD4778">
        <w:rPr>
          <w:rFonts w:ascii="仿宋_GB2312" w:eastAsia="仿宋_GB2312" w:cs="仿宋_GB2312" w:hint="eastAsia"/>
          <w:b/>
          <w:bCs/>
          <w:sz w:val="28"/>
          <w:szCs w:val="28"/>
          <w:lang w:eastAsia="zh-CN"/>
        </w:rPr>
        <w:t>（</w:t>
      </w:r>
      <w:r>
        <w:rPr>
          <w:rFonts w:ascii="仿宋_GB2312" w:eastAsia="仿宋_GB2312" w:cs="仿宋_GB2312"/>
          <w:b/>
          <w:bCs/>
          <w:sz w:val="28"/>
          <w:szCs w:val="28"/>
          <w:lang w:eastAsia="zh-CN"/>
        </w:rPr>
        <w:t>4</w:t>
      </w:r>
      <w:r w:rsidRPr="00AD4778">
        <w:rPr>
          <w:rFonts w:ascii="仿宋_GB2312" w:eastAsia="仿宋_GB2312" w:cs="仿宋_GB2312" w:hint="eastAsia"/>
          <w:b/>
          <w:bCs/>
          <w:sz w:val="28"/>
          <w:szCs w:val="28"/>
          <w:lang w:eastAsia="zh-CN"/>
        </w:rPr>
        <w:t>）绩效目标合理可行</w:t>
      </w:r>
    </w:p>
    <w:p w:rsidR="00763C5A" w:rsidRPr="007E34D5" w:rsidRDefault="00763C5A" w:rsidP="001A1EA9">
      <w:pPr>
        <w:widowControl w:val="0"/>
        <w:spacing w:after="0" w:line="500" w:lineRule="exact"/>
        <w:ind w:firstLineChars="200" w:firstLine="31680"/>
        <w:rPr>
          <w:rFonts w:ascii="仿宋_GB2312" w:eastAsia="仿宋_GB2312" w:cs="Times New Roman"/>
          <w:sz w:val="28"/>
          <w:szCs w:val="28"/>
          <w:lang w:eastAsia="zh-CN"/>
        </w:rPr>
      </w:pPr>
      <w:r w:rsidRPr="007E34D5">
        <w:rPr>
          <w:rFonts w:ascii="仿宋_GB2312" w:eastAsia="仿宋_GB2312" w:cs="仿宋_GB2312" w:hint="eastAsia"/>
          <w:sz w:val="28"/>
          <w:szCs w:val="28"/>
          <w:lang w:eastAsia="zh-CN"/>
        </w:rPr>
        <w:t>根据相关文件的具体规定和精神，以及</w:t>
      </w:r>
      <w:r>
        <w:rPr>
          <w:rFonts w:ascii="仿宋_GB2312" w:eastAsia="仿宋_GB2312" w:cs="仿宋_GB2312" w:hint="eastAsia"/>
          <w:sz w:val="28"/>
          <w:szCs w:val="28"/>
          <w:lang w:eastAsia="zh-CN"/>
        </w:rPr>
        <w:t>考评</w:t>
      </w:r>
      <w:r w:rsidRPr="005F502F">
        <w:rPr>
          <w:rFonts w:ascii="仿宋_GB2312" w:eastAsia="仿宋_GB2312" w:cs="仿宋_GB2312" w:hint="eastAsia"/>
          <w:sz w:val="28"/>
          <w:szCs w:val="28"/>
          <w:lang w:eastAsia="zh-CN"/>
        </w:rPr>
        <w:t>中心</w:t>
      </w:r>
      <w:r w:rsidRPr="005F502F">
        <w:rPr>
          <w:rFonts w:ascii="仿宋_GB2312" w:eastAsia="仿宋_GB2312" w:cs="仿宋_GB2312"/>
          <w:sz w:val="28"/>
          <w:szCs w:val="28"/>
          <w:lang w:eastAsia="zh-CN"/>
        </w:rPr>
        <w:t>2017</w:t>
      </w:r>
      <w:r w:rsidRPr="005F502F">
        <w:rPr>
          <w:rFonts w:ascii="仿宋_GB2312" w:eastAsia="仿宋_GB2312" w:cs="仿宋_GB2312" w:hint="eastAsia"/>
          <w:sz w:val="28"/>
          <w:szCs w:val="28"/>
          <w:lang w:eastAsia="zh-CN"/>
        </w:rPr>
        <w:t>年度</w:t>
      </w:r>
      <w:r w:rsidRPr="00C34406">
        <w:rPr>
          <w:rFonts w:ascii="仿宋_GB2312" w:eastAsia="仿宋_GB2312" w:cs="仿宋_GB2312" w:hint="eastAsia"/>
          <w:sz w:val="28"/>
          <w:szCs w:val="28"/>
          <w:lang w:eastAsia="zh-CN"/>
        </w:rPr>
        <w:t>领导干部考试、测评、科研</w:t>
      </w:r>
      <w:r>
        <w:rPr>
          <w:rFonts w:ascii="仿宋_GB2312" w:eastAsia="仿宋_GB2312" w:cs="仿宋_GB2312" w:hint="eastAsia"/>
          <w:sz w:val="28"/>
          <w:szCs w:val="28"/>
          <w:lang w:eastAsia="zh-CN"/>
        </w:rPr>
        <w:t>费项目</w:t>
      </w:r>
      <w:r w:rsidRPr="007E34D5">
        <w:rPr>
          <w:rFonts w:ascii="仿宋_GB2312" w:eastAsia="仿宋_GB2312" w:cs="仿宋_GB2312" w:hint="eastAsia"/>
          <w:sz w:val="28"/>
          <w:szCs w:val="28"/>
          <w:lang w:eastAsia="zh-CN"/>
        </w:rPr>
        <w:t>实际情况，评价小组</w:t>
      </w:r>
      <w:r>
        <w:rPr>
          <w:rFonts w:ascii="仿宋_GB2312" w:eastAsia="仿宋_GB2312" w:cs="仿宋_GB2312" w:hint="eastAsia"/>
          <w:sz w:val="28"/>
          <w:szCs w:val="28"/>
          <w:lang w:eastAsia="zh-CN"/>
        </w:rPr>
        <w:t>根据项目绩效目标申报表</w:t>
      </w:r>
      <w:r w:rsidRPr="007E34D5">
        <w:rPr>
          <w:rFonts w:ascii="仿宋_GB2312" w:eastAsia="仿宋_GB2312" w:cs="仿宋_GB2312" w:hint="eastAsia"/>
          <w:sz w:val="28"/>
          <w:szCs w:val="28"/>
          <w:lang w:eastAsia="zh-CN"/>
        </w:rPr>
        <w:t>将本项目的具体目标归纳如下：</w:t>
      </w:r>
    </w:p>
    <w:p w:rsidR="00763C5A" w:rsidRPr="002C0FC6" w:rsidRDefault="00763C5A" w:rsidP="003C46A9">
      <w:pPr>
        <w:widowControl w:val="0"/>
        <w:spacing w:after="0" w:line="500" w:lineRule="exact"/>
        <w:ind w:left="560"/>
        <w:rPr>
          <w:rFonts w:ascii="仿宋_GB2312" w:eastAsia="仿宋_GB2312" w:cs="Times New Roman"/>
          <w:sz w:val="28"/>
          <w:szCs w:val="28"/>
          <w:lang w:eastAsia="zh-CN"/>
        </w:rPr>
      </w:pPr>
      <w:r>
        <w:rPr>
          <w:rFonts w:ascii="仿宋_GB2312" w:eastAsia="仿宋_GB2312" w:cs="仿宋_GB2312"/>
          <w:sz w:val="28"/>
          <w:szCs w:val="28"/>
          <w:lang w:eastAsia="zh-CN"/>
        </w:rPr>
        <w:fldChar w:fldCharType="begin"/>
      </w:r>
      <w:r>
        <w:rPr>
          <w:rFonts w:ascii="仿宋_GB2312" w:eastAsia="仿宋_GB2312" w:cs="仿宋_GB2312"/>
          <w:sz w:val="28"/>
          <w:szCs w:val="28"/>
          <w:lang w:eastAsia="zh-CN"/>
        </w:rPr>
        <w:instrText xml:space="preserve"> = 1 \* GB3 </w:instrText>
      </w:r>
      <w:r>
        <w:rPr>
          <w:rFonts w:ascii="仿宋_GB2312" w:eastAsia="仿宋_GB2312" w:cs="仿宋_GB2312"/>
          <w:sz w:val="28"/>
          <w:szCs w:val="28"/>
          <w:lang w:eastAsia="zh-CN"/>
        </w:rPr>
        <w:fldChar w:fldCharType="separate"/>
      </w:r>
      <w:r>
        <w:rPr>
          <w:rFonts w:ascii="仿宋_GB2312" w:eastAsia="仿宋_GB2312" w:cs="仿宋_GB2312" w:hint="eastAsia"/>
          <w:noProof/>
          <w:sz w:val="28"/>
          <w:szCs w:val="28"/>
          <w:lang w:eastAsia="zh-CN"/>
        </w:rPr>
        <w:t>①</w:t>
      </w:r>
      <w:r>
        <w:rPr>
          <w:rFonts w:ascii="仿宋_GB2312" w:eastAsia="仿宋_GB2312" w:cs="仿宋_GB2312"/>
          <w:sz w:val="28"/>
          <w:szCs w:val="28"/>
          <w:lang w:eastAsia="zh-CN"/>
        </w:rPr>
        <w:fldChar w:fldCharType="end"/>
      </w:r>
      <w:r w:rsidRPr="00C34406">
        <w:rPr>
          <w:rFonts w:ascii="仿宋_GB2312" w:eastAsia="仿宋_GB2312" w:cs="仿宋_GB2312" w:hint="eastAsia"/>
          <w:sz w:val="28"/>
          <w:szCs w:val="28"/>
          <w:lang w:eastAsia="zh-CN"/>
        </w:rPr>
        <w:t>各级领导干部公开选拔和竞争上岗考务工作完成量≥</w:t>
      </w:r>
      <w:r w:rsidRPr="00C34406">
        <w:rPr>
          <w:rFonts w:ascii="仿宋_GB2312" w:eastAsia="仿宋_GB2312" w:cs="仿宋_GB2312"/>
          <w:sz w:val="28"/>
          <w:szCs w:val="28"/>
          <w:lang w:eastAsia="zh-CN"/>
        </w:rPr>
        <w:t>1500</w:t>
      </w:r>
      <w:r w:rsidRPr="00C34406">
        <w:rPr>
          <w:rFonts w:ascii="仿宋_GB2312" w:eastAsia="仿宋_GB2312" w:cs="仿宋_GB2312" w:hint="eastAsia"/>
          <w:sz w:val="28"/>
          <w:szCs w:val="28"/>
          <w:lang w:eastAsia="zh-CN"/>
        </w:rPr>
        <w:t>人次；</w:t>
      </w:r>
    </w:p>
    <w:p w:rsidR="00763C5A" w:rsidRPr="005F502F" w:rsidRDefault="00763C5A" w:rsidP="001A1EA9">
      <w:pPr>
        <w:widowControl w:val="0"/>
        <w:spacing w:after="0" w:line="500" w:lineRule="exact"/>
        <w:ind w:firstLineChars="202" w:firstLine="31680"/>
        <w:rPr>
          <w:rFonts w:ascii="仿宋_GB2312" w:eastAsia="仿宋_GB2312" w:cs="Times New Roman"/>
          <w:noProof/>
          <w:sz w:val="28"/>
          <w:szCs w:val="28"/>
          <w:lang w:eastAsia="zh-CN"/>
        </w:rPr>
      </w:pPr>
      <w:r>
        <w:rPr>
          <w:rFonts w:ascii="仿宋_GB2312" w:eastAsia="仿宋_GB2312" w:cs="仿宋_GB2312"/>
          <w:noProof/>
          <w:sz w:val="28"/>
          <w:szCs w:val="28"/>
          <w:lang w:eastAsia="zh-CN"/>
        </w:rPr>
        <w:fldChar w:fldCharType="begin"/>
      </w:r>
      <w:r>
        <w:rPr>
          <w:rFonts w:ascii="仿宋_GB2312" w:eastAsia="仿宋_GB2312" w:cs="仿宋_GB2312"/>
          <w:noProof/>
          <w:sz w:val="28"/>
          <w:szCs w:val="28"/>
          <w:lang w:eastAsia="zh-CN"/>
        </w:rPr>
        <w:instrText xml:space="preserve"> = 2 \* GB3 </w:instrText>
      </w:r>
      <w:r>
        <w:rPr>
          <w:rFonts w:ascii="仿宋_GB2312" w:eastAsia="仿宋_GB2312" w:cs="仿宋_GB2312"/>
          <w:noProof/>
          <w:sz w:val="28"/>
          <w:szCs w:val="28"/>
          <w:lang w:eastAsia="zh-CN"/>
        </w:rPr>
        <w:fldChar w:fldCharType="separate"/>
      </w:r>
      <w:r>
        <w:rPr>
          <w:rFonts w:ascii="仿宋_GB2312" w:eastAsia="仿宋_GB2312" w:cs="仿宋_GB2312" w:hint="eastAsia"/>
          <w:noProof/>
          <w:sz w:val="28"/>
          <w:szCs w:val="28"/>
          <w:lang w:eastAsia="zh-CN"/>
        </w:rPr>
        <w:t>②</w:t>
      </w:r>
      <w:r>
        <w:rPr>
          <w:rFonts w:ascii="仿宋_GB2312" w:eastAsia="仿宋_GB2312" w:cs="仿宋_GB2312"/>
          <w:noProof/>
          <w:sz w:val="28"/>
          <w:szCs w:val="28"/>
          <w:lang w:eastAsia="zh-CN"/>
        </w:rPr>
        <w:fldChar w:fldCharType="end"/>
      </w:r>
      <w:r w:rsidRPr="00E258CE">
        <w:rPr>
          <w:rFonts w:ascii="仿宋_GB2312" w:eastAsia="仿宋_GB2312" w:cs="仿宋_GB2312" w:hint="eastAsia"/>
          <w:noProof/>
          <w:sz w:val="28"/>
          <w:szCs w:val="28"/>
          <w:lang w:eastAsia="zh-CN"/>
        </w:rPr>
        <w:t>推荐认定工作完成率：外部董事、外派监事人选的组织推荐与资格认定工作完成量≥</w:t>
      </w:r>
      <w:r w:rsidRPr="00E258CE">
        <w:rPr>
          <w:rFonts w:ascii="仿宋_GB2312" w:eastAsia="仿宋_GB2312" w:cs="仿宋_GB2312"/>
          <w:noProof/>
          <w:sz w:val="28"/>
          <w:szCs w:val="28"/>
          <w:lang w:eastAsia="zh-CN"/>
        </w:rPr>
        <w:t>30</w:t>
      </w:r>
      <w:r w:rsidRPr="00E258CE">
        <w:rPr>
          <w:rFonts w:ascii="仿宋_GB2312" w:eastAsia="仿宋_GB2312" w:cs="仿宋_GB2312" w:hint="eastAsia"/>
          <w:noProof/>
          <w:sz w:val="28"/>
          <w:szCs w:val="28"/>
          <w:lang w:eastAsia="zh-CN"/>
        </w:rPr>
        <w:t>人次；</w:t>
      </w:r>
    </w:p>
    <w:p w:rsidR="00763C5A" w:rsidRPr="005F502F" w:rsidRDefault="00763C5A" w:rsidP="001A1EA9">
      <w:pPr>
        <w:widowControl w:val="0"/>
        <w:spacing w:after="0" w:line="500" w:lineRule="exact"/>
        <w:ind w:firstLineChars="202" w:firstLine="31680"/>
        <w:rPr>
          <w:rFonts w:ascii="仿宋_GB2312" w:eastAsia="仿宋_GB2312" w:cs="Times New Roman"/>
          <w:noProof/>
          <w:sz w:val="28"/>
          <w:szCs w:val="28"/>
          <w:lang w:eastAsia="zh-CN"/>
        </w:rPr>
      </w:pPr>
      <w:r>
        <w:rPr>
          <w:rFonts w:ascii="仿宋_GB2312" w:eastAsia="仿宋_GB2312" w:cs="仿宋_GB2312"/>
          <w:noProof/>
          <w:sz w:val="28"/>
          <w:szCs w:val="28"/>
          <w:lang w:eastAsia="zh-CN"/>
        </w:rPr>
        <w:fldChar w:fldCharType="begin"/>
      </w:r>
      <w:r>
        <w:rPr>
          <w:rFonts w:ascii="仿宋_GB2312" w:eastAsia="仿宋_GB2312" w:cs="仿宋_GB2312"/>
          <w:noProof/>
          <w:sz w:val="28"/>
          <w:szCs w:val="28"/>
          <w:lang w:eastAsia="zh-CN"/>
        </w:rPr>
        <w:instrText xml:space="preserve"> = 3 \* GB3 </w:instrText>
      </w:r>
      <w:r>
        <w:rPr>
          <w:rFonts w:ascii="仿宋_GB2312" w:eastAsia="仿宋_GB2312" w:cs="仿宋_GB2312"/>
          <w:noProof/>
          <w:sz w:val="28"/>
          <w:szCs w:val="28"/>
          <w:lang w:eastAsia="zh-CN"/>
        </w:rPr>
        <w:fldChar w:fldCharType="separate"/>
      </w:r>
      <w:r>
        <w:rPr>
          <w:rFonts w:ascii="仿宋_GB2312" w:eastAsia="仿宋_GB2312" w:cs="仿宋_GB2312" w:hint="eastAsia"/>
          <w:noProof/>
          <w:sz w:val="28"/>
          <w:szCs w:val="28"/>
          <w:lang w:eastAsia="zh-CN"/>
        </w:rPr>
        <w:t>③</w:t>
      </w:r>
      <w:r>
        <w:rPr>
          <w:rFonts w:ascii="仿宋_GB2312" w:eastAsia="仿宋_GB2312" w:cs="仿宋_GB2312"/>
          <w:noProof/>
          <w:sz w:val="28"/>
          <w:szCs w:val="28"/>
          <w:lang w:eastAsia="zh-CN"/>
        </w:rPr>
        <w:fldChar w:fldCharType="end"/>
      </w:r>
      <w:r w:rsidRPr="00E258CE">
        <w:rPr>
          <w:rFonts w:ascii="仿宋_GB2312" w:eastAsia="仿宋_GB2312" w:cs="仿宋_GB2312" w:hint="eastAsia"/>
          <w:noProof/>
          <w:sz w:val="28"/>
          <w:szCs w:val="28"/>
          <w:lang w:eastAsia="zh-CN"/>
        </w:rPr>
        <w:t>领导干部适岗性测评工具系统、心理素质和健康测试工具系统、综合知识和管理能力题库等三套系统工具的开发完成</w:t>
      </w:r>
      <w:r>
        <w:rPr>
          <w:rFonts w:ascii="仿宋_GB2312" w:eastAsia="仿宋_GB2312" w:cs="仿宋_GB2312" w:hint="eastAsia"/>
          <w:noProof/>
          <w:sz w:val="28"/>
          <w:szCs w:val="28"/>
          <w:lang w:eastAsia="zh-CN"/>
        </w:rPr>
        <w:t>率为</w:t>
      </w:r>
      <w:r>
        <w:rPr>
          <w:rFonts w:ascii="仿宋_GB2312" w:eastAsia="仿宋_GB2312" w:cs="仿宋_GB2312"/>
          <w:noProof/>
          <w:sz w:val="28"/>
          <w:szCs w:val="28"/>
          <w:lang w:eastAsia="zh-CN"/>
        </w:rPr>
        <w:t>100%</w:t>
      </w:r>
      <w:r w:rsidRPr="005F502F">
        <w:rPr>
          <w:rFonts w:ascii="仿宋_GB2312" w:eastAsia="仿宋_GB2312" w:cs="仿宋_GB2312" w:hint="eastAsia"/>
          <w:noProof/>
          <w:sz w:val="28"/>
          <w:szCs w:val="28"/>
          <w:lang w:eastAsia="zh-CN"/>
        </w:rPr>
        <w:t>；</w:t>
      </w:r>
    </w:p>
    <w:p w:rsidR="00763C5A" w:rsidRPr="005F502F" w:rsidRDefault="00763C5A" w:rsidP="001A1EA9">
      <w:pPr>
        <w:widowControl w:val="0"/>
        <w:spacing w:after="0" w:line="500" w:lineRule="exact"/>
        <w:ind w:firstLineChars="200" w:firstLine="31680"/>
        <w:rPr>
          <w:rFonts w:ascii="仿宋_GB2312" w:eastAsia="仿宋_GB2312" w:cs="Times New Roman"/>
          <w:noProof/>
          <w:sz w:val="28"/>
          <w:szCs w:val="28"/>
          <w:lang w:eastAsia="zh-CN"/>
        </w:rPr>
      </w:pPr>
      <w:r>
        <w:rPr>
          <w:rFonts w:ascii="仿宋_GB2312" w:eastAsia="仿宋_GB2312" w:cs="仿宋_GB2312"/>
          <w:noProof/>
          <w:sz w:val="28"/>
          <w:szCs w:val="28"/>
          <w:lang w:eastAsia="zh-CN"/>
        </w:rPr>
        <w:fldChar w:fldCharType="begin"/>
      </w:r>
      <w:r>
        <w:rPr>
          <w:rFonts w:ascii="仿宋_GB2312" w:eastAsia="仿宋_GB2312" w:cs="仿宋_GB2312"/>
          <w:noProof/>
          <w:sz w:val="28"/>
          <w:szCs w:val="28"/>
          <w:lang w:eastAsia="zh-CN"/>
        </w:rPr>
        <w:instrText xml:space="preserve"> = 4 \* GB3 </w:instrText>
      </w:r>
      <w:r>
        <w:rPr>
          <w:rFonts w:ascii="仿宋_GB2312" w:eastAsia="仿宋_GB2312" w:cs="仿宋_GB2312"/>
          <w:noProof/>
          <w:sz w:val="28"/>
          <w:szCs w:val="28"/>
          <w:lang w:eastAsia="zh-CN"/>
        </w:rPr>
        <w:fldChar w:fldCharType="separate"/>
      </w:r>
      <w:r>
        <w:rPr>
          <w:rFonts w:ascii="仿宋_GB2312" w:eastAsia="仿宋_GB2312" w:cs="仿宋_GB2312" w:hint="eastAsia"/>
          <w:noProof/>
          <w:sz w:val="28"/>
          <w:szCs w:val="28"/>
          <w:lang w:eastAsia="zh-CN"/>
        </w:rPr>
        <w:t>④</w:t>
      </w:r>
      <w:r>
        <w:rPr>
          <w:rFonts w:ascii="仿宋_GB2312" w:eastAsia="仿宋_GB2312" w:cs="仿宋_GB2312"/>
          <w:noProof/>
          <w:sz w:val="28"/>
          <w:szCs w:val="28"/>
          <w:lang w:eastAsia="zh-CN"/>
        </w:rPr>
        <w:fldChar w:fldCharType="end"/>
      </w:r>
      <w:r w:rsidRPr="00E258CE">
        <w:rPr>
          <w:rFonts w:ascii="仿宋_GB2312" w:eastAsia="仿宋_GB2312" w:cs="仿宋_GB2312" w:hint="eastAsia"/>
          <w:noProof/>
          <w:sz w:val="28"/>
          <w:szCs w:val="28"/>
          <w:lang w:eastAsia="zh-CN"/>
        </w:rPr>
        <w:t>中组部下发的课题研发完成率：具体考核：中组部下发的“领导干部专业素养自测工具”课题的研究开发完成</w:t>
      </w:r>
      <w:r>
        <w:rPr>
          <w:rFonts w:ascii="仿宋_GB2312" w:eastAsia="仿宋_GB2312" w:cs="仿宋_GB2312" w:hint="eastAsia"/>
          <w:noProof/>
          <w:sz w:val="28"/>
          <w:szCs w:val="28"/>
          <w:lang w:eastAsia="zh-CN"/>
        </w:rPr>
        <w:t>率为</w:t>
      </w:r>
      <w:r>
        <w:rPr>
          <w:rFonts w:ascii="仿宋_GB2312" w:eastAsia="仿宋_GB2312" w:cs="仿宋_GB2312"/>
          <w:noProof/>
          <w:sz w:val="28"/>
          <w:szCs w:val="28"/>
          <w:lang w:eastAsia="zh-CN"/>
        </w:rPr>
        <w:t>100%</w:t>
      </w:r>
      <w:r w:rsidRPr="005F502F">
        <w:rPr>
          <w:rFonts w:ascii="仿宋_GB2312" w:eastAsia="仿宋_GB2312" w:cs="仿宋_GB2312" w:hint="eastAsia"/>
          <w:noProof/>
          <w:sz w:val="28"/>
          <w:szCs w:val="28"/>
          <w:lang w:eastAsia="zh-CN"/>
        </w:rPr>
        <w:t>；</w:t>
      </w:r>
    </w:p>
    <w:p w:rsidR="00763C5A" w:rsidRPr="002C0FC6" w:rsidRDefault="00763C5A" w:rsidP="001A1EA9">
      <w:pPr>
        <w:widowControl w:val="0"/>
        <w:spacing w:after="0" w:line="500" w:lineRule="exact"/>
        <w:ind w:firstLineChars="202" w:firstLine="31680"/>
        <w:rPr>
          <w:rFonts w:ascii="仿宋_GB2312" w:eastAsia="仿宋_GB2312" w:cs="Times New Roman"/>
          <w:noProof/>
          <w:sz w:val="28"/>
          <w:szCs w:val="28"/>
          <w:lang w:eastAsia="zh-CN"/>
        </w:rPr>
      </w:pPr>
      <w:r>
        <w:rPr>
          <w:rFonts w:ascii="仿宋_GB2312" w:eastAsia="仿宋_GB2312" w:cs="仿宋_GB2312"/>
          <w:noProof/>
          <w:sz w:val="28"/>
          <w:szCs w:val="28"/>
          <w:lang w:eastAsia="zh-CN"/>
        </w:rPr>
        <w:fldChar w:fldCharType="begin"/>
      </w:r>
      <w:r>
        <w:rPr>
          <w:rFonts w:ascii="仿宋_GB2312" w:eastAsia="仿宋_GB2312" w:cs="仿宋_GB2312"/>
          <w:noProof/>
          <w:sz w:val="28"/>
          <w:szCs w:val="28"/>
          <w:lang w:eastAsia="zh-CN"/>
        </w:rPr>
        <w:instrText xml:space="preserve"> = 5 \* GB3 </w:instrText>
      </w:r>
      <w:r>
        <w:rPr>
          <w:rFonts w:ascii="仿宋_GB2312" w:eastAsia="仿宋_GB2312" w:cs="仿宋_GB2312"/>
          <w:noProof/>
          <w:sz w:val="28"/>
          <w:szCs w:val="28"/>
          <w:lang w:eastAsia="zh-CN"/>
        </w:rPr>
        <w:fldChar w:fldCharType="separate"/>
      </w:r>
      <w:r>
        <w:rPr>
          <w:rFonts w:ascii="仿宋_GB2312" w:eastAsia="仿宋_GB2312" w:cs="仿宋_GB2312" w:hint="eastAsia"/>
          <w:noProof/>
          <w:sz w:val="28"/>
          <w:szCs w:val="28"/>
          <w:lang w:eastAsia="zh-CN"/>
        </w:rPr>
        <w:t>⑤</w:t>
      </w:r>
      <w:r>
        <w:rPr>
          <w:rFonts w:ascii="仿宋_GB2312" w:eastAsia="仿宋_GB2312" w:cs="仿宋_GB2312"/>
          <w:noProof/>
          <w:sz w:val="28"/>
          <w:szCs w:val="28"/>
          <w:lang w:eastAsia="zh-CN"/>
        </w:rPr>
        <w:fldChar w:fldCharType="end"/>
      </w:r>
      <w:r w:rsidRPr="00E258CE">
        <w:rPr>
          <w:rFonts w:ascii="仿宋_GB2312" w:eastAsia="仿宋_GB2312" w:cs="仿宋_GB2312" w:hint="eastAsia"/>
          <w:noProof/>
          <w:sz w:val="28"/>
          <w:szCs w:val="28"/>
          <w:lang w:eastAsia="zh-CN"/>
        </w:rPr>
        <w:t>领导干部适岗性测评工具系统、心理素质和健康测试工具系统工具试测结果</w:t>
      </w:r>
      <w:r>
        <w:rPr>
          <w:rFonts w:ascii="仿宋_GB2312" w:eastAsia="仿宋_GB2312" w:cs="仿宋_GB2312" w:hint="eastAsia"/>
          <w:noProof/>
          <w:sz w:val="28"/>
          <w:szCs w:val="28"/>
          <w:lang w:eastAsia="zh-CN"/>
        </w:rPr>
        <w:t>全部</w:t>
      </w:r>
      <w:r w:rsidRPr="00E258CE">
        <w:rPr>
          <w:rFonts w:ascii="仿宋_GB2312" w:eastAsia="仿宋_GB2312" w:cs="仿宋_GB2312" w:hint="eastAsia"/>
          <w:noProof/>
          <w:sz w:val="28"/>
          <w:szCs w:val="28"/>
          <w:lang w:eastAsia="zh-CN"/>
        </w:rPr>
        <w:t>达标</w:t>
      </w:r>
      <w:r w:rsidRPr="002C0FC6">
        <w:rPr>
          <w:rFonts w:ascii="仿宋_GB2312" w:eastAsia="仿宋_GB2312" w:cs="仿宋_GB2312" w:hint="eastAsia"/>
          <w:noProof/>
          <w:sz w:val="28"/>
          <w:szCs w:val="28"/>
          <w:lang w:eastAsia="zh-CN"/>
        </w:rPr>
        <w:t>；</w:t>
      </w:r>
    </w:p>
    <w:p w:rsidR="00763C5A" w:rsidRPr="002C0FC6" w:rsidRDefault="00763C5A" w:rsidP="003C46A9">
      <w:pPr>
        <w:widowControl w:val="0"/>
        <w:spacing w:after="0" w:line="500" w:lineRule="exact"/>
        <w:ind w:left="560"/>
        <w:rPr>
          <w:rFonts w:ascii="仿宋_GB2312" w:eastAsia="仿宋_GB2312" w:cs="Times New Roman"/>
          <w:noProof/>
          <w:sz w:val="28"/>
          <w:szCs w:val="28"/>
          <w:lang w:eastAsia="zh-CN"/>
        </w:rPr>
      </w:pPr>
      <w:r>
        <w:rPr>
          <w:rFonts w:ascii="仿宋_GB2312" w:eastAsia="仿宋_GB2312" w:cs="仿宋_GB2312"/>
          <w:noProof/>
          <w:sz w:val="28"/>
          <w:szCs w:val="28"/>
          <w:lang w:eastAsia="zh-CN"/>
        </w:rPr>
        <w:fldChar w:fldCharType="begin"/>
      </w:r>
      <w:r>
        <w:rPr>
          <w:rFonts w:ascii="仿宋_GB2312" w:eastAsia="仿宋_GB2312" w:cs="仿宋_GB2312"/>
          <w:noProof/>
          <w:sz w:val="28"/>
          <w:szCs w:val="28"/>
          <w:lang w:eastAsia="zh-CN"/>
        </w:rPr>
        <w:instrText xml:space="preserve"> = 6 \* GB3 </w:instrText>
      </w:r>
      <w:r>
        <w:rPr>
          <w:rFonts w:ascii="仿宋_GB2312" w:eastAsia="仿宋_GB2312" w:cs="仿宋_GB2312"/>
          <w:noProof/>
          <w:sz w:val="28"/>
          <w:szCs w:val="28"/>
          <w:lang w:eastAsia="zh-CN"/>
        </w:rPr>
        <w:fldChar w:fldCharType="separate"/>
      </w:r>
      <w:r>
        <w:rPr>
          <w:rFonts w:ascii="仿宋_GB2312" w:eastAsia="仿宋_GB2312" w:cs="仿宋_GB2312" w:hint="eastAsia"/>
          <w:noProof/>
          <w:sz w:val="28"/>
          <w:szCs w:val="28"/>
          <w:lang w:eastAsia="zh-CN"/>
        </w:rPr>
        <w:t>⑥</w:t>
      </w:r>
      <w:r>
        <w:rPr>
          <w:rFonts w:ascii="仿宋_GB2312" w:eastAsia="仿宋_GB2312" w:cs="仿宋_GB2312"/>
          <w:noProof/>
          <w:sz w:val="28"/>
          <w:szCs w:val="28"/>
          <w:lang w:eastAsia="zh-CN"/>
        </w:rPr>
        <w:fldChar w:fldCharType="end"/>
      </w:r>
      <w:r>
        <w:rPr>
          <w:rFonts w:ascii="仿宋_GB2312" w:eastAsia="仿宋_GB2312" w:cs="仿宋_GB2312" w:hint="eastAsia"/>
          <w:noProof/>
          <w:sz w:val="28"/>
          <w:szCs w:val="28"/>
          <w:lang w:eastAsia="zh-CN"/>
        </w:rPr>
        <w:t>“笔试公共题库试题开发”项目</w:t>
      </w:r>
      <w:r w:rsidRPr="00E258CE">
        <w:rPr>
          <w:rFonts w:ascii="仿宋_GB2312" w:eastAsia="仿宋_GB2312" w:cs="仿宋_GB2312" w:hint="eastAsia"/>
          <w:noProof/>
          <w:sz w:val="28"/>
          <w:szCs w:val="28"/>
          <w:lang w:eastAsia="zh-CN"/>
        </w:rPr>
        <w:t>验收达标</w:t>
      </w:r>
      <w:r w:rsidRPr="002C0FC6">
        <w:rPr>
          <w:rFonts w:ascii="仿宋_GB2312" w:eastAsia="仿宋_GB2312" w:cs="仿宋_GB2312" w:hint="eastAsia"/>
          <w:noProof/>
          <w:sz w:val="28"/>
          <w:szCs w:val="28"/>
          <w:lang w:eastAsia="zh-CN"/>
        </w:rPr>
        <w:t>；</w:t>
      </w:r>
    </w:p>
    <w:p w:rsidR="00763C5A" w:rsidRPr="002C0FC6" w:rsidRDefault="00763C5A" w:rsidP="003C46A9">
      <w:pPr>
        <w:widowControl w:val="0"/>
        <w:spacing w:after="0" w:line="500" w:lineRule="exact"/>
        <w:ind w:left="560"/>
        <w:rPr>
          <w:rFonts w:ascii="仿宋_GB2312" w:eastAsia="仿宋_GB2312" w:cs="Times New Roman"/>
          <w:noProof/>
          <w:sz w:val="28"/>
          <w:szCs w:val="28"/>
          <w:lang w:eastAsia="zh-CN"/>
        </w:rPr>
      </w:pPr>
      <w:r>
        <w:rPr>
          <w:rFonts w:ascii="仿宋_GB2312" w:eastAsia="仿宋_GB2312" w:cs="仿宋_GB2312"/>
          <w:noProof/>
          <w:sz w:val="28"/>
          <w:szCs w:val="28"/>
          <w:lang w:eastAsia="zh-CN"/>
        </w:rPr>
        <w:fldChar w:fldCharType="begin"/>
      </w:r>
      <w:r>
        <w:rPr>
          <w:rFonts w:ascii="仿宋_GB2312" w:eastAsia="仿宋_GB2312" w:cs="仿宋_GB2312"/>
          <w:noProof/>
          <w:sz w:val="28"/>
          <w:szCs w:val="28"/>
          <w:lang w:eastAsia="zh-CN"/>
        </w:rPr>
        <w:instrText xml:space="preserve"> = 7 \* GB3 </w:instrText>
      </w:r>
      <w:r>
        <w:rPr>
          <w:rFonts w:ascii="仿宋_GB2312" w:eastAsia="仿宋_GB2312" w:cs="仿宋_GB2312"/>
          <w:noProof/>
          <w:sz w:val="28"/>
          <w:szCs w:val="28"/>
          <w:lang w:eastAsia="zh-CN"/>
        </w:rPr>
        <w:fldChar w:fldCharType="separate"/>
      </w:r>
      <w:r>
        <w:rPr>
          <w:rFonts w:ascii="仿宋_GB2312" w:eastAsia="仿宋_GB2312" w:cs="仿宋_GB2312" w:hint="eastAsia"/>
          <w:noProof/>
          <w:sz w:val="28"/>
          <w:szCs w:val="28"/>
          <w:lang w:eastAsia="zh-CN"/>
        </w:rPr>
        <w:t>⑦</w:t>
      </w:r>
      <w:r>
        <w:rPr>
          <w:rFonts w:ascii="仿宋_GB2312" w:eastAsia="仿宋_GB2312" w:cs="仿宋_GB2312"/>
          <w:noProof/>
          <w:sz w:val="28"/>
          <w:szCs w:val="28"/>
          <w:lang w:eastAsia="zh-CN"/>
        </w:rPr>
        <w:fldChar w:fldCharType="end"/>
      </w:r>
      <w:r w:rsidRPr="00E258CE">
        <w:rPr>
          <w:rFonts w:ascii="仿宋_GB2312" w:eastAsia="仿宋_GB2312" w:cs="仿宋_GB2312" w:hint="eastAsia"/>
          <w:noProof/>
          <w:sz w:val="28"/>
          <w:szCs w:val="28"/>
          <w:lang w:eastAsia="zh-CN"/>
        </w:rPr>
        <w:t>各级领导干部公开选拔和竞争上岗考务工作</w:t>
      </w:r>
      <w:r>
        <w:rPr>
          <w:rFonts w:ascii="仿宋_GB2312" w:eastAsia="仿宋_GB2312" w:cs="仿宋_GB2312" w:hint="eastAsia"/>
          <w:noProof/>
          <w:sz w:val="28"/>
          <w:szCs w:val="28"/>
          <w:lang w:eastAsia="zh-CN"/>
        </w:rPr>
        <w:t>及时完成</w:t>
      </w:r>
      <w:r w:rsidRPr="002C0FC6">
        <w:rPr>
          <w:rFonts w:ascii="仿宋_GB2312" w:eastAsia="仿宋_GB2312" w:cs="仿宋_GB2312" w:hint="eastAsia"/>
          <w:noProof/>
          <w:sz w:val="28"/>
          <w:szCs w:val="28"/>
          <w:lang w:eastAsia="zh-CN"/>
        </w:rPr>
        <w:t>；</w:t>
      </w:r>
    </w:p>
    <w:p w:rsidR="00763C5A" w:rsidRPr="002C0FC6" w:rsidRDefault="00763C5A" w:rsidP="001A1EA9">
      <w:pPr>
        <w:widowControl w:val="0"/>
        <w:spacing w:after="0" w:line="500" w:lineRule="exact"/>
        <w:ind w:firstLineChars="200" w:firstLine="31680"/>
        <w:rPr>
          <w:rFonts w:ascii="仿宋_GB2312" w:eastAsia="仿宋_GB2312" w:cs="Times New Roman"/>
          <w:noProof/>
          <w:sz w:val="28"/>
          <w:szCs w:val="28"/>
          <w:lang w:eastAsia="zh-CN"/>
        </w:rPr>
      </w:pPr>
      <w:r>
        <w:rPr>
          <w:rFonts w:ascii="仿宋_GB2312" w:eastAsia="仿宋_GB2312" w:cs="仿宋_GB2312"/>
          <w:noProof/>
          <w:sz w:val="28"/>
          <w:szCs w:val="28"/>
          <w:lang w:eastAsia="zh-CN"/>
        </w:rPr>
        <w:fldChar w:fldCharType="begin"/>
      </w:r>
      <w:r>
        <w:rPr>
          <w:rFonts w:ascii="仿宋_GB2312" w:eastAsia="仿宋_GB2312" w:cs="仿宋_GB2312"/>
          <w:noProof/>
          <w:sz w:val="28"/>
          <w:szCs w:val="28"/>
          <w:lang w:eastAsia="zh-CN"/>
        </w:rPr>
        <w:instrText xml:space="preserve"> = 8 \* GB3 </w:instrText>
      </w:r>
      <w:r>
        <w:rPr>
          <w:rFonts w:ascii="仿宋_GB2312" w:eastAsia="仿宋_GB2312" w:cs="仿宋_GB2312"/>
          <w:noProof/>
          <w:sz w:val="28"/>
          <w:szCs w:val="28"/>
          <w:lang w:eastAsia="zh-CN"/>
        </w:rPr>
        <w:fldChar w:fldCharType="separate"/>
      </w:r>
      <w:r>
        <w:rPr>
          <w:rFonts w:ascii="仿宋_GB2312" w:eastAsia="仿宋_GB2312" w:cs="仿宋_GB2312" w:hint="eastAsia"/>
          <w:noProof/>
          <w:sz w:val="28"/>
          <w:szCs w:val="28"/>
          <w:lang w:eastAsia="zh-CN"/>
        </w:rPr>
        <w:t>⑧</w:t>
      </w:r>
      <w:r>
        <w:rPr>
          <w:rFonts w:ascii="仿宋_GB2312" w:eastAsia="仿宋_GB2312" w:cs="仿宋_GB2312"/>
          <w:noProof/>
          <w:sz w:val="28"/>
          <w:szCs w:val="28"/>
          <w:lang w:eastAsia="zh-CN"/>
        </w:rPr>
        <w:fldChar w:fldCharType="end"/>
      </w:r>
      <w:r w:rsidRPr="00A1188C">
        <w:rPr>
          <w:rFonts w:ascii="仿宋_GB2312" w:eastAsia="仿宋_GB2312" w:cs="仿宋_GB2312" w:hint="eastAsia"/>
          <w:noProof/>
          <w:sz w:val="28"/>
          <w:szCs w:val="28"/>
          <w:lang w:eastAsia="zh-CN"/>
        </w:rPr>
        <w:t>相关维护升级</w:t>
      </w:r>
      <w:r>
        <w:rPr>
          <w:rFonts w:ascii="仿宋_GB2312" w:eastAsia="仿宋_GB2312" w:cs="仿宋_GB2312" w:hint="eastAsia"/>
          <w:noProof/>
          <w:sz w:val="28"/>
          <w:szCs w:val="28"/>
          <w:lang w:eastAsia="zh-CN"/>
        </w:rPr>
        <w:t>、</w:t>
      </w:r>
      <w:r w:rsidRPr="00A1188C">
        <w:rPr>
          <w:rFonts w:ascii="仿宋_GB2312" w:eastAsia="仿宋_GB2312" w:cs="仿宋_GB2312" w:hint="eastAsia"/>
          <w:noProof/>
          <w:sz w:val="28"/>
          <w:szCs w:val="28"/>
          <w:lang w:eastAsia="zh-CN"/>
        </w:rPr>
        <w:t>运维保养的和技术支持</w:t>
      </w:r>
      <w:r>
        <w:rPr>
          <w:rFonts w:ascii="仿宋_GB2312" w:eastAsia="仿宋_GB2312" w:cs="仿宋_GB2312" w:hint="eastAsia"/>
          <w:noProof/>
          <w:sz w:val="28"/>
          <w:szCs w:val="28"/>
          <w:lang w:eastAsia="zh-CN"/>
        </w:rPr>
        <w:t>响应</w:t>
      </w:r>
      <w:r w:rsidRPr="00A1188C">
        <w:rPr>
          <w:rFonts w:ascii="仿宋_GB2312" w:eastAsia="仿宋_GB2312" w:cs="仿宋_GB2312" w:hint="eastAsia"/>
          <w:noProof/>
          <w:sz w:val="28"/>
          <w:szCs w:val="28"/>
          <w:lang w:eastAsia="zh-CN"/>
        </w:rPr>
        <w:t>及时</w:t>
      </w:r>
      <w:r>
        <w:rPr>
          <w:rFonts w:ascii="仿宋_GB2312" w:eastAsia="仿宋_GB2312" w:cs="仿宋_GB2312" w:hint="eastAsia"/>
          <w:noProof/>
          <w:sz w:val="28"/>
          <w:szCs w:val="28"/>
          <w:lang w:eastAsia="zh-CN"/>
        </w:rPr>
        <w:t>；</w:t>
      </w:r>
    </w:p>
    <w:p w:rsidR="00763C5A" w:rsidRPr="002C0FC6" w:rsidRDefault="00763C5A" w:rsidP="001A1EA9">
      <w:pPr>
        <w:widowControl w:val="0"/>
        <w:spacing w:after="0" w:line="500" w:lineRule="exact"/>
        <w:ind w:firstLineChars="202" w:firstLine="31680"/>
        <w:rPr>
          <w:rFonts w:ascii="仿宋_GB2312" w:eastAsia="仿宋_GB2312" w:cs="Times New Roman"/>
          <w:noProof/>
          <w:sz w:val="28"/>
          <w:szCs w:val="28"/>
          <w:lang w:eastAsia="zh-CN"/>
        </w:rPr>
      </w:pPr>
      <w:r>
        <w:rPr>
          <w:rFonts w:ascii="仿宋_GB2312" w:eastAsia="仿宋_GB2312" w:cs="仿宋_GB2312"/>
          <w:noProof/>
          <w:sz w:val="28"/>
          <w:szCs w:val="28"/>
          <w:lang w:eastAsia="zh-CN"/>
        </w:rPr>
        <w:fldChar w:fldCharType="begin"/>
      </w:r>
      <w:r>
        <w:rPr>
          <w:rFonts w:ascii="仿宋_GB2312" w:eastAsia="仿宋_GB2312" w:cs="仿宋_GB2312"/>
          <w:noProof/>
          <w:sz w:val="28"/>
          <w:szCs w:val="28"/>
          <w:lang w:eastAsia="zh-CN"/>
        </w:rPr>
        <w:instrText xml:space="preserve"> = 9 \* GB3 </w:instrText>
      </w:r>
      <w:r>
        <w:rPr>
          <w:rFonts w:ascii="仿宋_GB2312" w:eastAsia="仿宋_GB2312" w:cs="仿宋_GB2312"/>
          <w:noProof/>
          <w:sz w:val="28"/>
          <w:szCs w:val="28"/>
          <w:lang w:eastAsia="zh-CN"/>
        </w:rPr>
        <w:fldChar w:fldCharType="separate"/>
      </w:r>
      <w:r>
        <w:rPr>
          <w:rFonts w:ascii="仿宋_GB2312" w:eastAsia="仿宋_GB2312" w:cs="仿宋_GB2312" w:hint="eastAsia"/>
          <w:noProof/>
          <w:sz w:val="28"/>
          <w:szCs w:val="28"/>
          <w:lang w:eastAsia="zh-CN"/>
        </w:rPr>
        <w:t>⑨</w:t>
      </w:r>
      <w:r>
        <w:rPr>
          <w:rFonts w:ascii="仿宋_GB2312" w:eastAsia="仿宋_GB2312" w:cs="仿宋_GB2312"/>
          <w:noProof/>
          <w:sz w:val="28"/>
          <w:szCs w:val="28"/>
          <w:lang w:eastAsia="zh-CN"/>
        </w:rPr>
        <w:fldChar w:fldCharType="end"/>
      </w:r>
      <w:r w:rsidRPr="00E258CE">
        <w:rPr>
          <w:rFonts w:ascii="仿宋_GB2312" w:eastAsia="仿宋_GB2312" w:cs="仿宋_GB2312" w:hint="eastAsia"/>
          <w:noProof/>
          <w:sz w:val="28"/>
          <w:szCs w:val="28"/>
          <w:lang w:eastAsia="zh-CN"/>
        </w:rPr>
        <w:t>对工作成果和经验进行阶段性总结且形成研究分析报告、工作总结</w:t>
      </w:r>
      <w:r>
        <w:rPr>
          <w:rFonts w:ascii="仿宋_GB2312" w:eastAsia="仿宋_GB2312" w:cs="仿宋_GB2312" w:hint="eastAsia"/>
          <w:noProof/>
          <w:sz w:val="28"/>
          <w:szCs w:val="28"/>
          <w:lang w:eastAsia="zh-CN"/>
        </w:rPr>
        <w:t>；</w:t>
      </w:r>
    </w:p>
    <w:p w:rsidR="00763C5A" w:rsidRDefault="00763C5A" w:rsidP="001A1EA9">
      <w:pPr>
        <w:widowControl w:val="0"/>
        <w:spacing w:after="0" w:line="500" w:lineRule="exact"/>
        <w:ind w:firstLineChars="200" w:firstLine="31680"/>
        <w:rPr>
          <w:rFonts w:ascii="仿宋_GB2312" w:eastAsia="仿宋_GB2312" w:cs="Times New Roman"/>
          <w:noProof/>
          <w:sz w:val="28"/>
          <w:szCs w:val="28"/>
          <w:lang w:eastAsia="zh-CN"/>
        </w:rPr>
      </w:pPr>
      <w:r>
        <w:rPr>
          <w:rFonts w:ascii="仿宋_GB2312" w:eastAsia="仿宋_GB2312" w:cs="仿宋_GB2312"/>
          <w:noProof/>
          <w:sz w:val="28"/>
          <w:szCs w:val="28"/>
          <w:lang w:eastAsia="zh-CN"/>
        </w:rPr>
        <w:fldChar w:fldCharType="begin"/>
      </w:r>
      <w:r>
        <w:rPr>
          <w:rFonts w:ascii="仿宋_GB2312" w:eastAsia="仿宋_GB2312" w:cs="仿宋_GB2312"/>
          <w:noProof/>
          <w:sz w:val="28"/>
          <w:szCs w:val="28"/>
          <w:lang w:eastAsia="zh-CN"/>
        </w:rPr>
        <w:instrText xml:space="preserve"> = 10 \* GB3 </w:instrText>
      </w:r>
      <w:r>
        <w:rPr>
          <w:rFonts w:ascii="仿宋_GB2312" w:eastAsia="仿宋_GB2312" w:cs="仿宋_GB2312"/>
          <w:noProof/>
          <w:sz w:val="28"/>
          <w:szCs w:val="28"/>
          <w:lang w:eastAsia="zh-CN"/>
        </w:rPr>
        <w:fldChar w:fldCharType="separate"/>
      </w:r>
      <w:r>
        <w:rPr>
          <w:rFonts w:ascii="仿宋_GB2312" w:eastAsia="仿宋_GB2312" w:cs="仿宋_GB2312" w:hint="eastAsia"/>
          <w:noProof/>
          <w:sz w:val="28"/>
          <w:szCs w:val="28"/>
          <w:lang w:eastAsia="zh-CN"/>
        </w:rPr>
        <w:t>⑩</w:t>
      </w:r>
      <w:r>
        <w:rPr>
          <w:rFonts w:ascii="仿宋_GB2312" w:eastAsia="仿宋_GB2312" w:cs="仿宋_GB2312"/>
          <w:noProof/>
          <w:sz w:val="28"/>
          <w:szCs w:val="28"/>
          <w:lang w:eastAsia="zh-CN"/>
        </w:rPr>
        <w:fldChar w:fldCharType="end"/>
      </w:r>
      <w:r w:rsidRPr="00E258CE">
        <w:rPr>
          <w:rFonts w:ascii="仿宋_GB2312" w:eastAsia="仿宋_GB2312" w:cs="仿宋_GB2312" w:hint="eastAsia"/>
          <w:noProof/>
          <w:sz w:val="28"/>
          <w:szCs w:val="28"/>
          <w:lang w:eastAsia="zh-CN"/>
        </w:rPr>
        <w:t>与各开发单位和专家建立了任务分工、协调合作和重要信息及时征询的有效沟通机制</w:t>
      </w:r>
      <w:r>
        <w:rPr>
          <w:rFonts w:ascii="仿宋_GB2312" w:eastAsia="仿宋_GB2312" w:cs="仿宋_GB2312" w:hint="eastAsia"/>
          <w:noProof/>
          <w:sz w:val="28"/>
          <w:szCs w:val="28"/>
          <w:lang w:eastAsia="zh-CN"/>
        </w:rPr>
        <w:t>；</w:t>
      </w:r>
    </w:p>
    <w:p w:rsidR="00763C5A" w:rsidRDefault="00763C5A" w:rsidP="003C46A9">
      <w:pPr>
        <w:widowControl w:val="0"/>
        <w:spacing w:after="0" w:line="500" w:lineRule="exact"/>
        <w:ind w:left="560"/>
        <w:rPr>
          <w:rFonts w:ascii="仿宋_GB2312" w:eastAsia="仿宋_GB2312" w:cs="Times New Roman"/>
          <w:noProof/>
          <w:sz w:val="28"/>
          <w:szCs w:val="28"/>
          <w:lang w:eastAsia="zh-CN"/>
        </w:rPr>
      </w:pPr>
      <w:r w:rsidRPr="003D1362">
        <w:rPr>
          <w:rFonts w:ascii="MS Mincho" w:eastAsia="MS Mincho" w:hAnsi="MS Mincho" w:cs="MS Mincho" w:hint="eastAsia"/>
          <w:noProof/>
          <w:sz w:val="21"/>
          <w:szCs w:val="21"/>
          <w:lang w:eastAsia="zh-CN"/>
        </w:rPr>
        <w:t>⑪</w:t>
      </w:r>
      <w:r w:rsidRPr="00E258CE">
        <w:rPr>
          <w:rFonts w:ascii="仿宋_GB2312" w:eastAsia="仿宋_GB2312" w:cs="仿宋_GB2312" w:hint="eastAsia"/>
          <w:noProof/>
          <w:sz w:val="28"/>
          <w:szCs w:val="28"/>
          <w:lang w:eastAsia="zh-CN"/>
        </w:rPr>
        <w:t>信息库建设及共享情况</w:t>
      </w:r>
      <w:r>
        <w:rPr>
          <w:rFonts w:ascii="仿宋_GB2312" w:eastAsia="仿宋_GB2312" w:cs="仿宋_GB2312" w:hint="eastAsia"/>
          <w:noProof/>
          <w:sz w:val="28"/>
          <w:szCs w:val="28"/>
          <w:lang w:eastAsia="zh-CN"/>
        </w:rPr>
        <w:t>；</w:t>
      </w:r>
    </w:p>
    <w:p w:rsidR="00763C5A" w:rsidRDefault="00763C5A" w:rsidP="003C46A9">
      <w:pPr>
        <w:widowControl w:val="0"/>
        <w:spacing w:after="0" w:line="500" w:lineRule="exact"/>
        <w:ind w:left="560"/>
        <w:rPr>
          <w:rFonts w:ascii="仿宋_GB2312" w:eastAsia="仿宋_GB2312" w:cs="Times New Roman"/>
          <w:sz w:val="28"/>
          <w:szCs w:val="28"/>
          <w:lang w:eastAsia="zh-CN"/>
        </w:rPr>
      </w:pPr>
      <w:r>
        <w:rPr>
          <w:rFonts w:ascii="MS Mincho" w:eastAsia="MS Mincho" w:hAnsi="MS Mincho" w:cs="MS Mincho" w:hint="eastAsia"/>
          <w:color w:val="333333"/>
          <w:lang w:eastAsia="zh-CN"/>
        </w:rPr>
        <w:t>⑫</w:t>
      </w:r>
      <w:r w:rsidRPr="00E258CE">
        <w:rPr>
          <w:rFonts w:ascii="仿宋_GB2312" w:eastAsia="仿宋_GB2312" w:cs="仿宋_GB2312" w:hint="eastAsia"/>
          <w:sz w:val="28"/>
          <w:szCs w:val="28"/>
          <w:lang w:eastAsia="zh-CN"/>
        </w:rPr>
        <w:t>中组部测评工具引入效果</w:t>
      </w:r>
      <w:r>
        <w:rPr>
          <w:rFonts w:ascii="仿宋_GB2312" w:eastAsia="仿宋_GB2312" w:cs="仿宋_GB2312" w:hint="eastAsia"/>
          <w:sz w:val="28"/>
          <w:szCs w:val="28"/>
          <w:lang w:eastAsia="zh-CN"/>
        </w:rPr>
        <w:t>情况；</w:t>
      </w:r>
    </w:p>
    <w:p w:rsidR="00763C5A" w:rsidRPr="00E258CE" w:rsidRDefault="00763C5A" w:rsidP="003C46A9">
      <w:pPr>
        <w:widowControl w:val="0"/>
        <w:spacing w:after="0" w:line="500" w:lineRule="exact"/>
        <w:ind w:left="560"/>
        <w:rPr>
          <w:rFonts w:ascii="仿宋_GB2312" w:eastAsia="仿宋_GB2312" w:hAnsi="Cambria Math" w:cs="Times New Roman"/>
          <w:color w:val="333333"/>
          <w:lang w:eastAsia="zh-CN"/>
        </w:rPr>
      </w:pPr>
      <w:r>
        <w:rPr>
          <w:rFonts w:ascii="MS Mincho" w:eastAsia="MS Mincho" w:hAnsi="MS Mincho" w:cs="MS Mincho" w:hint="eastAsia"/>
          <w:color w:val="333333"/>
          <w:lang w:eastAsia="zh-CN"/>
        </w:rPr>
        <w:t>⑬</w:t>
      </w:r>
      <w:r w:rsidRPr="00E258CE">
        <w:rPr>
          <w:rFonts w:ascii="仿宋_GB2312" w:eastAsia="仿宋_GB2312" w:hAnsi="Cambria Math" w:cs="仿宋_GB2312" w:hint="eastAsia"/>
          <w:color w:val="333333"/>
          <w:sz w:val="28"/>
          <w:szCs w:val="28"/>
          <w:lang w:eastAsia="zh-CN"/>
        </w:rPr>
        <w:t>长效管理机制建立健全</w:t>
      </w:r>
      <w:r>
        <w:rPr>
          <w:rFonts w:ascii="仿宋_GB2312" w:eastAsia="仿宋_GB2312" w:hAnsi="Cambria Math" w:cs="仿宋_GB2312" w:hint="eastAsia"/>
          <w:color w:val="333333"/>
          <w:sz w:val="28"/>
          <w:szCs w:val="28"/>
          <w:lang w:eastAsia="zh-CN"/>
        </w:rPr>
        <w:t>；</w:t>
      </w:r>
    </w:p>
    <w:p w:rsidR="00763C5A" w:rsidRPr="00E258CE" w:rsidRDefault="00763C5A" w:rsidP="003C46A9">
      <w:pPr>
        <w:widowControl w:val="0"/>
        <w:spacing w:after="0" w:line="500" w:lineRule="exact"/>
        <w:ind w:left="560"/>
        <w:rPr>
          <w:rFonts w:ascii="仿宋_GB2312" w:eastAsia="仿宋_GB2312" w:hAnsi="Cambria Math" w:cs="Times New Roman"/>
          <w:color w:val="333333"/>
          <w:lang w:eastAsia="zh-CN"/>
        </w:rPr>
      </w:pPr>
      <w:r>
        <w:rPr>
          <w:rFonts w:ascii="MS Mincho" w:eastAsia="MS Mincho" w:hAnsi="MS Mincho" w:cs="MS Mincho" w:hint="eastAsia"/>
          <w:color w:val="333333"/>
          <w:lang w:eastAsia="zh-CN"/>
        </w:rPr>
        <w:t>⑬</w:t>
      </w:r>
      <w:r w:rsidRPr="00E258CE">
        <w:rPr>
          <w:rFonts w:ascii="仿宋_GB2312" w:eastAsia="仿宋_GB2312" w:hAnsi="Cambria Math" w:cs="仿宋_GB2312" w:hint="eastAsia"/>
          <w:color w:val="333333"/>
          <w:sz w:val="28"/>
          <w:szCs w:val="28"/>
          <w:lang w:eastAsia="zh-CN"/>
        </w:rPr>
        <w:t>受访者满意度达</w:t>
      </w:r>
      <w:r w:rsidRPr="00E258CE">
        <w:rPr>
          <w:rFonts w:ascii="仿宋_GB2312" w:eastAsia="仿宋_GB2312" w:hAnsi="Cambria Math" w:cs="仿宋_GB2312"/>
          <w:color w:val="333333"/>
          <w:sz w:val="28"/>
          <w:szCs w:val="28"/>
          <w:lang w:eastAsia="zh-CN"/>
        </w:rPr>
        <w:t>90%</w:t>
      </w:r>
      <w:r w:rsidRPr="00E258CE">
        <w:rPr>
          <w:rFonts w:ascii="仿宋_GB2312" w:eastAsia="仿宋_GB2312" w:hAnsi="Cambria Math" w:cs="仿宋_GB2312" w:hint="eastAsia"/>
          <w:color w:val="333333"/>
          <w:sz w:val="28"/>
          <w:szCs w:val="28"/>
          <w:lang w:eastAsia="zh-CN"/>
        </w:rPr>
        <w:t>以上</w:t>
      </w:r>
      <w:r>
        <w:rPr>
          <w:rFonts w:ascii="仿宋_GB2312" w:eastAsia="仿宋_GB2312" w:hAnsi="Cambria Math" w:cs="仿宋_GB2312" w:hint="eastAsia"/>
          <w:color w:val="333333"/>
          <w:sz w:val="28"/>
          <w:szCs w:val="28"/>
          <w:lang w:eastAsia="zh-CN"/>
        </w:rPr>
        <w:t>。</w:t>
      </w:r>
    </w:p>
    <w:p w:rsidR="00763C5A" w:rsidRDefault="00763C5A" w:rsidP="001A1EA9">
      <w:pPr>
        <w:widowControl w:val="0"/>
        <w:spacing w:after="0" w:line="500" w:lineRule="exact"/>
        <w:ind w:firstLineChars="200" w:firstLine="31680"/>
        <w:rPr>
          <w:rFonts w:ascii="仿宋_GB2312" w:eastAsia="仿宋_GB2312" w:cs="Times New Roman"/>
          <w:sz w:val="28"/>
          <w:szCs w:val="28"/>
          <w:lang w:eastAsia="zh-CN"/>
        </w:rPr>
      </w:pPr>
      <w:r w:rsidRPr="002C0FC6">
        <w:rPr>
          <w:rFonts w:ascii="仿宋_GB2312" w:eastAsia="仿宋_GB2312" w:cs="仿宋_GB2312" w:hint="eastAsia"/>
          <w:sz w:val="28"/>
          <w:szCs w:val="28"/>
          <w:lang w:eastAsia="zh-CN"/>
        </w:rPr>
        <w:t>归纳后的绩效目标从产出目标来看，项目以</w:t>
      </w:r>
      <w:r w:rsidRPr="00A1188C">
        <w:rPr>
          <w:rFonts w:ascii="仿宋_GB2312" w:eastAsia="仿宋_GB2312" w:cs="仿宋_GB2312" w:hint="eastAsia"/>
          <w:sz w:val="28"/>
          <w:szCs w:val="28"/>
          <w:lang w:eastAsia="zh-CN"/>
        </w:rPr>
        <w:t>考务工作完成量</w:t>
      </w:r>
      <w:r w:rsidRPr="002C0FC6">
        <w:rPr>
          <w:rFonts w:ascii="仿宋_GB2312" w:eastAsia="仿宋_GB2312" w:cs="仿宋_GB2312" w:hint="eastAsia"/>
          <w:sz w:val="28"/>
          <w:szCs w:val="28"/>
          <w:lang w:eastAsia="zh-CN"/>
        </w:rPr>
        <w:t>、</w:t>
      </w:r>
      <w:r w:rsidRPr="00A1188C">
        <w:rPr>
          <w:rFonts w:ascii="仿宋_GB2312" w:eastAsia="仿宋_GB2312" w:cs="仿宋_GB2312" w:hint="eastAsia"/>
          <w:noProof/>
          <w:sz w:val="28"/>
          <w:szCs w:val="28"/>
          <w:lang w:eastAsia="zh-CN"/>
        </w:rPr>
        <w:t>推荐认定工作完成率</w:t>
      </w:r>
      <w:r w:rsidRPr="007E34D5">
        <w:rPr>
          <w:rFonts w:ascii="仿宋_GB2312" w:eastAsia="仿宋_GB2312" w:cs="仿宋_GB2312" w:hint="eastAsia"/>
          <w:sz w:val="28"/>
          <w:szCs w:val="28"/>
          <w:lang w:eastAsia="zh-CN"/>
        </w:rPr>
        <w:t>、</w:t>
      </w:r>
      <w:r w:rsidRPr="00A1188C">
        <w:rPr>
          <w:rFonts w:ascii="仿宋_GB2312" w:eastAsia="仿宋_GB2312" w:cs="仿宋_GB2312" w:hint="eastAsia"/>
          <w:noProof/>
          <w:sz w:val="28"/>
          <w:szCs w:val="28"/>
          <w:lang w:eastAsia="zh-CN"/>
        </w:rPr>
        <w:t>测评工具系统</w:t>
      </w:r>
      <w:r>
        <w:rPr>
          <w:rFonts w:ascii="仿宋_GB2312" w:eastAsia="仿宋_GB2312" w:cs="仿宋_GB2312" w:hint="eastAsia"/>
          <w:noProof/>
          <w:sz w:val="28"/>
          <w:szCs w:val="28"/>
          <w:lang w:eastAsia="zh-CN"/>
        </w:rPr>
        <w:t>开发完成率</w:t>
      </w:r>
      <w:r>
        <w:rPr>
          <w:rFonts w:ascii="仿宋_GB2312" w:eastAsia="仿宋_GB2312" w:cs="仿宋_GB2312" w:hint="eastAsia"/>
          <w:sz w:val="28"/>
          <w:szCs w:val="28"/>
          <w:lang w:eastAsia="zh-CN"/>
        </w:rPr>
        <w:t>、</w:t>
      </w:r>
      <w:r w:rsidRPr="00A1188C">
        <w:rPr>
          <w:rFonts w:ascii="仿宋_GB2312" w:eastAsia="仿宋_GB2312" w:cs="仿宋_GB2312" w:hint="eastAsia"/>
          <w:noProof/>
          <w:sz w:val="28"/>
          <w:szCs w:val="28"/>
          <w:lang w:eastAsia="zh-CN"/>
        </w:rPr>
        <w:t>“笔试公共题库试题开发”项目验收达标</w:t>
      </w:r>
      <w:r>
        <w:rPr>
          <w:rFonts w:ascii="仿宋_GB2312" w:eastAsia="仿宋_GB2312" w:cs="仿宋_GB2312" w:hint="eastAsia"/>
          <w:noProof/>
          <w:sz w:val="28"/>
          <w:szCs w:val="28"/>
          <w:lang w:eastAsia="zh-CN"/>
        </w:rPr>
        <w:t>率、</w:t>
      </w:r>
      <w:r w:rsidRPr="00A1188C">
        <w:rPr>
          <w:rFonts w:ascii="仿宋_GB2312" w:eastAsia="仿宋_GB2312" w:cs="仿宋_GB2312" w:hint="eastAsia"/>
          <w:noProof/>
          <w:sz w:val="28"/>
          <w:szCs w:val="28"/>
          <w:lang w:eastAsia="zh-CN"/>
        </w:rPr>
        <w:t>考务工作</w:t>
      </w:r>
      <w:r>
        <w:rPr>
          <w:rFonts w:ascii="仿宋_GB2312" w:eastAsia="仿宋_GB2312" w:cs="仿宋_GB2312" w:hint="eastAsia"/>
          <w:noProof/>
          <w:sz w:val="28"/>
          <w:szCs w:val="28"/>
          <w:lang w:eastAsia="zh-CN"/>
        </w:rPr>
        <w:t>完成和运维服务</w:t>
      </w:r>
      <w:r w:rsidRPr="00A1188C">
        <w:rPr>
          <w:rFonts w:ascii="仿宋_GB2312" w:eastAsia="仿宋_GB2312" w:cs="仿宋_GB2312" w:hint="eastAsia"/>
          <w:noProof/>
          <w:sz w:val="28"/>
          <w:szCs w:val="28"/>
          <w:lang w:eastAsia="zh-CN"/>
        </w:rPr>
        <w:t>及时</w:t>
      </w:r>
      <w:r>
        <w:rPr>
          <w:rFonts w:ascii="仿宋_GB2312" w:eastAsia="仿宋_GB2312" w:cs="仿宋_GB2312" w:hint="eastAsia"/>
          <w:noProof/>
          <w:sz w:val="28"/>
          <w:szCs w:val="28"/>
          <w:lang w:eastAsia="zh-CN"/>
        </w:rPr>
        <w:t>性</w:t>
      </w:r>
      <w:r w:rsidRPr="007E34D5">
        <w:rPr>
          <w:rFonts w:ascii="仿宋_GB2312" w:eastAsia="仿宋_GB2312" w:cs="仿宋_GB2312" w:hint="eastAsia"/>
          <w:sz w:val="28"/>
          <w:szCs w:val="28"/>
          <w:lang w:eastAsia="zh-CN"/>
        </w:rPr>
        <w:t>为主要产出目标；从效益目标来看，</w:t>
      </w:r>
      <w:r w:rsidRPr="00A1188C">
        <w:rPr>
          <w:rFonts w:ascii="仿宋_GB2312" w:eastAsia="仿宋_GB2312" w:cs="仿宋_GB2312" w:hint="eastAsia"/>
          <w:noProof/>
          <w:sz w:val="28"/>
          <w:szCs w:val="28"/>
          <w:lang w:eastAsia="zh-CN"/>
        </w:rPr>
        <w:t>经验成果总结情况</w:t>
      </w:r>
      <w:r>
        <w:rPr>
          <w:rFonts w:ascii="仿宋_GB2312" w:eastAsia="仿宋_GB2312" w:cs="仿宋_GB2312" w:hint="eastAsia"/>
          <w:noProof/>
          <w:sz w:val="28"/>
          <w:szCs w:val="28"/>
          <w:lang w:eastAsia="zh-CN"/>
        </w:rPr>
        <w:t>、</w:t>
      </w:r>
      <w:r w:rsidRPr="00A1188C">
        <w:rPr>
          <w:rFonts w:ascii="仿宋_GB2312" w:eastAsia="仿宋_GB2312" w:cs="仿宋_GB2312" w:hint="eastAsia"/>
          <w:noProof/>
          <w:sz w:val="28"/>
          <w:szCs w:val="28"/>
          <w:lang w:eastAsia="zh-CN"/>
        </w:rPr>
        <w:t>信息库建设情况</w:t>
      </w:r>
      <w:r w:rsidRPr="007E34D5">
        <w:rPr>
          <w:rFonts w:ascii="仿宋_GB2312" w:eastAsia="仿宋_GB2312" w:cs="仿宋_GB2312" w:hint="eastAsia"/>
          <w:sz w:val="28"/>
          <w:szCs w:val="28"/>
          <w:lang w:eastAsia="zh-CN"/>
        </w:rPr>
        <w:t>、</w:t>
      </w:r>
      <w:r w:rsidRPr="00A1188C">
        <w:rPr>
          <w:rFonts w:ascii="仿宋_GB2312" w:eastAsia="仿宋_GB2312" w:cs="仿宋_GB2312" w:hint="eastAsia"/>
          <w:noProof/>
          <w:sz w:val="28"/>
          <w:szCs w:val="28"/>
          <w:lang w:eastAsia="zh-CN"/>
        </w:rPr>
        <w:t>中组部测评工具引入效果</w:t>
      </w:r>
      <w:r w:rsidRPr="007E34D5">
        <w:rPr>
          <w:rFonts w:ascii="仿宋_GB2312" w:eastAsia="仿宋_GB2312" w:cs="仿宋_GB2312" w:hint="eastAsia"/>
          <w:sz w:val="28"/>
          <w:szCs w:val="28"/>
          <w:lang w:eastAsia="zh-CN"/>
        </w:rPr>
        <w:t>等提出了相应要求</w:t>
      </w:r>
      <w:r>
        <w:rPr>
          <w:rFonts w:ascii="仿宋_GB2312" w:eastAsia="仿宋_GB2312" w:cs="仿宋_GB2312" w:hint="eastAsia"/>
          <w:sz w:val="28"/>
          <w:szCs w:val="28"/>
          <w:lang w:eastAsia="zh-CN"/>
        </w:rPr>
        <w:t>；以</w:t>
      </w:r>
      <w:r w:rsidRPr="00A1188C">
        <w:rPr>
          <w:rFonts w:ascii="仿宋_GB2312" w:eastAsia="仿宋_GB2312" w:cs="仿宋_GB2312" w:hint="eastAsia"/>
          <w:sz w:val="28"/>
          <w:szCs w:val="28"/>
          <w:lang w:eastAsia="zh-CN"/>
        </w:rPr>
        <w:t>项目沟通有效性</w:t>
      </w:r>
      <w:r>
        <w:rPr>
          <w:rFonts w:ascii="仿宋_GB2312" w:eastAsia="仿宋_GB2312" w:cs="仿宋_GB2312" w:hint="eastAsia"/>
          <w:sz w:val="28"/>
          <w:szCs w:val="28"/>
          <w:lang w:eastAsia="zh-CN"/>
        </w:rPr>
        <w:t>、</w:t>
      </w:r>
      <w:r w:rsidRPr="00A1188C">
        <w:rPr>
          <w:rFonts w:ascii="仿宋_GB2312" w:eastAsia="仿宋_GB2312" w:cs="仿宋_GB2312" w:hint="eastAsia"/>
          <w:sz w:val="28"/>
          <w:szCs w:val="28"/>
          <w:lang w:eastAsia="zh-CN"/>
        </w:rPr>
        <w:t>信息共享</w:t>
      </w:r>
      <w:r>
        <w:rPr>
          <w:rFonts w:ascii="仿宋_GB2312" w:eastAsia="仿宋_GB2312" w:cs="仿宋_GB2312" w:hint="eastAsia"/>
          <w:sz w:val="28"/>
          <w:szCs w:val="28"/>
          <w:lang w:eastAsia="zh-CN"/>
        </w:rPr>
        <w:t>和</w:t>
      </w:r>
      <w:r w:rsidRPr="00A1188C">
        <w:rPr>
          <w:rFonts w:ascii="仿宋_GB2312" w:eastAsia="仿宋_GB2312" w:cs="仿宋_GB2312" w:hint="eastAsia"/>
          <w:sz w:val="28"/>
          <w:szCs w:val="28"/>
          <w:lang w:eastAsia="zh-CN"/>
        </w:rPr>
        <w:t>长效管理制度建立及执行情况</w:t>
      </w:r>
      <w:r>
        <w:rPr>
          <w:rFonts w:ascii="仿宋_GB2312" w:eastAsia="仿宋_GB2312" w:cs="仿宋_GB2312" w:hint="eastAsia"/>
          <w:sz w:val="28"/>
          <w:szCs w:val="28"/>
          <w:lang w:eastAsia="zh-CN"/>
        </w:rPr>
        <w:t>作为</w:t>
      </w:r>
      <w:r w:rsidRPr="00A1188C">
        <w:rPr>
          <w:rFonts w:ascii="仿宋_GB2312" w:eastAsia="仿宋_GB2312" w:cs="仿宋_GB2312" w:hint="eastAsia"/>
          <w:sz w:val="28"/>
          <w:szCs w:val="28"/>
          <w:lang w:eastAsia="zh-CN"/>
        </w:rPr>
        <w:t>可持续发展及影响力</w:t>
      </w:r>
      <w:r>
        <w:rPr>
          <w:rFonts w:ascii="仿宋_GB2312" w:eastAsia="仿宋_GB2312" w:cs="仿宋_GB2312" w:hint="eastAsia"/>
          <w:sz w:val="28"/>
          <w:szCs w:val="28"/>
          <w:lang w:eastAsia="zh-CN"/>
        </w:rPr>
        <w:t>目标</w:t>
      </w:r>
      <w:r w:rsidRPr="007E34D5">
        <w:rPr>
          <w:rFonts w:ascii="仿宋_GB2312" w:eastAsia="仿宋_GB2312" w:cs="仿宋_GB2312" w:hint="eastAsia"/>
          <w:sz w:val="28"/>
          <w:szCs w:val="28"/>
          <w:lang w:eastAsia="zh-CN"/>
        </w:rPr>
        <w:t>。项目绩效目标准确反映了项目核心内容，围绕</w:t>
      </w:r>
      <w:r>
        <w:rPr>
          <w:rFonts w:ascii="仿宋_GB2312" w:eastAsia="仿宋_GB2312" w:cs="仿宋_GB2312" w:hint="eastAsia"/>
          <w:sz w:val="28"/>
          <w:szCs w:val="28"/>
          <w:lang w:eastAsia="zh-CN"/>
        </w:rPr>
        <w:t>领导干部考试、测评和科研</w:t>
      </w:r>
      <w:r w:rsidRPr="007E34D5">
        <w:rPr>
          <w:rFonts w:ascii="仿宋_GB2312" w:eastAsia="仿宋_GB2312" w:cs="仿宋_GB2312" w:hint="eastAsia"/>
          <w:sz w:val="28"/>
          <w:szCs w:val="28"/>
          <w:lang w:eastAsia="zh-CN"/>
        </w:rPr>
        <w:t>涵盖了各类考核指标，绩效目标具体详细且可考核程度高，保障了整体计划目标实现。</w:t>
      </w:r>
    </w:p>
    <w:p w:rsidR="00763C5A" w:rsidRPr="00AD4778" w:rsidRDefault="00763C5A" w:rsidP="001A1EA9">
      <w:pPr>
        <w:widowControl w:val="0"/>
        <w:spacing w:after="0" w:line="500" w:lineRule="exact"/>
        <w:ind w:firstLineChars="200" w:firstLine="31680"/>
        <w:rPr>
          <w:rFonts w:ascii="仿宋_GB2312" w:eastAsia="仿宋_GB2312" w:cs="Times New Roman"/>
          <w:b/>
          <w:bCs/>
          <w:sz w:val="28"/>
          <w:szCs w:val="28"/>
          <w:lang w:eastAsia="zh-CN"/>
        </w:rPr>
      </w:pPr>
      <w:r w:rsidRPr="000032A2">
        <w:rPr>
          <w:rFonts w:ascii="仿宋_GB2312" w:eastAsia="仿宋_GB2312" w:cs="仿宋_GB2312"/>
          <w:b/>
          <w:bCs/>
          <w:sz w:val="28"/>
          <w:szCs w:val="28"/>
          <w:lang w:eastAsia="zh-CN"/>
        </w:rPr>
        <w:t>2</w:t>
      </w:r>
      <w:r w:rsidRPr="000032A2">
        <w:rPr>
          <w:rFonts w:ascii="仿宋_GB2312" w:eastAsia="仿宋_GB2312" w:cs="仿宋_GB2312" w:hint="eastAsia"/>
          <w:b/>
          <w:bCs/>
          <w:sz w:val="28"/>
          <w:szCs w:val="28"/>
          <w:lang w:eastAsia="zh-CN"/>
        </w:rPr>
        <w:t>、项目管理分析</w:t>
      </w:r>
    </w:p>
    <w:p w:rsidR="00763C5A" w:rsidRDefault="00763C5A" w:rsidP="001A1EA9">
      <w:pPr>
        <w:pStyle w:val="ListParagraph"/>
        <w:widowControl w:val="0"/>
        <w:spacing w:after="0" w:line="360" w:lineRule="auto"/>
        <w:ind w:firstLine="31680"/>
        <w:rPr>
          <w:rFonts w:ascii="仿宋_GB2312" w:eastAsia="仿宋_GB2312" w:cs="Times New Roman"/>
          <w:b/>
          <w:bCs/>
          <w:sz w:val="28"/>
          <w:szCs w:val="28"/>
          <w:lang w:eastAsia="zh-CN"/>
        </w:rPr>
      </w:pPr>
      <w:r w:rsidRPr="00FC4832">
        <w:rPr>
          <w:rFonts w:ascii="仿宋_GB2312" w:eastAsia="仿宋_GB2312" w:cs="仿宋_GB2312" w:hint="eastAsia"/>
          <w:sz w:val="28"/>
          <w:szCs w:val="28"/>
          <w:lang w:eastAsia="zh-CN"/>
        </w:rPr>
        <w:t>项目管理</w:t>
      </w:r>
      <w:r>
        <w:rPr>
          <w:rFonts w:ascii="仿宋_GB2312" w:eastAsia="仿宋_GB2312" w:cs="仿宋_GB2312" w:hint="eastAsia"/>
          <w:sz w:val="28"/>
          <w:szCs w:val="28"/>
          <w:lang w:eastAsia="zh-CN"/>
        </w:rPr>
        <w:t>类指标由</w:t>
      </w:r>
      <w:r>
        <w:rPr>
          <w:rFonts w:ascii="仿宋_GB2312" w:eastAsia="仿宋_GB2312" w:cs="仿宋_GB2312"/>
          <w:sz w:val="28"/>
          <w:szCs w:val="28"/>
          <w:lang w:eastAsia="zh-CN"/>
        </w:rPr>
        <w:t>3</w:t>
      </w:r>
      <w:r>
        <w:rPr>
          <w:rFonts w:ascii="仿宋_GB2312" w:eastAsia="仿宋_GB2312" w:cs="仿宋_GB2312" w:hint="eastAsia"/>
          <w:sz w:val="28"/>
          <w:szCs w:val="28"/>
          <w:lang w:eastAsia="zh-CN"/>
        </w:rPr>
        <w:t>个二级指标和</w:t>
      </w:r>
      <w:r>
        <w:rPr>
          <w:rFonts w:ascii="仿宋_GB2312" w:eastAsia="仿宋_GB2312" w:cs="仿宋_GB2312"/>
          <w:sz w:val="28"/>
          <w:szCs w:val="28"/>
          <w:lang w:eastAsia="zh-CN"/>
        </w:rPr>
        <w:t>9</w:t>
      </w:r>
      <w:r>
        <w:rPr>
          <w:rFonts w:ascii="仿宋_GB2312" w:eastAsia="仿宋_GB2312" w:cs="仿宋_GB2312" w:hint="eastAsia"/>
          <w:sz w:val="28"/>
          <w:szCs w:val="28"/>
          <w:lang w:eastAsia="zh-CN"/>
        </w:rPr>
        <w:t>个三级指标构成。权重分</w:t>
      </w:r>
      <w:r>
        <w:rPr>
          <w:rFonts w:ascii="仿宋_GB2312" w:eastAsia="仿宋_GB2312" w:cs="仿宋_GB2312"/>
          <w:sz w:val="28"/>
          <w:szCs w:val="28"/>
          <w:lang w:eastAsia="zh-CN"/>
        </w:rPr>
        <w:t>28</w:t>
      </w:r>
      <w:r>
        <w:rPr>
          <w:rFonts w:ascii="仿宋_GB2312" w:eastAsia="仿宋_GB2312" w:cs="仿宋_GB2312" w:hint="eastAsia"/>
          <w:sz w:val="28"/>
          <w:szCs w:val="28"/>
          <w:lang w:eastAsia="zh-CN"/>
        </w:rPr>
        <w:t>分，实际得分</w:t>
      </w:r>
      <w:r>
        <w:rPr>
          <w:rFonts w:ascii="仿宋_GB2312" w:eastAsia="仿宋_GB2312" w:cs="仿宋_GB2312"/>
          <w:sz w:val="28"/>
          <w:szCs w:val="28"/>
          <w:lang w:eastAsia="zh-CN"/>
        </w:rPr>
        <w:t>24</w:t>
      </w:r>
      <w:r>
        <w:rPr>
          <w:rFonts w:ascii="仿宋_GB2312" w:eastAsia="仿宋_GB2312" w:cs="仿宋_GB2312" w:hint="eastAsia"/>
          <w:sz w:val="28"/>
          <w:szCs w:val="28"/>
          <w:lang w:eastAsia="zh-CN"/>
        </w:rPr>
        <w:t>分。各指标业绩值和绩效分值如下表所示：</w:t>
      </w:r>
    </w:p>
    <w:p w:rsidR="00763C5A" w:rsidRPr="002E6D55" w:rsidRDefault="00763C5A" w:rsidP="003C46A9">
      <w:pPr>
        <w:pStyle w:val="ListParagraph"/>
        <w:widowControl w:val="0"/>
        <w:spacing w:after="0" w:line="360" w:lineRule="auto"/>
        <w:ind w:firstLineChars="0" w:firstLine="0"/>
        <w:jc w:val="center"/>
        <w:rPr>
          <w:rFonts w:ascii="仿宋_GB2312" w:eastAsia="仿宋_GB2312" w:cs="Times New Roman"/>
          <w:sz w:val="28"/>
          <w:szCs w:val="28"/>
          <w:lang w:eastAsia="zh-CN"/>
        </w:rPr>
      </w:pPr>
      <w:r w:rsidRPr="002E6D55">
        <w:rPr>
          <w:rFonts w:ascii="仿宋_GB2312" w:eastAsia="仿宋_GB2312" w:cs="仿宋_GB2312"/>
          <w:b/>
          <w:bCs/>
          <w:sz w:val="28"/>
          <w:szCs w:val="28"/>
          <w:lang w:eastAsia="zh-CN"/>
        </w:rPr>
        <w:t xml:space="preserve">       </w:t>
      </w:r>
      <w:r w:rsidRPr="002E6D55">
        <w:rPr>
          <w:rFonts w:ascii="仿宋_GB2312" w:eastAsia="仿宋_GB2312" w:cs="仿宋_GB2312" w:hint="eastAsia"/>
          <w:b/>
          <w:bCs/>
          <w:sz w:val="28"/>
          <w:szCs w:val="28"/>
          <w:lang w:eastAsia="zh-CN"/>
        </w:rPr>
        <w:t>表</w:t>
      </w:r>
      <w:r w:rsidRPr="002E6D55">
        <w:rPr>
          <w:rFonts w:ascii="仿宋_GB2312" w:eastAsia="仿宋_GB2312" w:cs="仿宋_GB2312"/>
          <w:b/>
          <w:bCs/>
          <w:sz w:val="28"/>
          <w:szCs w:val="28"/>
          <w:lang w:eastAsia="zh-CN"/>
        </w:rPr>
        <w:t>3-3</w:t>
      </w:r>
      <w:r w:rsidRPr="002E6D55">
        <w:rPr>
          <w:rFonts w:ascii="仿宋_GB2312" w:eastAsia="仿宋_GB2312" w:cs="仿宋_GB2312" w:hint="eastAsia"/>
          <w:b/>
          <w:bCs/>
          <w:sz w:val="28"/>
          <w:szCs w:val="28"/>
          <w:lang w:eastAsia="zh-CN"/>
        </w:rPr>
        <w:t>：项目管理评分表</w:t>
      </w:r>
    </w:p>
    <w:tbl>
      <w:tblPr>
        <w:tblW w:w="8561" w:type="dxa"/>
        <w:jc w:val="center"/>
        <w:tblLook w:val="0000"/>
      </w:tblPr>
      <w:tblGrid>
        <w:gridCol w:w="4706"/>
        <w:gridCol w:w="992"/>
        <w:gridCol w:w="1418"/>
        <w:gridCol w:w="1445"/>
      </w:tblGrid>
      <w:tr w:rsidR="00763C5A" w:rsidRPr="002E6D55">
        <w:trPr>
          <w:trHeight w:hRule="exact" w:val="340"/>
          <w:tblHeader/>
          <w:jc w:val="center"/>
        </w:trPr>
        <w:tc>
          <w:tcPr>
            <w:tcW w:w="4706" w:type="dxa"/>
            <w:tcBorders>
              <w:top w:val="single" w:sz="4" w:space="0" w:color="auto"/>
              <w:left w:val="single" w:sz="4" w:space="0" w:color="auto"/>
              <w:bottom w:val="single" w:sz="4" w:space="0" w:color="auto"/>
              <w:right w:val="single" w:sz="4" w:space="0" w:color="auto"/>
            </w:tcBorders>
            <w:noWrap/>
            <w:vAlign w:val="center"/>
          </w:tcPr>
          <w:p w:rsidR="00763C5A" w:rsidRPr="002E6D55" w:rsidRDefault="00763C5A" w:rsidP="00AB4A40">
            <w:pPr>
              <w:widowControl w:val="0"/>
              <w:spacing w:after="0" w:line="240" w:lineRule="auto"/>
              <w:jc w:val="center"/>
              <w:rPr>
                <w:rFonts w:ascii="仿宋_GB2312" w:eastAsia="仿宋_GB2312" w:hAnsi="宋体" w:cs="Times New Roman"/>
                <w:b/>
                <w:bCs/>
                <w:sz w:val="28"/>
                <w:szCs w:val="28"/>
                <w:lang w:eastAsia="zh-CN"/>
              </w:rPr>
            </w:pPr>
            <w:r w:rsidRPr="002E6D55">
              <w:rPr>
                <w:rFonts w:ascii="仿宋_GB2312" w:eastAsia="仿宋_GB2312" w:hAnsi="宋体" w:cs="仿宋_GB2312" w:hint="eastAsia"/>
                <w:b/>
                <w:bCs/>
                <w:sz w:val="28"/>
                <w:szCs w:val="28"/>
                <w:lang w:eastAsia="zh-CN"/>
              </w:rPr>
              <w:t>指标</w:t>
            </w:r>
          </w:p>
        </w:tc>
        <w:tc>
          <w:tcPr>
            <w:tcW w:w="992" w:type="dxa"/>
            <w:tcBorders>
              <w:top w:val="single" w:sz="4" w:space="0" w:color="auto"/>
              <w:left w:val="nil"/>
              <w:bottom w:val="single" w:sz="4" w:space="0" w:color="auto"/>
              <w:right w:val="single" w:sz="4" w:space="0" w:color="auto"/>
            </w:tcBorders>
            <w:noWrap/>
            <w:vAlign w:val="center"/>
          </w:tcPr>
          <w:p w:rsidR="00763C5A" w:rsidRPr="002E6D55" w:rsidRDefault="00763C5A" w:rsidP="00AB4A40">
            <w:pPr>
              <w:widowControl w:val="0"/>
              <w:spacing w:after="0" w:line="240" w:lineRule="auto"/>
              <w:jc w:val="center"/>
              <w:rPr>
                <w:rFonts w:ascii="仿宋_GB2312" w:eastAsia="仿宋_GB2312" w:hAnsi="宋体" w:cs="Times New Roman"/>
                <w:b/>
                <w:bCs/>
                <w:sz w:val="28"/>
                <w:szCs w:val="28"/>
                <w:lang w:eastAsia="zh-CN"/>
              </w:rPr>
            </w:pPr>
            <w:r w:rsidRPr="002E6D55">
              <w:rPr>
                <w:rFonts w:ascii="仿宋_GB2312" w:eastAsia="仿宋_GB2312" w:hAnsi="宋体" w:cs="仿宋_GB2312" w:hint="eastAsia"/>
                <w:b/>
                <w:bCs/>
                <w:sz w:val="28"/>
                <w:szCs w:val="28"/>
                <w:lang w:eastAsia="zh-CN"/>
              </w:rPr>
              <w:t>权重</w:t>
            </w:r>
          </w:p>
        </w:tc>
        <w:tc>
          <w:tcPr>
            <w:tcW w:w="1418" w:type="dxa"/>
            <w:tcBorders>
              <w:top w:val="single" w:sz="4" w:space="0" w:color="auto"/>
              <w:left w:val="nil"/>
              <w:bottom w:val="single" w:sz="4" w:space="0" w:color="auto"/>
              <w:right w:val="single" w:sz="4" w:space="0" w:color="auto"/>
            </w:tcBorders>
            <w:noWrap/>
            <w:vAlign w:val="center"/>
          </w:tcPr>
          <w:p w:rsidR="00763C5A" w:rsidRPr="002E6D55" w:rsidRDefault="00763C5A" w:rsidP="00AB4A40">
            <w:pPr>
              <w:widowControl w:val="0"/>
              <w:spacing w:after="0" w:line="240" w:lineRule="auto"/>
              <w:jc w:val="center"/>
              <w:rPr>
                <w:rFonts w:ascii="仿宋_GB2312" w:eastAsia="仿宋_GB2312" w:hAnsi="宋体" w:cs="Times New Roman"/>
                <w:b/>
                <w:bCs/>
                <w:sz w:val="28"/>
                <w:szCs w:val="28"/>
                <w:lang w:eastAsia="zh-CN"/>
              </w:rPr>
            </w:pPr>
            <w:r w:rsidRPr="002E6D55">
              <w:rPr>
                <w:rFonts w:ascii="仿宋_GB2312" w:eastAsia="仿宋_GB2312" w:hAnsi="宋体" w:cs="仿宋_GB2312" w:hint="eastAsia"/>
                <w:b/>
                <w:bCs/>
                <w:sz w:val="28"/>
                <w:szCs w:val="28"/>
                <w:lang w:eastAsia="zh-CN"/>
              </w:rPr>
              <w:t>绩效分值</w:t>
            </w:r>
          </w:p>
        </w:tc>
        <w:tc>
          <w:tcPr>
            <w:tcW w:w="1445" w:type="dxa"/>
            <w:tcBorders>
              <w:top w:val="single" w:sz="4" w:space="0" w:color="auto"/>
              <w:left w:val="nil"/>
              <w:bottom w:val="single" w:sz="4" w:space="0" w:color="auto"/>
              <w:right w:val="single" w:sz="4" w:space="0" w:color="auto"/>
            </w:tcBorders>
          </w:tcPr>
          <w:p w:rsidR="00763C5A" w:rsidRPr="002E6D55" w:rsidRDefault="00763C5A" w:rsidP="00AB4A40">
            <w:pPr>
              <w:widowControl w:val="0"/>
              <w:spacing w:after="0" w:line="240" w:lineRule="auto"/>
              <w:jc w:val="center"/>
              <w:rPr>
                <w:rFonts w:ascii="仿宋_GB2312" w:eastAsia="仿宋_GB2312" w:hAnsi="宋体" w:cs="Times New Roman"/>
                <w:b/>
                <w:bCs/>
                <w:sz w:val="28"/>
                <w:szCs w:val="28"/>
                <w:lang w:eastAsia="zh-CN"/>
              </w:rPr>
            </w:pPr>
            <w:bookmarkStart w:id="86" w:name="OLE_LINK5"/>
            <w:bookmarkStart w:id="87" w:name="OLE_LINK6"/>
            <w:r w:rsidRPr="002E6D55">
              <w:rPr>
                <w:rFonts w:ascii="仿宋_GB2312" w:eastAsia="仿宋_GB2312" w:hAnsi="宋体" w:cs="仿宋_GB2312" w:hint="eastAsia"/>
                <w:b/>
                <w:bCs/>
                <w:sz w:val="28"/>
                <w:szCs w:val="28"/>
                <w:lang w:eastAsia="zh-CN"/>
              </w:rPr>
              <w:t>业绩值</w:t>
            </w:r>
            <w:bookmarkEnd w:id="86"/>
            <w:bookmarkEnd w:id="87"/>
          </w:p>
        </w:tc>
      </w:tr>
      <w:tr w:rsidR="00763C5A" w:rsidRPr="002E6D55">
        <w:trPr>
          <w:trHeight w:hRule="exact" w:val="340"/>
          <w:jc w:val="center"/>
        </w:trPr>
        <w:tc>
          <w:tcPr>
            <w:tcW w:w="4706" w:type="dxa"/>
            <w:tcBorders>
              <w:top w:val="single" w:sz="4" w:space="0" w:color="auto"/>
              <w:left w:val="single" w:sz="4" w:space="0" w:color="auto"/>
              <w:bottom w:val="single" w:sz="4" w:space="0" w:color="auto"/>
              <w:right w:val="single" w:sz="4" w:space="0" w:color="auto"/>
            </w:tcBorders>
            <w:noWrap/>
            <w:vAlign w:val="center"/>
          </w:tcPr>
          <w:p w:rsidR="00763C5A" w:rsidRPr="002E6D55" w:rsidRDefault="00763C5A" w:rsidP="00AB4A40">
            <w:pPr>
              <w:widowControl w:val="0"/>
              <w:spacing w:after="0" w:line="240" w:lineRule="auto"/>
              <w:rPr>
                <w:rFonts w:ascii="仿宋_GB2312" w:eastAsia="仿宋_GB2312" w:hAnsi="宋体" w:cs="Times New Roman"/>
                <w:sz w:val="28"/>
                <w:szCs w:val="28"/>
                <w:lang w:eastAsia="zh-CN"/>
              </w:rPr>
            </w:pPr>
            <w:r w:rsidRPr="002E6D55">
              <w:rPr>
                <w:rFonts w:ascii="仿宋_GB2312" w:eastAsia="仿宋_GB2312" w:hAnsi="宋体" w:cs="仿宋_GB2312" w:hint="eastAsia"/>
                <w:sz w:val="28"/>
                <w:szCs w:val="28"/>
                <w:lang w:eastAsia="zh-CN"/>
              </w:rPr>
              <w:t>（</w:t>
            </w:r>
            <w:r w:rsidRPr="002E6D55">
              <w:rPr>
                <w:rFonts w:ascii="仿宋_GB2312" w:eastAsia="仿宋_GB2312" w:hAnsi="宋体" w:cs="仿宋_GB2312"/>
                <w:sz w:val="28"/>
                <w:szCs w:val="28"/>
                <w:lang w:eastAsia="zh-CN"/>
              </w:rPr>
              <w:t>B1-1</w:t>
            </w:r>
            <w:r w:rsidRPr="002E6D55">
              <w:rPr>
                <w:rFonts w:ascii="仿宋_GB2312" w:eastAsia="仿宋_GB2312" w:hAnsi="宋体" w:cs="仿宋_GB2312" w:hint="eastAsia"/>
                <w:sz w:val="28"/>
                <w:szCs w:val="28"/>
                <w:lang w:eastAsia="zh-CN"/>
              </w:rPr>
              <w:t>）预算执行率</w:t>
            </w:r>
          </w:p>
        </w:tc>
        <w:tc>
          <w:tcPr>
            <w:tcW w:w="992" w:type="dxa"/>
            <w:tcBorders>
              <w:top w:val="single" w:sz="4" w:space="0" w:color="auto"/>
              <w:left w:val="nil"/>
              <w:bottom w:val="single" w:sz="4" w:space="0" w:color="auto"/>
              <w:right w:val="single" w:sz="4" w:space="0" w:color="auto"/>
            </w:tcBorders>
            <w:noWrap/>
          </w:tcPr>
          <w:p w:rsidR="00763C5A" w:rsidRPr="002E6D55" w:rsidRDefault="00763C5A" w:rsidP="00AB4A40">
            <w:pPr>
              <w:widowControl w:val="0"/>
              <w:spacing w:after="0" w:line="240" w:lineRule="auto"/>
              <w:jc w:val="center"/>
              <w:rPr>
                <w:rFonts w:ascii="仿宋_GB2312" w:eastAsia="仿宋_GB2312" w:hAnsi="宋体" w:cs="Times New Roman"/>
                <w:sz w:val="28"/>
                <w:szCs w:val="28"/>
                <w:lang w:eastAsia="zh-CN"/>
              </w:rPr>
            </w:pPr>
            <w:r>
              <w:rPr>
                <w:rFonts w:ascii="仿宋_GB2312" w:eastAsia="仿宋_GB2312" w:hAnsi="宋体" w:cs="仿宋_GB2312"/>
                <w:sz w:val="28"/>
                <w:szCs w:val="28"/>
                <w:lang w:eastAsia="zh-CN"/>
              </w:rPr>
              <w:t>2</w:t>
            </w:r>
          </w:p>
        </w:tc>
        <w:tc>
          <w:tcPr>
            <w:tcW w:w="1418" w:type="dxa"/>
            <w:tcBorders>
              <w:top w:val="single" w:sz="4" w:space="0" w:color="auto"/>
              <w:left w:val="nil"/>
              <w:bottom w:val="single" w:sz="4" w:space="0" w:color="auto"/>
              <w:right w:val="single" w:sz="4" w:space="0" w:color="auto"/>
            </w:tcBorders>
            <w:noWrap/>
          </w:tcPr>
          <w:p w:rsidR="00763C5A" w:rsidRPr="002E6D55" w:rsidRDefault="00763C5A" w:rsidP="00AB4A40">
            <w:pPr>
              <w:widowControl w:val="0"/>
              <w:spacing w:after="0" w:line="240" w:lineRule="auto"/>
              <w:jc w:val="center"/>
              <w:rPr>
                <w:rFonts w:ascii="仿宋_GB2312" w:eastAsia="仿宋_GB2312" w:hAnsi="宋体" w:cs="Times New Roman"/>
                <w:sz w:val="28"/>
                <w:szCs w:val="28"/>
                <w:lang w:eastAsia="zh-CN"/>
              </w:rPr>
            </w:pPr>
            <w:r>
              <w:rPr>
                <w:rFonts w:ascii="仿宋_GB2312" w:eastAsia="仿宋_GB2312" w:hAnsi="宋体" w:cs="仿宋_GB2312"/>
                <w:sz w:val="28"/>
                <w:szCs w:val="28"/>
                <w:lang w:eastAsia="zh-CN"/>
              </w:rPr>
              <w:t>0</w:t>
            </w:r>
          </w:p>
        </w:tc>
        <w:tc>
          <w:tcPr>
            <w:tcW w:w="1445" w:type="dxa"/>
            <w:tcBorders>
              <w:top w:val="single" w:sz="4" w:space="0" w:color="auto"/>
              <w:left w:val="nil"/>
              <w:bottom w:val="single" w:sz="4" w:space="0" w:color="auto"/>
              <w:right w:val="single" w:sz="4" w:space="0" w:color="auto"/>
            </w:tcBorders>
            <w:vAlign w:val="center"/>
          </w:tcPr>
          <w:p w:rsidR="00763C5A" w:rsidRPr="002E6D55" w:rsidRDefault="00763C5A" w:rsidP="00AB4A40">
            <w:pPr>
              <w:widowControl w:val="0"/>
              <w:spacing w:after="0" w:line="240" w:lineRule="auto"/>
              <w:jc w:val="center"/>
              <w:rPr>
                <w:rFonts w:ascii="仿宋_GB2312" w:eastAsia="仿宋_GB2312" w:hAnsi="宋体" w:cs="Times New Roman"/>
                <w:sz w:val="28"/>
                <w:szCs w:val="28"/>
                <w:lang w:eastAsia="zh-CN"/>
              </w:rPr>
            </w:pPr>
            <w:r>
              <w:rPr>
                <w:rFonts w:ascii="仿宋_GB2312" w:eastAsia="仿宋_GB2312" w:hAnsi="宋体" w:cs="仿宋_GB2312"/>
                <w:sz w:val="28"/>
                <w:szCs w:val="28"/>
                <w:lang w:eastAsia="zh-CN"/>
              </w:rPr>
              <w:t>60.07%</w:t>
            </w:r>
          </w:p>
        </w:tc>
      </w:tr>
      <w:tr w:rsidR="00763C5A" w:rsidRPr="002E6D55">
        <w:trPr>
          <w:trHeight w:hRule="exact" w:val="340"/>
          <w:jc w:val="center"/>
        </w:trPr>
        <w:tc>
          <w:tcPr>
            <w:tcW w:w="4706" w:type="dxa"/>
            <w:tcBorders>
              <w:top w:val="single" w:sz="4" w:space="0" w:color="auto"/>
              <w:left w:val="single" w:sz="4" w:space="0" w:color="auto"/>
              <w:bottom w:val="single" w:sz="4" w:space="0" w:color="auto"/>
              <w:right w:val="single" w:sz="4" w:space="0" w:color="auto"/>
            </w:tcBorders>
            <w:noWrap/>
          </w:tcPr>
          <w:p w:rsidR="00763C5A" w:rsidRPr="002E6D55" w:rsidRDefault="00763C5A" w:rsidP="00AB4A40">
            <w:pPr>
              <w:widowControl w:val="0"/>
              <w:spacing w:after="0" w:line="240" w:lineRule="auto"/>
              <w:rPr>
                <w:rFonts w:ascii="仿宋_GB2312" w:eastAsia="仿宋_GB2312" w:hAnsi="宋体" w:cs="Times New Roman"/>
                <w:sz w:val="28"/>
                <w:szCs w:val="28"/>
                <w:lang w:eastAsia="zh-CN"/>
              </w:rPr>
            </w:pPr>
            <w:r w:rsidRPr="003D1362">
              <w:rPr>
                <w:rFonts w:ascii="仿宋_GB2312" w:eastAsia="仿宋_GB2312" w:hAnsi="宋体" w:cs="仿宋_GB2312" w:hint="eastAsia"/>
                <w:sz w:val="28"/>
                <w:szCs w:val="28"/>
                <w:lang w:eastAsia="zh-CN"/>
              </w:rPr>
              <w:t>（</w:t>
            </w:r>
            <w:r w:rsidRPr="003D1362">
              <w:rPr>
                <w:rFonts w:ascii="仿宋_GB2312" w:eastAsia="仿宋_GB2312" w:hAnsi="宋体" w:cs="仿宋_GB2312"/>
                <w:sz w:val="28"/>
                <w:szCs w:val="28"/>
                <w:lang w:eastAsia="zh-CN"/>
              </w:rPr>
              <w:t>B1-2</w:t>
            </w:r>
            <w:r w:rsidRPr="003D1362">
              <w:rPr>
                <w:rFonts w:ascii="仿宋_GB2312" w:eastAsia="仿宋_GB2312" w:hAnsi="宋体" w:cs="仿宋_GB2312" w:hint="eastAsia"/>
                <w:sz w:val="28"/>
                <w:szCs w:val="28"/>
                <w:lang w:eastAsia="zh-CN"/>
              </w:rPr>
              <w:t>）预算编制合理性</w:t>
            </w:r>
          </w:p>
        </w:tc>
        <w:tc>
          <w:tcPr>
            <w:tcW w:w="992" w:type="dxa"/>
            <w:tcBorders>
              <w:top w:val="single" w:sz="4" w:space="0" w:color="auto"/>
              <w:left w:val="nil"/>
              <w:bottom w:val="single" w:sz="4" w:space="0" w:color="auto"/>
              <w:right w:val="single" w:sz="4" w:space="0" w:color="auto"/>
            </w:tcBorders>
            <w:noWrap/>
          </w:tcPr>
          <w:p w:rsidR="00763C5A" w:rsidRPr="002E6D55" w:rsidRDefault="00763C5A" w:rsidP="00AB4A40">
            <w:pPr>
              <w:widowControl w:val="0"/>
              <w:spacing w:after="0" w:line="240" w:lineRule="auto"/>
              <w:jc w:val="center"/>
              <w:rPr>
                <w:rFonts w:ascii="仿宋_GB2312" w:eastAsia="仿宋_GB2312" w:hAnsi="宋体" w:cs="Times New Roman"/>
                <w:sz w:val="28"/>
                <w:szCs w:val="28"/>
                <w:lang w:eastAsia="zh-CN"/>
              </w:rPr>
            </w:pPr>
            <w:r>
              <w:rPr>
                <w:rFonts w:ascii="仿宋_GB2312" w:eastAsia="仿宋_GB2312" w:hAnsi="宋体" w:cs="仿宋_GB2312"/>
                <w:sz w:val="28"/>
                <w:szCs w:val="28"/>
                <w:lang w:eastAsia="zh-CN"/>
              </w:rPr>
              <w:t>2</w:t>
            </w:r>
          </w:p>
        </w:tc>
        <w:tc>
          <w:tcPr>
            <w:tcW w:w="1418" w:type="dxa"/>
            <w:tcBorders>
              <w:top w:val="single" w:sz="4" w:space="0" w:color="auto"/>
              <w:left w:val="nil"/>
              <w:bottom w:val="single" w:sz="4" w:space="0" w:color="auto"/>
              <w:right w:val="single" w:sz="4" w:space="0" w:color="auto"/>
            </w:tcBorders>
            <w:noWrap/>
          </w:tcPr>
          <w:p w:rsidR="00763C5A" w:rsidRPr="002E6D55" w:rsidRDefault="00763C5A" w:rsidP="00AB4A40">
            <w:pPr>
              <w:widowControl w:val="0"/>
              <w:spacing w:after="0" w:line="240" w:lineRule="auto"/>
              <w:jc w:val="center"/>
              <w:rPr>
                <w:rFonts w:ascii="仿宋_GB2312" w:eastAsia="仿宋_GB2312" w:hAnsi="宋体" w:cs="Times New Roman"/>
                <w:sz w:val="28"/>
                <w:szCs w:val="28"/>
                <w:lang w:eastAsia="zh-CN"/>
              </w:rPr>
            </w:pPr>
            <w:r>
              <w:rPr>
                <w:rFonts w:ascii="仿宋_GB2312" w:eastAsia="仿宋_GB2312" w:hAnsi="宋体" w:cs="仿宋_GB2312"/>
                <w:sz w:val="28"/>
                <w:szCs w:val="28"/>
                <w:lang w:eastAsia="zh-CN"/>
              </w:rPr>
              <w:t>2</w:t>
            </w:r>
          </w:p>
        </w:tc>
        <w:tc>
          <w:tcPr>
            <w:tcW w:w="1445" w:type="dxa"/>
            <w:tcBorders>
              <w:top w:val="single" w:sz="4" w:space="0" w:color="auto"/>
              <w:left w:val="nil"/>
              <w:bottom w:val="single" w:sz="4" w:space="0" w:color="auto"/>
              <w:right w:val="single" w:sz="4" w:space="0" w:color="auto"/>
            </w:tcBorders>
            <w:vAlign w:val="center"/>
          </w:tcPr>
          <w:p w:rsidR="00763C5A" w:rsidRPr="002E6D55" w:rsidRDefault="00763C5A" w:rsidP="00AB4A40">
            <w:pPr>
              <w:widowControl w:val="0"/>
              <w:spacing w:after="0" w:line="240" w:lineRule="auto"/>
              <w:jc w:val="center"/>
              <w:rPr>
                <w:rFonts w:ascii="仿宋_GB2312" w:eastAsia="仿宋_GB2312" w:hAnsi="宋体" w:cs="Times New Roman"/>
                <w:sz w:val="28"/>
                <w:szCs w:val="28"/>
                <w:lang w:eastAsia="zh-CN"/>
              </w:rPr>
            </w:pPr>
            <w:r>
              <w:rPr>
                <w:rFonts w:ascii="仿宋_GB2312" w:eastAsia="仿宋_GB2312" w:hAnsi="宋体" w:cs="仿宋_GB2312" w:hint="eastAsia"/>
                <w:sz w:val="28"/>
                <w:szCs w:val="28"/>
                <w:lang w:eastAsia="zh-CN"/>
              </w:rPr>
              <w:t>合理</w:t>
            </w:r>
          </w:p>
        </w:tc>
      </w:tr>
      <w:tr w:rsidR="00763C5A" w:rsidRPr="002E6D55">
        <w:trPr>
          <w:trHeight w:hRule="exact" w:val="340"/>
          <w:jc w:val="center"/>
        </w:trPr>
        <w:tc>
          <w:tcPr>
            <w:tcW w:w="4706" w:type="dxa"/>
            <w:tcBorders>
              <w:top w:val="single" w:sz="4" w:space="0" w:color="auto"/>
              <w:left w:val="single" w:sz="4" w:space="0" w:color="auto"/>
              <w:bottom w:val="single" w:sz="4" w:space="0" w:color="auto"/>
              <w:right w:val="single" w:sz="4" w:space="0" w:color="auto"/>
            </w:tcBorders>
            <w:noWrap/>
          </w:tcPr>
          <w:p w:rsidR="00763C5A" w:rsidRPr="002E6D55" w:rsidRDefault="00763C5A" w:rsidP="00AB4A40">
            <w:pPr>
              <w:widowControl w:val="0"/>
              <w:spacing w:after="0" w:line="240" w:lineRule="auto"/>
              <w:rPr>
                <w:rFonts w:ascii="仿宋_GB2312" w:eastAsia="仿宋_GB2312" w:hAnsi="宋体" w:cs="Times New Roman"/>
                <w:sz w:val="28"/>
                <w:szCs w:val="28"/>
                <w:lang w:eastAsia="zh-CN"/>
              </w:rPr>
            </w:pPr>
            <w:r w:rsidRPr="003D1362">
              <w:rPr>
                <w:rFonts w:ascii="仿宋_GB2312" w:eastAsia="仿宋_GB2312" w:hAnsi="宋体" w:cs="仿宋_GB2312" w:hint="eastAsia"/>
                <w:sz w:val="28"/>
                <w:szCs w:val="28"/>
                <w:lang w:eastAsia="zh-CN"/>
              </w:rPr>
              <w:t>（</w:t>
            </w:r>
            <w:r w:rsidRPr="003D1362">
              <w:rPr>
                <w:rFonts w:ascii="仿宋_GB2312" w:eastAsia="仿宋_GB2312" w:hAnsi="宋体" w:cs="仿宋_GB2312"/>
                <w:sz w:val="28"/>
                <w:szCs w:val="28"/>
                <w:lang w:eastAsia="zh-CN"/>
              </w:rPr>
              <w:t>B2-1</w:t>
            </w:r>
            <w:r w:rsidRPr="003D1362">
              <w:rPr>
                <w:rFonts w:ascii="仿宋_GB2312" w:eastAsia="仿宋_GB2312" w:hAnsi="宋体" w:cs="仿宋_GB2312" w:hint="eastAsia"/>
                <w:sz w:val="28"/>
                <w:szCs w:val="28"/>
                <w:lang w:eastAsia="zh-CN"/>
              </w:rPr>
              <w:t>）资金管理制度建立情况</w:t>
            </w:r>
          </w:p>
        </w:tc>
        <w:tc>
          <w:tcPr>
            <w:tcW w:w="992" w:type="dxa"/>
            <w:tcBorders>
              <w:top w:val="single" w:sz="4" w:space="0" w:color="auto"/>
              <w:left w:val="nil"/>
              <w:bottom w:val="single" w:sz="4" w:space="0" w:color="auto"/>
              <w:right w:val="single" w:sz="4" w:space="0" w:color="auto"/>
            </w:tcBorders>
            <w:noWrap/>
          </w:tcPr>
          <w:p w:rsidR="00763C5A" w:rsidRPr="002E6D55" w:rsidRDefault="00763C5A" w:rsidP="00AB4A40">
            <w:pPr>
              <w:widowControl w:val="0"/>
              <w:spacing w:after="0" w:line="240" w:lineRule="auto"/>
              <w:jc w:val="center"/>
              <w:rPr>
                <w:rFonts w:ascii="仿宋_GB2312" w:eastAsia="仿宋_GB2312" w:hAnsi="宋体" w:cs="Times New Roman"/>
                <w:sz w:val="28"/>
                <w:szCs w:val="28"/>
                <w:lang w:eastAsia="zh-CN"/>
              </w:rPr>
            </w:pPr>
            <w:r>
              <w:rPr>
                <w:rFonts w:ascii="仿宋_GB2312" w:eastAsia="仿宋_GB2312" w:hAnsi="宋体" w:cs="仿宋_GB2312"/>
                <w:sz w:val="28"/>
                <w:szCs w:val="28"/>
                <w:lang w:eastAsia="zh-CN"/>
              </w:rPr>
              <w:t>3</w:t>
            </w:r>
          </w:p>
        </w:tc>
        <w:tc>
          <w:tcPr>
            <w:tcW w:w="1418" w:type="dxa"/>
            <w:tcBorders>
              <w:top w:val="single" w:sz="4" w:space="0" w:color="auto"/>
              <w:left w:val="nil"/>
              <w:bottom w:val="single" w:sz="4" w:space="0" w:color="auto"/>
              <w:right w:val="single" w:sz="4" w:space="0" w:color="auto"/>
            </w:tcBorders>
            <w:noWrap/>
          </w:tcPr>
          <w:p w:rsidR="00763C5A" w:rsidRPr="002E6D55" w:rsidRDefault="00763C5A" w:rsidP="00AB4A40">
            <w:pPr>
              <w:widowControl w:val="0"/>
              <w:spacing w:after="0" w:line="240" w:lineRule="auto"/>
              <w:jc w:val="center"/>
              <w:rPr>
                <w:rFonts w:ascii="仿宋_GB2312" w:eastAsia="仿宋_GB2312" w:hAnsi="宋体" w:cs="Times New Roman"/>
                <w:sz w:val="28"/>
                <w:szCs w:val="28"/>
                <w:lang w:eastAsia="zh-CN"/>
              </w:rPr>
            </w:pPr>
            <w:r>
              <w:rPr>
                <w:rFonts w:ascii="仿宋_GB2312" w:eastAsia="仿宋_GB2312" w:hAnsi="宋体" w:cs="仿宋_GB2312"/>
                <w:sz w:val="28"/>
                <w:szCs w:val="28"/>
                <w:lang w:eastAsia="zh-CN"/>
              </w:rPr>
              <w:t>3</w:t>
            </w:r>
          </w:p>
        </w:tc>
        <w:tc>
          <w:tcPr>
            <w:tcW w:w="1445" w:type="dxa"/>
            <w:tcBorders>
              <w:top w:val="single" w:sz="4" w:space="0" w:color="auto"/>
              <w:left w:val="nil"/>
              <w:bottom w:val="single" w:sz="4" w:space="0" w:color="auto"/>
              <w:right w:val="single" w:sz="4" w:space="0" w:color="auto"/>
            </w:tcBorders>
            <w:vAlign w:val="center"/>
          </w:tcPr>
          <w:p w:rsidR="00763C5A" w:rsidRPr="002E6D55" w:rsidRDefault="00763C5A" w:rsidP="00AB4A40">
            <w:pPr>
              <w:widowControl w:val="0"/>
              <w:spacing w:after="0" w:line="240" w:lineRule="auto"/>
              <w:jc w:val="center"/>
              <w:rPr>
                <w:rFonts w:ascii="仿宋_GB2312" w:eastAsia="仿宋_GB2312" w:hAnsi="宋体" w:cs="Times New Roman"/>
                <w:sz w:val="28"/>
                <w:szCs w:val="28"/>
                <w:lang w:eastAsia="zh-CN"/>
              </w:rPr>
            </w:pPr>
            <w:r>
              <w:rPr>
                <w:rFonts w:ascii="仿宋_GB2312" w:eastAsia="仿宋_GB2312" w:hAnsi="宋体" w:cs="仿宋_GB2312" w:hint="eastAsia"/>
                <w:sz w:val="28"/>
                <w:szCs w:val="28"/>
                <w:lang w:eastAsia="zh-CN"/>
              </w:rPr>
              <w:t>建立</w:t>
            </w:r>
          </w:p>
        </w:tc>
      </w:tr>
      <w:tr w:rsidR="00763C5A" w:rsidRPr="002E6D55">
        <w:trPr>
          <w:trHeight w:hRule="exact" w:val="340"/>
          <w:jc w:val="center"/>
        </w:trPr>
        <w:tc>
          <w:tcPr>
            <w:tcW w:w="4706" w:type="dxa"/>
            <w:tcBorders>
              <w:top w:val="single" w:sz="4" w:space="0" w:color="auto"/>
              <w:left w:val="single" w:sz="4" w:space="0" w:color="auto"/>
              <w:bottom w:val="single" w:sz="4" w:space="0" w:color="auto"/>
              <w:right w:val="single" w:sz="4" w:space="0" w:color="auto"/>
            </w:tcBorders>
            <w:noWrap/>
          </w:tcPr>
          <w:p w:rsidR="00763C5A" w:rsidRPr="002E6D55" w:rsidRDefault="00763C5A" w:rsidP="00AB4A40">
            <w:pPr>
              <w:widowControl w:val="0"/>
              <w:spacing w:after="0" w:line="240" w:lineRule="auto"/>
              <w:rPr>
                <w:rFonts w:ascii="仿宋_GB2312" w:eastAsia="仿宋_GB2312" w:hAnsi="宋体" w:cs="Times New Roman"/>
                <w:sz w:val="28"/>
                <w:szCs w:val="28"/>
                <w:lang w:eastAsia="zh-CN"/>
              </w:rPr>
            </w:pPr>
            <w:r w:rsidRPr="002E6D55">
              <w:rPr>
                <w:rFonts w:ascii="仿宋_GB2312" w:eastAsia="仿宋_GB2312" w:hAnsi="宋体" w:cs="仿宋_GB2312" w:hint="eastAsia"/>
                <w:sz w:val="28"/>
                <w:szCs w:val="28"/>
                <w:lang w:eastAsia="zh-CN"/>
              </w:rPr>
              <w:t>（</w:t>
            </w:r>
            <w:r w:rsidRPr="002E6D55">
              <w:rPr>
                <w:rFonts w:ascii="仿宋_GB2312" w:eastAsia="仿宋_GB2312" w:hAnsi="宋体" w:cs="仿宋_GB2312"/>
                <w:sz w:val="28"/>
                <w:szCs w:val="28"/>
                <w:lang w:eastAsia="zh-CN"/>
              </w:rPr>
              <w:t>B2-2</w:t>
            </w:r>
            <w:r w:rsidRPr="002E6D55">
              <w:rPr>
                <w:rFonts w:ascii="仿宋_GB2312" w:eastAsia="仿宋_GB2312" w:hAnsi="宋体" w:cs="仿宋_GB2312" w:hint="eastAsia"/>
                <w:sz w:val="28"/>
                <w:szCs w:val="28"/>
                <w:lang w:eastAsia="zh-CN"/>
              </w:rPr>
              <w:t>）资金使用合规性</w:t>
            </w:r>
          </w:p>
        </w:tc>
        <w:tc>
          <w:tcPr>
            <w:tcW w:w="992" w:type="dxa"/>
            <w:tcBorders>
              <w:top w:val="single" w:sz="4" w:space="0" w:color="auto"/>
              <w:left w:val="nil"/>
              <w:bottom w:val="single" w:sz="4" w:space="0" w:color="auto"/>
              <w:right w:val="single" w:sz="4" w:space="0" w:color="auto"/>
            </w:tcBorders>
            <w:noWrap/>
          </w:tcPr>
          <w:p w:rsidR="00763C5A" w:rsidRPr="002E6D55" w:rsidRDefault="00763C5A" w:rsidP="00AB4A40">
            <w:pPr>
              <w:widowControl w:val="0"/>
              <w:spacing w:after="0" w:line="240" w:lineRule="auto"/>
              <w:jc w:val="center"/>
              <w:rPr>
                <w:rFonts w:ascii="仿宋_GB2312" w:eastAsia="仿宋_GB2312" w:hAnsi="宋体" w:cs="Times New Roman"/>
                <w:sz w:val="28"/>
                <w:szCs w:val="28"/>
                <w:lang w:eastAsia="zh-CN"/>
              </w:rPr>
            </w:pPr>
            <w:r>
              <w:rPr>
                <w:rFonts w:ascii="仿宋_GB2312" w:eastAsia="仿宋_GB2312" w:hAnsi="宋体" w:cs="仿宋_GB2312"/>
                <w:sz w:val="28"/>
                <w:szCs w:val="28"/>
                <w:lang w:eastAsia="zh-CN"/>
              </w:rPr>
              <w:t>3</w:t>
            </w:r>
          </w:p>
        </w:tc>
        <w:tc>
          <w:tcPr>
            <w:tcW w:w="1418" w:type="dxa"/>
            <w:tcBorders>
              <w:top w:val="single" w:sz="4" w:space="0" w:color="auto"/>
              <w:left w:val="nil"/>
              <w:bottom w:val="single" w:sz="4" w:space="0" w:color="auto"/>
              <w:right w:val="single" w:sz="4" w:space="0" w:color="auto"/>
            </w:tcBorders>
            <w:noWrap/>
          </w:tcPr>
          <w:p w:rsidR="00763C5A" w:rsidRPr="002E6D55" w:rsidRDefault="00763C5A" w:rsidP="00AB4A40">
            <w:pPr>
              <w:widowControl w:val="0"/>
              <w:spacing w:after="0" w:line="240" w:lineRule="auto"/>
              <w:jc w:val="center"/>
              <w:rPr>
                <w:rFonts w:ascii="仿宋_GB2312" w:eastAsia="仿宋_GB2312" w:hAnsi="宋体" w:cs="Times New Roman"/>
                <w:sz w:val="28"/>
                <w:szCs w:val="28"/>
                <w:lang w:eastAsia="zh-CN"/>
              </w:rPr>
            </w:pPr>
            <w:r>
              <w:rPr>
                <w:rFonts w:ascii="仿宋_GB2312" w:eastAsia="仿宋_GB2312" w:hAnsi="宋体" w:cs="仿宋_GB2312"/>
                <w:sz w:val="28"/>
                <w:szCs w:val="28"/>
                <w:lang w:eastAsia="zh-CN"/>
              </w:rPr>
              <w:t>3</w:t>
            </w:r>
          </w:p>
        </w:tc>
        <w:tc>
          <w:tcPr>
            <w:tcW w:w="1445" w:type="dxa"/>
            <w:tcBorders>
              <w:top w:val="single" w:sz="4" w:space="0" w:color="auto"/>
              <w:left w:val="nil"/>
              <w:bottom w:val="single" w:sz="4" w:space="0" w:color="auto"/>
              <w:right w:val="single" w:sz="4" w:space="0" w:color="auto"/>
            </w:tcBorders>
            <w:vAlign w:val="center"/>
          </w:tcPr>
          <w:p w:rsidR="00763C5A" w:rsidRPr="002E6D55" w:rsidRDefault="00763C5A" w:rsidP="00AB4A40">
            <w:pPr>
              <w:widowControl w:val="0"/>
              <w:spacing w:after="0" w:line="240" w:lineRule="auto"/>
              <w:jc w:val="center"/>
              <w:rPr>
                <w:rFonts w:ascii="仿宋_GB2312" w:eastAsia="仿宋_GB2312" w:hAnsi="宋体" w:cs="Times New Roman"/>
                <w:sz w:val="28"/>
                <w:szCs w:val="28"/>
                <w:lang w:eastAsia="zh-CN"/>
              </w:rPr>
            </w:pPr>
            <w:r>
              <w:rPr>
                <w:rFonts w:ascii="仿宋_GB2312" w:eastAsia="仿宋_GB2312" w:hAnsi="宋体" w:cs="仿宋_GB2312" w:hint="eastAsia"/>
                <w:sz w:val="28"/>
                <w:szCs w:val="28"/>
                <w:lang w:eastAsia="zh-CN"/>
              </w:rPr>
              <w:t>合规</w:t>
            </w:r>
          </w:p>
        </w:tc>
      </w:tr>
      <w:tr w:rsidR="00763C5A" w:rsidRPr="002E6D55">
        <w:trPr>
          <w:trHeight w:hRule="exact" w:val="340"/>
          <w:jc w:val="center"/>
        </w:trPr>
        <w:tc>
          <w:tcPr>
            <w:tcW w:w="4706" w:type="dxa"/>
            <w:tcBorders>
              <w:top w:val="single" w:sz="4" w:space="0" w:color="auto"/>
              <w:left w:val="single" w:sz="4" w:space="0" w:color="auto"/>
              <w:bottom w:val="single" w:sz="4" w:space="0" w:color="auto"/>
              <w:right w:val="single" w:sz="4" w:space="0" w:color="auto"/>
            </w:tcBorders>
            <w:noWrap/>
          </w:tcPr>
          <w:p w:rsidR="00763C5A" w:rsidRPr="002E6D55" w:rsidRDefault="00763C5A" w:rsidP="00AB4A40">
            <w:pPr>
              <w:widowControl w:val="0"/>
              <w:spacing w:after="0" w:line="240" w:lineRule="auto"/>
              <w:rPr>
                <w:rFonts w:ascii="仿宋_GB2312" w:eastAsia="仿宋_GB2312" w:hAnsi="宋体" w:cs="Times New Roman"/>
                <w:sz w:val="28"/>
                <w:szCs w:val="28"/>
                <w:lang w:eastAsia="zh-CN"/>
              </w:rPr>
            </w:pPr>
            <w:r w:rsidRPr="003D1362">
              <w:rPr>
                <w:rFonts w:ascii="仿宋_GB2312" w:eastAsia="仿宋_GB2312" w:hAnsi="宋体" w:cs="仿宋_GB2312" w:hint="eastAsia"/>
                <w:sz w:val="28"/>
                <w:szCs w:val="28"/>
                <w:lang w:eastAsia="zh-CN"/>
              </w:rPr>
              <w:t>（</w:t>
            </w:r>
            <w:r w:rsidRPr="003D1362">
              <w:rPr>
                <w:rFonts w:ascii="仿宋_GB2312" w:eastAsia="仿宋_GB2312" w:hAnsi="宋体" w:cs="仿宋_GB2312"/>
                <w:sz w:val="28"/>
                <w:szCs w:val="28"/>
                <w:lang w:eastAsia="zh-CN"/>
              </w:rPr>
              <w:t>B2-3</w:t>
            </w:r>
            <w:r w:rsidRPr="003D1362">
              <w:rPr>
                <w:rFonts w:ascii="仿宋_GB2312" w:eastAsia="仿宋_GB2312" w:hAnsi="宋体" w:cs="仿宋_GB2312" w:hint="eastAsia"/>
                <w:sz w:val="28"/>
                <w:szCs w:val="28"/>
                <w:lang w:eastAsia="zh-CN"/>
              </w:rPr>
              <w:t>）财务监管有效性</w:t>
            </w:r>
          </w:p>
        </w:tc>
        <w:tc>
          <w:tcPr>
            <w:tcW w:w="992" w:type="dxa"/>
            <w:tcBorders>
              <w:top w:val="single" w:sz="4" w:space="0" w:color="auto"/>
              <w:left w:val="nil"/>
              <w:bottom w:val="single" w:sz="4" w:space="0" w:color="auto"/>
              <w:right w:val="single" w:sz="4" w:space="0" w:color="auto"/>
            </w:tcBorders>
            <w:noWrap/>
          </w:tcPr>
          <w:p w:rsidR="00763C5A" w:rsidRPr="002E6D55" w:rsidRDefault="00763C5A" w:rsidP="00AB4A40">
            <w:pPr>
              <w:widowControl w:val="0"/>
              <w:spacing w:after="0" w:line="240" w:lineRule="auto"/>
              <w:jc w:val="center"/>
              <w:rPr>
                <w:rFonts w:ascii="仿宋_GB2312" w:eastAsia="仿宋_GB2312" w:hAnsi="宋体" w:cs="Times New Roman"/>
                <w:sz w:val="28"/>
                <w:szCs w:val="28"/>
                <w:lang w:eastAsia="zh-CN"/>
              </w:rPr>
            </w:pPr>
            <w:r>
              <w:rPr>
                <w:rFonts w:ascii="仿宋_GB2312" w:eastAsia="仿宋_GB2312" w:hAnsi="宋体" w:cs="仿宋_GB2312"/>
                <w:sz w:val="28"/>
                <w:szCs w:val="28"/>
                <w:lang w:eastAsia="zh-CN"/>
              </w:rPr>
              <w:t>2</w:t>
            </w:r>
          </w:p>
        </w:tc>
        <w:tc>
          <w:tcPr>
            <w:tcW w:w="1418" w:type="dxa"/>
            <w:tcBorders>
              <w:top w:val="single" w:sz="4" w:space="0" w:color="auto"/>
              <w:left w:val="nil"/>
              <w:bottom w:val="single" w:sz="4" w:space="0" w:color="auto"/>
              <w:right w:val="single" w:sz="4" w:space="0" w:color="auto"/>
            </w:tcBorders>
            <w:noWrap/>
          </w:tcPr>
          <w:p w:rsidR="00763C5A" w:rsidRPr="002E6D55" w:rsidRDefault="00763C5A" w:rsidP="00AB4A40">
            <w:pPr>
              <w:widowControl w:val="0"/>
              <w:spacing w:after="0" w:line="240" w:lineRule="auto"/>
              <w:jc w:val="center"/>
              <w:rPr>
                <w:rFonts w:ascii="仿宋_GB2312" w:eastAsia="仿宋_GB2312" w:hAnsi="宋体" w:cs="Times New Roman"/>
                <w:sz w:val="28"/>
                <w:szCs w:val="28"/>
                <w:lang w:eastAsia="zh-CN"/>
              </w:rPr>
            </w:pPr>
            <w:r>
              <w:rPr>
                <w:rFonts w:ascii="仿宋_GB2312" w:eastAsia="仿宋_GB2312" w:hAnsi="宋体" w:cs="仿宋_GB2312"/>
                <w:sz w:val="28"/>
                <w:szCs w:val="28"/>
                <w:lang w:eastAsia="zh-CN"/>
              </w:rPr>
              <w:t>2</w:t>
            </w:r>
          </w:p>
        </w:tc>
        <w:tc>
          <w:tcPr>
            <w:tcW w:w="1445" w:type="dxa"/>
            <w:tcBorders>
              <w:top w:val="single" w:sz="4" w:space="0" w:color="auto"/>
              <w:left w:val="nil"/>
              <w:bottom w:val="single" w:sz="4" w:space="0" w:color="auto"/>
              <w:right w:val="single" w:sz="4" w:space="0" w:color="auto"/>
            </w:tcBorders>
            <w:vAlign w:val="center"/>
          </w:tcPr>
          <w:p w:rsidR="00763C5A" w:rsidRPr="002E6D55" w:rsidRDefault="00763C5A" w:rsidP="00AB4A40">
            <w:pPr>
              <w:widowControl w:val="0"/>
              <w:spacing w:after="0" w:line="240" w:lineRule="auto"/>
              <w:jc w:val="center"/>
              <w:rPr>
                <w:rFonts w:ascii="仿宋_GB2312" w:eastAsia="仿宋_GB2312" w:hAnsi="宋体" w:cs="Times New Roman"/>
                <w:sz w:val="28"/>
                <w:szCs w:val="28"/>
                <w:lang w:eastAsia="zh-CN"/>
              </w:rPr>
            </w:pPr>
            <w:r>
              <w:rPr>
                <w:rFonts w:ascii="仿宋_GB2312" w:eastAsia="仿宋_GB2312" w:hAnsi="宋体" w:cs="仿宋_GB2312" w:hint="eastAsia"/>
                <w:sz w:val="28"/>
                <w:szCs w:val="28"/>
                <w:lang w:eastAsia="zh-CN"/>
              </w:rPr>
              <w:t>有效</w:t>
            </w:r>
          </w:p>
        </w:tc>
      </w:tr>
      <w:tr w:rsidR="00763C5A" w:rsidRPr="002E6D55">
        <w:trPr>
          <w:trHeight w:hRule="exact" w:val="340"/>
          <w:jc w:val="center"/>
        </w:trPr>
        <w:tc>
          <w:tcPr>
            <w:tcW w:w="4706" w:type="dxa"/>
            <w:tcBorders>
              <w:top w:val="single" w:sz="4" w:space="0" w:color="auto"/>
              <w:left w:val="single" w:sz="4" w:space="0" w:color="auto"/>
              <w:bottom w:val="single" w:sz="4" w:space="0" w:color="auto"/>
              <w:right w:val="single" w:sz="4" w:space="0" w:color="auto"/>
            </w:tcBorders>
            <w:noWrap/>
          </w:tcPr>
          <w:p w:rsidR="00763C5A" w:rsidRPr="002E6D55" w:rsidRDefault="00763C5A" w:rsidP="00AB4A40">
            <w:pPr>
              <w:widowControl w:val="0"/>
              <w:spacing w:after="0" w:line="240" w:lineRule="auto"/>
              <w:rPr>
                <w:rFonts w:ascii="仿宋_GB2312" w:eastAsia="仿宋_GB2312" w:hAnsi="宋体" w:cs="Times New Roman"/>
                <w:sz w:val="28"/>
                <w:szCs w:val="28"/>
                <w:lang w:eastAsia="zh-CN"/>
              </w:rPr>
            </w:pPr>
            <w:r w:rsidRPr="002E6D55">
              <w:rPr>
                <w:rFonts w:ascii="仿宋_GB2312" w:eastAsia="仿宋_GB2312" w:hAnsi="宋体" w:cs="仿宋_GB2312" w:hint="eastAsia"/>
                <w:sz w:val="28"/>
                <w:szCs w:val="28"/>
                <w:lang w:eastAsia="zh-CN"/>
              </w:rPr>
              <w:t>（</w:t>
            </w:r>
            <w:r w:rsidRPr="002E6D55">
              <w:rPr>
                <w:rFonts w:ascii="仿宋_GB2312" w:eastAsia="仿宋_GB2312" w:hAnsi="宋体" w:cs="仿宋_GB2312"/>
                <w:sz w:val="28"/>
                <w:szCs w:val="28"/>
                <w:lang w:eastAsia="zh-CN"/>
              </w:rPr>
              <w:t>B3-1</w:t>
            </w:r>
            <w:r w:rsidRPr="002E6D55">
              <w:rPr>
                <w:rFonts w:ascii="仿宋_GB2312" w:eastAsia="仿宋_GB2312" w:hAnsi="宋体" w:cs="仿宋_GB2312" w:hint="eastAsia"/>
                <w:sz w:val="28"/>
                <w:szCs w:val="28"/>
                <w:lang w:eastAsia="zh-CN"/>
              </w:rPr>
              <w:t>）项目管理制度建立情况</w:t>
            </w:r>
          </w:p>
        </w:tc>
        <w:tc>
          <w:tcPr>
            <w:tcW w:w="992" w:type="dxa"/>
            <w:tcBorders>
              <w:top w:val="single" w:sz="4" w:space="0" w:color="auto"/>
              <w:left w:val="nil"/>
              <w:bottom w:val="single" w:sz="4" w:space="0" w:color="auto"/>
              <w:right w:val="single" w:sz="4" w:space="0" w:color="auto"/>
            </w:tcBorders>
            <w:noWrap/>
          </w:tcPr>
          <w:p w:rsidR="00763C5A" w:rsidRPr="000B1A2E" w:rsidRDefault="00763C5A" w:rsidP="00AB4A40">
            <w:pPr>
              <w:widowControl w:val="0"/>
              <w:spacing w:after="0" w:line="240" w:lineRule="auto"/>
              <w:jc w:val="center"/>
              <w:rPr>
                <w:rFonts w:ascii="仿宋_GB2312" w:eastAsia="仿宋_GB2312" w:hAnsi="宋体" w:cs="Times New Roman"/>
                <w:sz w:val="28"/>
                <w:szCs w:val="28"/>
                <w:lang w:eastAsia="zh-CN"/>
              </w:rPr>
            </w:pPr>
            <w:r>
              <w:rPr>
                <w:rFonts w:ascii="仿宋_GB2312" w:eastAsia="仿宋_GB2312" w:hAnsi="宋体" w:cs="仿宋_GB2312"/>
                <w:sz w:val="28"/>
                <w:szCs w:val="28"/>
                <w:lang w:eastAsia="zh-CN"/>
              </w:rPr>
              <w:t>4</w:t>
            </w:r>
          </w:p>
        </w:tc>
        <w:tc>
          <w:tcPr>
            <w:tcW w:w="1418" w:type="dxa"/>
            <w:tcBorders>
              <w:top w:val="single" w:sz="4" w:space="0" w:color="auto"/>
              <w:left w:val="nil"/>
              <w:bottom w:val="single" w:sz="4" w:space="0" w:color="auto"/>
              <w:right w:val="single" w:sz="4" w:space="0" w:color="auto"/>
            </w:tcBorders>
            <w:noWrap/>
          </w:tcPr>
          <w:p w:rsidR="00763C5A" w:rsidRPr="002E6D55" w:rsidRDefault="00763C5A" w:rsidP="00AB4A40">
            <w:pPr>
              <w:widowControl w:val="0"/>
              <w:spacing w:after="0" w:line="240" w:lineRule="auto"/>
              <w:jc w:val="center"/>
              <w:rPr>
                <w:rFonts w:ascii="仿宋_GB2312" w:eastAsia="仿宋_GB2312" w:hAnsi="宋体" w:cs="Times New Roman"/>
                <w:sz w:val="28"/>
                <w:szCs w:val="28"/>
                <w:lang w:eastAsia="zh-CN"/>
              </w:rPr>
            </w:pPr>
            <w:r>
              <w:rPr>
                <w:rFonts w:ascii="仿宋_GB2312" w:eastAsia="仿宋_GB2312" w:hAnsi="宋体" w:cs="仿宋_GB2312"/>
                <w:sz w:val="28"/>
                <w:szCs w:val="28"/>
                <w:lang w:eastAsia="zh-CN"/>
              </w:rPr>
              <w:t>2</w:t>
            </w:r>
          </w:p>
        </w:tc>
        <w:tc>
          <w:tcPr>
            <w:tcW w:w="1445" w:type="dxa"/>
            <w:tcBorders>
              <w:top w:val="single" w:sz="4" w:space="0" w:color="auto"/>
              <w:left w:val="nil"/>
              <w:bottom w:val="single" w:sz="4" w:space="0" w:color="auto"/>
              <w:right w:val="single" w:sz="4" w:space="0" w:color="auto"/>
            </w:tcBorders>
            <w:vAlign w:val="center"/>
          </w:tcPr>
          <w:p w:rsidR="00763C5A" w:rsidRPr="002E6D55" w:rsidRDefault="00763C5A" w:rsidP="00AB4A40">
            <w:pPr>
              <w:widowControl w:val="0"/>
              <w:spacing w:after="0" w:line="240" w:lineRule="auto"/>
              <w:jc w:val="center"/>
              <w:rPr>
                <w:rFonts w:ascii="仿宋_GB2312" w:eastAsia="仿宋_GB2312" w:hAnsi="宋体" w:cs="Times New Roman"/>
                <w:sz w:val="28"/>
                <w:szCs w:val="28"/>
                <w:lang w:eastAsia="zh-CN"/>
              </w:rPr>
            </w:pPr>
            <w:r>
              <w:rPr>
                <w:rFonts w:ascii="仿宋_GB2312" w:eastAsia="仿宋_GB2312" w:hAnsi="宋体" w:cs="仿宋_GB2312" w:hint="eastAsia"/>
                <w:sz w:val="28"/>
                <w:szCs w:val="28"/>
                <w:lang w:eastAsia="zh-CN"/>
              </w:rPr>
              <w:t>建立</w:t>
            </w:r>
          </w:p>
        </w:tc>
      </w:tr>
      <w:tr w:rsidR="00763C5A" w:rsidRPr="002E6D55">
        <w:trPr>
          <w:trHeight w:hRule="exact" w:val="340"/>
          <w:jc w:val="center"/>
        </w:trPr>
        <w:tc>
          <w:tcPr>
            <w:tcW w:w="4706" w:type="dxa"/>
            <w:tcBorders>
              <w:top w:val="single" w:sz="4" w:space="0" w:color="auto"/>
              <w:left w:val="single" w:sz="4" w:space="0" w:color="auto"/>
              <w:bottom w:val="single" w:sz="4" w:space="0" w:color="auto"/>
              <w:right w:val="single" w:sz="4" w:space="0" w:color="auto"/>
            </w:tcBorders>
            <w:noWrap/>
          </w:tcPr>
          <w:p w:rsidR="00763C5A" w:rsidRPr="002E6D55" w:rsidRDefault="00763C5A" w:rsidP="00AB4A40">
            <w:pPr>
              <w:widowControl w:val="0"/>
              <w:spacing w:after="0" w:line="240" w:lineRule="auto"/>
              <w:rPr>
                <w:rFonts w:ascii="仿宋_GB2312" w:eastAsia="仿宋_GB2312" w:hAnsi="宋体" w:cs="Times New Roman"/>
                <w:sz w:val="28"/>
                <w:szCs w:val="28"/>
                <w:lang w:eastAsia="zh-CN"/>
              </w:rPr>
            </w:pPr>
            <w:r w:rsidRPr="002E6D55">
              <w:rPr>
                <w:rFonts w:ascii="仿宋_GB2312" w:eastAsia="仿宋_GB2312" w:hAnsi="宋体" w:cs="仿宋_GB2312" w:hint="eastAsia"/>
                <w:sz w:val="28"/>
                <w:szCs w:val="28"/>
                <w:lang w:eastAsia="zh-CN"/>
              </w:rPr>
              <w:t>（</w:t>
            </w:r>
            <w:r w:rsidRPr="002E6D55">
              <w:rPr>
                <w:rFonts w:ascii="仿宋_GB2312" w:eastAsia="仿宋_GB2312" w:hAnsi="宋体" w:cs="仿宋_GB2312"/>
                <w:sz w:val="28"/>
                <w:szCs w:val="28"/>
                <w:lang w:eastAsia="zh-CN"/>
              </w:rPr>
              <w:t>B3-2</w:t>
            </w:r>
            <w:r w:rsidRPr="002E6D55">
              <w:rPr>
                <w:rFonts w:ascii="仿宋_GB2312" w:eastAsia="仿宋_GB2312" w:hAnsi="宋体" w:cs="仿宋_GB2312" w:hint="eastAsia"/>
                <w:sz w:val="28"/>
                <w:szCs w:val="28"/>
                <w:lang w:eastAsia="zh-CN"/>
              </w:rPr>
              <w:t>）项目管理制度执行情况</w:t>
            </w:r>
          </w:p>
        </w:tc>
        <w:tc>
          <w:tcPr>
            <w:tcW w:w="992" w:type="dxa"/>
            <w:tcBorders>
              <w:top w:val="single" w:sz="4" w:space="0" w:color="auto"/>
              <w:left w:val="nil"/>
              <w:bottom w:val="single" w:sz="4" w:space="0" w:color="auto"/>
              <w:right w:val="single" w:sz="4" w:space="0" w:color="auto"/>
            </w:tcBorders>
            <w:noWrap/>
          </w:tcPr>
          <w:p w:rsidR="00763C5A" w:rsidRPr="002E6D55" w:rsidRDefault="00763C5A" w:rsidP="00AB4A40">
            <w:pPr>
              <w:widowControl w:val="0"/>
              <w:spacing w:after="0" w:line="240" w:lineRule="auto"/>
              <w:jc w:val="center"/>
              <w:rPr>
                <w:rFonts w:ascii="仿宋_GB2312" w:eastAsia="仿宋_GB2312" w:hAnsi="宋体" w:cs="Times New Roman"/>
                <w:sz w:val="28"/>
                <w:szCs w:val="28"/>
                <w:lang w:eastAsia="zh-CN"/>
              </w:rPr>
            </w:pPr>
            <w:r>
              <w:rPr>
                <w:rFonts w:ascii="仿宋_GB2312" w:eastAsia="仿宋_GB2312" w:hAnsi="宋体" w:cs="仿宋_GB2312"/>
                <w:sz w:val="28"/>
                <w:szCs w:val="28"/>
                <w:lang w:eastAsia="zh-CN"/>
              </w:rPr>
              <w:t>5</w:t>
            </w:r>
          </w:p>
        </w:tc>
        <w:tc>
          <w:tcPr>
            <w:tcW w:w="1418" w:type="dxa"/>
            <w:tcBorders>
              <w:top w:val="single" w:sz="4" w:space="0" w:color="auto"/>
              <w:left w:val="nil"/>
              <w:bottom w:val="single" w:sz="4" w:space="0" w:color="auto"/>
              <w:right w:val="single" w:sz="4" w:space="0" w:color="auto"/>
            </w:tcBorders>
            <w:noWrap/>
          </w:tcPr>
          <w:p w:rsidR="00763C5A" w:rsidRPr="002E6D55" w:rsidRDefault="00763C5A" w:rsidP="00AB4A40">
            <w:pPr>
              <w:widowControl w:val="0"/>
              <w:spacing w:after="0" w:line="240" w:lineRule="auto"/>
              <w:jc w:val="center"/>
              <w:rPr>
                <w:rFonts w:ascii="仿宋_GB2312" w:eastAsia="仿宋_GB2312" w:hAnsi="宋体" w:cs="Times New Roman"/>
                <w:sz w:val="28"/>
                <w:szCs w:val="28"/>
                <w:lang w:eastAsia="zh-CN"/>
              </w:rPr>
            </w:pPr>
            <w:r>
              <w:rPr>
                <w:rFonts w:ascii="仿宋_GB2312" w:eastAsia="仿宋_GB2312" w:hAnsi="宋体" w:cs="仿宋_GB2312"/>
                <w:sz w:val="28"/>
                <w:szCs w:val="28"/>
                <w:lang w:eastAsia="zh-CN"/>
              </w:rPr>
              <w:t>5</w:t>
            </w:r>
          </w:p>
        </w:tc>
        <w:tc>
          <w:tcPr>
            <w:tcW w:w="1445" w:type="dxa"/>
            <w:tcBorders>
              <w:top w:val="single" w:sz="4" w:space="0" w:color="auto"/>
              <w:left w:val="nil"/>
              <w:bottom w:val="single" w:sz="4" w:space="0" w:color="auto"/>
              <w:right w:val="single" w:sz="4" w:space="0" w:color="auto"/>
            </w:tcBorders>
            <w:vAlign w:val="center"/>
          </w:tcPr>
          <w:p w:rsidR="00763C5A" w:rsidRPr="002E6D55" w:rsidRDefault="00763C5A" w:rsidP="00AB4A40">
            <w:pPr>
              <w:widowControl w:val="0"/>
              <w:spacing w:after="0" w:line="240" w:lineRule="auto"/>
              <w:jc w:val="center"/>
              <w:rPr>
                <w:rFonts w:ascii="仿宋_GB2312" w:eastAsia="仿宋_GB2312" w:hAnsi="宋体" w:cs="Times New Roman"/>
                <w:sz w:val="28"/>
                <w:szCs w:val="28"/>
                <w:lang w:eastAsia="zh-CN"/>
              </w:rPr>
            </w:pPr>
            <w:r>
              <w:rPr>
                <w:rFonts w:ascii="仿宋_GB2312" w:eastAsia="仿宋_GB2312" w:hAnsi="宋体" w:cs="仿宋_GB2312" w:hint="eastAsia"/>
                <w:sz w:val="28"/>
                <w:szCs w:val="28"/>
                <w:lang w:eastAsia="zh-CN"/>
              </w:rPr>
              <w:t>有效</w:t>
            </w:r>
          </w:p>
        </w:tc>
      </w:tr>
      <w:tr w:rsidR="00763C5A" w:rsidRPr="002E6D55">
        <w:trPr>
          <w:trHeight w:hRule="exact" w:val="340"/>
          <w:jc w:val="center"/>
        </w:trPr>
        <w:tc>
          <w:tcPr>
            <w:tcW w:w="4706" w:type="dxa"/>
            <w:tcBorders>
              <w:top w:val="single" w:sz="4" w:space="0" w:color="auto"/>
              <w:left w:val="single" w:sz="4" w:space="0" w:color="auto"/>
              <w:bottom w:val="single" w:sz="4" w:space="0" w:color="auto"/>
              <w:right w:val="single" w:sz="4" w:space="0" w:color="auto"/>
            </w:tcBorders>
            <w:noWrap/>
          </w:tcPr>
          <w:p w:rsidR="00763C5A" w:rsidRPr="002E6D55" w:rsidRDefault="00763C5A" w:rsidP="00AB4A40">
            <w:pPr>
              <w:widowControl w:val="0"/>
              <w:spacing w:after="0" w:line="240" w:lineRule="auto"/>
              <w:rPr>
                <w:rFonts w:ascii="仿宋_GB2312" w:eastAsia="仿宋_GB2312" w:hAnsi="宋体" w:cs="Times New Roman"/>
                <w:sz w:val="28"/>
                <w:szCs w:val="28"/>
                <w:lang w:eastAsia="zh-CN"/>
              </w:rPr>
            </w:pPr>
            <w:r w:rsidRPr="000B1A2E">
              <w:rPr>
                <w:rFonts w:ascii="仿宋_GB2312" w:eastAsia="仿宋_GB2312" w:hAnsi="宋体" w:cs="仿宋_GB2312" w:hint="eastAsia"/>
                <w:sz w:val="28"/>
                <w:szCs w:val="28"/>
                <w:lang w:eastAsia="zh-CN"/>
              </w:rPr>
              <w:t>（</w:t>
            </w:r>
            <w:r w:rsidRPr="000B1A2E">
              <w:rPr>
                <w:rFonts w:ascii="仿宋_GB2312" w:eastAsia="仿宋_GB2312" w:hAnsi="宋体" w:cs="仿宋_GB2312"/>
                <w:sz w:val="28"/>
                <w:szCs w:val="28"/>
                <w:lang w:eastAsia="zh-CN"/>
              </w:rPr>
              <w:t>B3-3</w:t>
            </w:r>
            <w:r w:rsidRPr="000B1A2E">
              <w:rPr>
                <w:rFonts w:ascii="仿宋_GB2312" w:eastAsia="仿宋_GB2312" w:hAnsi="宋体" w:cs="仿宋_GB2312" w:hint="eastAsia"/>
                <w:sz w:val="28"/>
                <w:szCs w:val="28"/>
                <w:lang w:eastAsia="zh-CN"/>
              </w:rPr>
              <w:t>）项目采购合规性</w:t>
            </w:r>
          </w:p>
        </w:tc>
        <w:tc>
          <w:tcPr>
            <w:tcW w:w="992" w:type="dxa"/>
            <w:tcBorders>
              <w:top w:val="single" w:sz="4" w:space="0" w:color="auto"/>
              <w:left w:val="nil"/>
              <w:bottom w:val="single" w:sz="4" w:space="0" w:color="auto"/>
              <w:right w:val="single" w:sz="4" w:space="0" w:color="auto"/>
            </w:tcBorders>
            <w:noWrap/>
          </w:tcPr>
          <w:p w:rsidR="00763C5A" w:rsidRDefault="00763C5A" w:rsidP="00AB4A40">
            <w:pPr>
              <w:widowControl w:val="0"/>
              <w:spacing w:after="0" w:line="240" w:lineRule="auto"/>
              <w:jc w:val="center"/>
              <w:rPr>
                <w:rFonts w:ascii="仿宋_GB2312" w:eastAsia="仿宋_GB2312" w:hAnsi="宋体" w:cs="仿宋_GB2312"/>
                <w:sz w:val="28"/>
                <w:szCs w:val="28"/>
                <w:lang w:eastAsia="zh-CN"/>
              </w:rPr>
            </w:pPr>
            <w:r>
              <w:rPr>
                <w:rFonts w:ascii="仿宋_GB2312" w:eastAsia="仿宋_GB2312" w:hAnsi="宋体" w:cs="仿宋_GB2312"/>
                <w:sz w:val="28"/>
                <w:szCs w:val="28"/>
                <w:lang w:eastAsia="zh-CN"/>
              </w:rPr>
              <w:t>4</w:t>
            </w:r>
          </w:p>
        </w:tc>
        <w:tc>
          <w:tcPr>
            <w:tcW w:w="1418" w:type="dxa"/>
            <w:tcBorders>
              <w:top w:val="single" w:sz="4" w:space="0" w:color="auto"/>
              <w:left w:val="nil"/>
              <w:bottom w:val="single" w:sz="4" w:space="0" w:color="auto"/>
              <w:right w:val="single" w:sz="4" w:space="0" w:color="auto"/>
            </w:tcBorders>
            <w:noWrap/>
          </w:tcPr>
          <w:p w:rsidR="00763C5A" w:rsidRDefault="00763C5A" w:rsidP="00AB4A40">
            <w:pPr>
              <w:widowControl w:val="0"/>
              <w:spacing w:after="0" w:line="240" w:lineRule="auto"/>
              <w:jc w:val="center"/>
              <w:rPr>
                <w:rFonts w:ascii="仿宋_GB2312" w:eastAsia="仿宋_GB2312" w:hAnsi="宋体" w:cs="仿宋_GB2312"/>
                <w:sz w:val="28"/>
                <w:szCs w:val="28"/>
                <w:lang w:eastAsia="zh-CN"/>
              </w:rPr>
            </w:pPr>
            <w:r>
              <w:rPr>
                <w:rFonts w:ascii="仿宋_GB2312" w:eastAsia="仿宋_GB2312" w:hAnsi="宋体" w:cs="仿宋_GB2312"/>
                <w:sz w:val="28"/>
                <w:szCs w:val="28"/>
                <w:lang w:eastAsia="zh-CN"/>
              </w:rPr>
              <w:t>4</w:t>
            </w:r>
          </w:p>
        </w:tc>
        <w:tc>
          <w:tcPr>
            <w:tcW w:w="1445" w:type="dxa"/>
            <w:tcBorders>
              <w:top w:val="single" w:sz="4" w:space="0" w:color="auto"/>
              <w:left w:val="nil"/>
              <w:bottom w:val="single" w:sz="4" w:space="0" w:color="auto"/>
              <w:right w:val="single" w:sz="4" w:space="0" w:color="auto"/>
            </w:tcBorders>
            <w:vAlign w:val="center"/>
          </w:tcPr>
          <w:p w:rsidR="00763C5A" w:rsidRDefault="00763C5A" w:rsidP="00AB4A40">
            <w:pPr>
              <w:widowControl w:val="0"/>
              <w:spacing w:after="0" w:line="240" w:lineRule="auto"/>
              <w:jc w:val="center"/>
              <w:rPr>
                <w:rFonts w:ascii="仿宋_GB2312" w:eastAsia="仿宋_GB2312" w:hAnsi="宋体" w:cs="Times New Roman"/>
                <w:sz w:val="28"/>
                <w:szCs w:val="28"/>
                <w:lang w:eastAsia="zh-CN"/>
              </w:rPr>
            </w:pPr>
            <w:r>
              <w:rPr>
                <w:rFonts w:ascii="仿宋_GB2312" w:eastAsia="仿宋_GB2312" w:hAnsi="宋体" w:cs="仿宋_GB2312" w:hint="eastAsia"/>
                <w:sz w:val="28"/>
                <w:szCs w:val="28"/>
                <w:lang w:eastAsia="zh-CN"/>
              </w:rPr>
              <w:t>合规</w:t>
            </w:r>
          </w:p>
        </w:tc>
      </w:tr>
      <w:tr w:rsidR="00763C5A" w:rsidRPr="002E6D55">
        <w:trPr>
          <w:trHeight w:hRule="exact" w:val="340"/>
          <w:jc w:val="center"/>
        </w:trPr>
        <w:tc>
          <w:tcPr>
            <w:tcW w:w="4706" w:type="dxa"/>
            <w:tcBorders>
              <w:top w:val="single" w:sz="4" w:space="0" w:color="auto"/>
              <w:left w:val="single" w:sz="4" w:space="0" w:color="auto"/>
              <w:bottom w:val="single" w:sz="4" w:space="0" w:color="auto"/>
              <w:right w:val="single" w:sz="4" w:space="0" w:color="auto"/>
            </w:tcBorders>
            <w:noWrap/>
          </w:tcPr>
          <w:p w:rsidR="00763C5A" w:rsidRPr="002E6D55" w:rsidRDefault="00763C5A" w:rsidP="00AB4A40">
            <w:pPr>
              <w:widowControl w:val="0"/>
              <w:spacing w:after="0" w:line="240" w:lineRule="auto"/>
              <w:rPr>
                <w:rFonts w:ascii="仿宋_GB2312" w:eastAsia="仿宋_GB2312" w:hAnsi="宋体" w:cs="Times New Roman"/>
                <w:sz w:val="28"/>
                <w:szCs w:val="28"/>
                <w:lang w:eastAsia="zh-CN"/>
              </w:rPr>
            </w:pPr>
            <w:r w:rsidRPr="000B1A2E">
              <w:rPr>
                <w:rFonts w:ascii="仿宋_GB2312" w:eastAsia="仿宋_GB2312" w:hAnsi="宋体" w:cs="仿宋_GB2312" w:hint="eastAsia"/>
                <w:sz w:val="28"/>
                <w:szCs w:val="28"/>
                <w:lang w:eastAsia="zh-CN"/>
              </w:rPr>
              <w:t>（</w:t>
            </w:r>
            <w:r w:rsidRPr="000B1A2E">
              <w:rPr>
                <w:rFonts w:ascii="仿宋_GB2312" w:eastAsia="仿宋_GB2312" w:hAnsi="宋体" w:cs="仿宋_GB2312"/>
                <w:sz w:val="28"/>
                <w:szCs w:val="28"/>
                <w:lang w:eastAsia="zh-CN"/>
              </w:rPr>
              <w:t>B3-4</w:t>
            </w:r>
            <w:r w:rsidRPr="000B1A2E">
              <w:rPr>
                <w:rFonts w:ascii="仿宋_GB2312" w:eastAsia="仿宋_GB2312" w:hAnsi="宋体" w:cs="仿宋_GB2312" w:hint="eastAsia"/>
                <w:sz w:val="28"/>
                <w:szCs w:val="28"/>
                <w:lang w:eastAsia="zh-CN"/>
              </w:rPr>
              <w:t>）合同管理执行规范性</w:t>
            </w:r>
          </w:p>
        </w:tc>
        <w:tc>
          <w:tcPr>
            <w:tcW w:w="992" w:type="dxa"/>
            <w:tcBorders>
              <w:top w:val="single" w:sz="4" w:space="0" w:color="auto"/>
              <w:left w:val="nil"/>
              <w:bottom w:val="single" w:sz="4" w:space="0" w:color="auto"/>
              <w:right w:val="single" w:sz="4" w:space="0" w:color="auto"/>
            </w:tcBorders>
            <w:noWrap/>
          </w:tcPr>
          <w:p w:rsidR="00763C5A" w:rsidRDefault="00763C5A" w:rsidP="00AB4A40">
            <w:pPr>
              <w:widowControl w:val="0"/>
              <w:spacing w:after="0" w:line="240" w:lineRule="auto"/>
              <w:jc w:val="center"/>
              <w:rPr>
                <w:rFonts w:ascii="仿宋_GB2312" w:eastAsia="仿宋_GB2312" w:hAnsi="宋体" w:cs="仿宋_GB2312"/>
                <w:sz w:val="28"/>
                <w:szCs w:val="28"/>
                <w:lang w:eastAsia="zh-CN"/>
              </w:rPr>
            </w:pPr>
            <w:r>
              <w:rPr>
                <w:rFonts w:ascii="仿宋_GB2312" w:eastAsia="仿宋_GB2312" w:hAnsi="宋体" w:cs="仿宋_GB2312"/>
                <w:sz w:val="28"/>
                <w:szCs w:val="28"/>
                <w:lang w:eastAsia="zh-CN"/>
              </w:rPr>
              <w:t>3</w:t>
            </w:r>
          </w:p>
        </w:tc>
        <w:tc>
          <w:tcPr>
            <w:tcW w:w="1418" w:type="dxa"/>
            <w:tcBorders>
              <w:top w:val="single" w:sz="4" w:space="0" w:color="auto"/>
              <w:left w:val="nil"/>
              <w:bottom w:val="single" w:sz="4" w:space="0" w:color="auto"/>
              <w:right w:val="single" w:sz="4" w:space="0" w:color="auto"/>
            </w:tcBorders>
            <w:noWrap/>
          </w:tcPr>
          <w:p w:rsidR="00763C5A" w:rsidRDefault="00763C5A" w:rsidP="00AB4A40">
            <w:pPr>
              <w:widowControl w:val="0"/>
              <w:spacing w:after="0" w:line="240" w:lineRule="auto"/>
              <w:jc w:val="center"/>
              <w:rPr>
                <w:rFonts w:ascii="仿宋_GB2312" w:eastAsia="仿宋_GB2312" w:hAnsi="宋体" w:cs="仿宋_GB2312"/>
                <w:sz w:val="28"/>
                <w:szCs w:val="28"/>
                <w:lang w:eastAsia="zh-CN"/>
              </w:rPr>
            </w:pPr>
            <w:r>
              <w:rPr>
                <w:rFonts w:ascii="仿宋_GB2312" w:eastAsia="仿宋_GB2312" w:hAnsi="宋体" w:cs="仿宋_GB2312"/>
                <w:sz w:val="28"/>
                <w:szCs w:val="28"/>
                <w:lang w:eastAsia="zh-CN"/>
              </w:rPr>
              <w:t>3</w:t>
            </w:r>
          </w:p>
        </w:tc>
        <w:tc>
          <w:tcPr>
            <w:tcW w:w="1445" w:type="dxa"/>
            <w:tcBorders>
              <w:top w:val="single" w:sz="4" w:space="0" w:color="auto"/>
              <w:left w:val="nil"/>
              <w:bottom w:val="single" w:sz="4" w:space="0" w:color="auto"/>
              <w:right w:val="single" w:sz="4" w:space="0" w:color="auto"/>
            </w:tcBorders>
            <w:vAlign w:val="center"/>
          </w:tcPr>
          <w:p w:rsidR="00763C5A" w:rsidRDefault="00763C5A" w:rsidP="00AB4A40">
            <w:pPr>
              <w:widowControl w:val="0"/>
              <w:spacing w:after="0" w:line="240" w:lineRule="auto"/>
              <w:jc w:val="center"/>
              <w:rPr>
                <w:rFonts w:ascii="仿宋_GB2312" w:eastAsia="仿宋_GB2312" w:hAnsi="宋体" w:cs="Times New Roman"/>
                <w:sz w:val="28"/>
                <w:szCs w:val="28"/>
                <w:lang w:eastAsia="zh-CN"/>
              </w:rPr>
            </w:pPr>
            <w:r>
              <w:rPr>
                <w:rFonts w:ascii="仿宋_GB2312" w:eastAsia="仿宋_GB2312" w:hAnsi="宋体" w:cs="仿宋_GB2312" w:hint="eastAsia"/>
                <w:sz w:val="28"/>
                <w:szCs w:val="28"/>
                <w:lang w:eastAsia="zh-CN"/>
              </w:rPr>
              <w:t>规范</w:t>
            </w:r>
          </w:p>
        </w:tc>
      </w:tr>
      <w:tr w:rsidR="00763C5A" w:rsidRPr="002E6D55">
        <w:trPr>
          <w:trHeight w:hRule="exact" w:val="383"/>
          <w:jc w:val="center"/>
        </w:trPr>
        <w:tc>
          <w:tcPr>
            <w:tcW w:w="4706" w:type="dxa"/>
            <w:tcBorders>
              <w:top w:val="single" w:sz="4" w:space="0" w:color="auto"/>
              <w:left w:val="single" w:sz="4" w:space="0" w:color="auto"/>
              <w:bottom w:val="single" w:sz="4" w:space="0" w:color="auto"/>
              <w:right w:val="single" w:sz="4" w:space="0" w:color="auto"/>
            </w:tcBorders>
            <w:noWrap/>
            <w:vAlign w:val="center"/>
          </w:tcPr>
          <w:p w:rsidR="00763C5A" w:rsidRPr="002E6D55" w:rsidRDefault="00763C5A" w:rsidP="00AB4A40">
            <w:pPr>
              <w:widowControl w:val="0"/>
              <w:spacing w:after="0" w:line="240" w:lineRule="auto"/>
              <w:jc w:val="center"/>
              <w:rPr>
                <w:rFonts w:ascii="仿宋_GB2312" w:eastAsia="仿宋_GB2312" w:hAnsi="宋体" w:cs="Times New Roman"/>
                <w:b/>
                <w:bCs/>
                <w:sz w:val="28"/>
                <w:szCs w:val="28"/>
                <w:lang w:eastAsia="zh-CN"/>
              </w:rPr>
            </w:pPr>
            <w:r w:rsidRPr="002E6D55">
              <w:rPr>
                <w:rFonts w:ascii="仿宋_GB2312" w:eastAsia="仿宋_GB2312" w:hAnsi="宋体" w:cs="仿宋_GB2312" w:hint="eastAsia"/>
                <w:b/>
                <w:bCs/>
                <w:sz w:val="28"/>
                <w:szCs w:val="28"/>
                <w:lang w:eastAsia="zh-CN"/>
              </w:rPr>
              <w:t>合计</w:t>
            </w:r>
          </w:p>
        </w:tc>
        <w:tc>
          <w:tcPr>
            <w:tcW w:w="992" w:type="dxa"/>
            <w:tcBorders>
              <w:top w:val="single" w:sz="4" w:space="0" w:color="auto"/>
              <w:left w:val="nil"/>
              <w:bottom w:val="single" w:sz="4" w:space="0" w:color="auto"/>
              <w:right w:val="single" w:sz="4" w:space="0" w:color="auto"/>
            </w:tcBorders>
            <w:noWrap/>
            <w:vAlign w:val="center"/>
          </w:tcPr>
          <w:p w:rsidR="00763C5A" w:rsidRPr="002E6D55" w:rsidRDefault="00763C5A" w:rsidP="00AB4A40">
            <w:pPr>
              <w:widowControl w:val="0"/>
              <w:spacing w:after="0" w:line="240" w:lineRule="auto"/>
              <w:jc w:val="center"/>
              <w:rPr>
                <w:rFonts w:ascii="仿宋_GB2312" w:eastAsia="仿宋_GB2312" w:hAnsi="宋体" w:cs="Times New Roman"/>
                <w:b/>
                <w:bCs/>
                <w:sz w:val="28"/>
                <w:szCs w:val="28"/>
                <w:lang w:eastAsia="zh-CN"/>
              </w:rPr>
            </w:pPr>
            <w:r>
              <w:rPr>
                <w:rFonts w:ascii="仿宋_GB2312" w:eastAsia="仿宋_GB2312" w:hAnsi="宋体" w:cs="仿宋_GB2312"/>
                <w:b/>
                <w:bCs/>
                <w:sz w:val="28"/>
                <w:szCs w:val="28"/>
                <w:lang w:eastAsia="zh-CN"/>
              </w:rPr>
              <w:t>28</w:t>
            </w:r>
          </w:p>
        </w:tc>
        <w:tc>
          <w:tcPr>
            <w:tcW w:w="1418" w:type="dxa"/>
            <w:tcBorders>
              <w:top w:val="single" w:sz="4" w:space="0" w:color="auto"/>
              <w:left w:val="nil"/>
              <w:bottom w:val="single" w:sz="4" w:space="0" w:color="auto"/>
              <w:right w:val="single" w:sz="4" w:space="0" w:color="auto"/>
            </w:tcBorders>
            <w:noWrap/>
            <w:vAlign w:val="center"/>
          </w:tcPr>
          <w:p w:rsidR="00763C5A" w:rsidRPr="002E6D55" w:rsidRDefault="00763C5A" w:rsidP="000032A2">
            <w:pPr>
              <w:widowControl w:val="0"/>
              <w:spacing w:after="0" w:line="240" w:lineRule="auto"/>
              <w:jc w:val="center"/>
              <w:rPr>
                <w:rFonts w:ascii="仿宋_GB2312" w:eastAsia="仿宋_GB2312" w:hAnsi="宋体" w:cs="Times New Roman"/>
                <w:b/>
                <w:bCs/>
                <w:sz w:val="28"/>
                <w:szCs w:val="28"/>
                <w:lang w:eastAsia="zh-CN"/>
              </w:rPr>
            </w:pPr>
            <w:r>
              <w:rPr>
                <w:rFonts w:ascii="仿宋_GB2312" w:eastAsia="仿宋_GB2312" w:hAnsi="宋体" w:cs="仿宋_GB2312"/>
                <w:b/>
                <w:bCs/>
                <w:sz w:val="28"/>
                <w:szCs w:val="28"/>
                <w:lang w:eastAsia="zh-CN"/>
              </w:rPr>
              <w:t>24</w:t>
            </w:r>
          </w:p>
        </w:tc>
        <w:tc>
          <w:tcPr>
            <w:tcW w:w="1445" w:type="dxa"/>
            <w:tcBorders>
              <w:top w:val="single" w:sz="4" w:space="0" w:color="auto"/>
              <w:left w:val="nil"/>
              <w:bottom w:val="single" w:sz="4" w:space="0" w:color="auto"/>
              <w:right w:val="single" w:sz="4" w:space="0" w:color="auto"/>
            </w:tcBorders>
            <w:vAlign w:val="center"/>
          </w:tcPr>
          <w:p w:rsidR="00763C5A" w:rsidRPr="002E6D55" w:rsidRDefault="00763C5A" w:rsidP="00AB4A40">
            <w:pPr>
              <w:widowControl w:val="0"/>
              <w:spacing w:after="0" w:line="240" w:lineRule="auto"/>
              <w:jc w:val="center"/>
              <w:rPr>
                <w:rFonts w:ascii="仿宋_GB2312" w:eastAsia="仿宋_GB2312" w:hAnsi="宋体" w:cs="Times New Roman"/>
                <w:b/>
                <w:bCs/>
                <w:sz w:val="28"/>
                <w:szCs w:val="28"/>
                <w:lang w:eastAsia="zh-CN"/>
              </w:rPr>
            </w:pPr>
            <w:r>
              <w:rPr>
                <w:rFonts w:ascii="仿宋_GB2312" w:eastAsia="仿宋_GB2312" w:hAnsi="宋体" w:cs="仿宋_GB2312"/>
                <w:b/>
                <w:bCs/>
                <w:sz w:val="28"/>
                <w:szCs w:val="28"/>
                <w:lang w:eastAsia="zh-CN"/>
              </w:rPr>
              <w:t>-</w:t>
            </w:r>
          </w:p>
        </w:tc>
      </w:tr>
    </w:tbl>
    <w:p w:rsidR="00763C5A" w:rsidRPr="00AD4778" w:rsidRDefault="00763C5A" w:rsidP="00763C5A">
      <w:pPr>
        <w:widowControl w:val="0"/>
        <w:adjustRightInd w:val="0"/>
        <w:snapToGrid w:val="0"/>
        <w:spacing w:after="0" w:line="500" w:lineRule="exact"/>
        <w:ind w:firstLineChars="200" w:firstLine="31680"/>
        <w:jc w:val="both"/>
        <w:rPr>
          <w:rFonts w:ascii="仿宋_GB2312" w:eastAsia="仿宋_GB2312" w:hAnsi="Arial" w:cs="Times New Roman"/>
          <w:b/>
          <w:bCs/>
          <w:sz w:val="28"/>
          <w:szCs w:val="28"/>
          <w:lang w:eastAsia="zh-CN"/>
        </w:rPr>
      </w:pPr>
      <w:r w:rsidRPr="00AD4778">
        <w:rPr>
          <w:rFonts w:ascii="仿宋_GB2312" w:eastAsia="仿宋_GB2312" w:hAnsi="Arial" w:cs="仿宋_GB2312" w:hint="eastAsia"/>
          <w:b/>
          <w:bCs/>
          <w:sz w:val="28"/>
          <w:szCs w:val="28"/>
          <w:lang w:eastAsia="zh-CN"/>
        </w:rPr>
        <w:t>（</w:t>
      </w:r>
      <w:r w:rsidRPr="00AD4778">
        <w:rPr>
          <w:rFonts w:ascii="仿宋_GB2312" w:eastAsia="仿宋_GB2312" w:hAnsi="Arial" w:cs="仿宋_GB2312"/>
          <w:b/>
          <w:bCs/>
          <w:sz w:val="28"/>
          <w:szCs w:val="28"/>
          <w:lang w:eastAsia="zh-CN"/>
        </w:rPr>
        <w:t>1</w:t>
      </w:r>
      <w:r w:rsidRPr="00AD4778">
        <w:rPr>
          <w:rFonts w:ascii="仿宋_GB2312" w:eastAsia="仿宋_GB2312" w:hAnsi="Arial" w:cs="仿宋_GB2312" w:hint="eastAsia"/>
          <w:b/>
          <w:bCs/>
          <w:sz w:val="28"/>
          <w:szCs w:val="28"/>
          <w:lang w:eastAsia="zh-CN"/>
        </w:rPr>
        <w:t>）预算资金</w:t>
      </w:r>
      <w:r w:rsidRPr="00AD4778">
        <w:rPr>
          <w:rFonts w:ascii="仿宋_GB2312" w:eastAsia="仿宋_GB2312" w:hAnsi="宋体" w:cs="仿宋_GB2312" w:hint="eastAsia"/>
          <w:b/>
          <w:bCs/>
          <w:sz w:val="28"/>
          <w:szCs w:val="28"/>
          <w:lang w:eastAsia="zh-CN"/>
        </w:rPr>
        <w:t>执行率</w:t>
      </w:r>
      <w:r w:rsidRPr="00AD4778">
        <w:rPr>
          <w:rFonts w:ascii="仿宋_GB2312" w:eastAsia="仿宋_GB2312" w:cs="仿宋_GB2312" w:hint="eastAsia"/>
          <w:b/>
          <w:bCs/>
          <w:sz w:val="28"/>
          <w:szCs w:val="28"/>
          <w:lang w:eastAsia="zh-CN"/>
        </w:rPr>
        <w:t>达</w:t>
      </w:r>
      <w:r>
        <w:rPr>
          <w:rFonts w:ascii="仿宋_GB2312" w:eastAsia="仿宋_GB2312" w:cs="仿宋_GB2312"/>
          <w:b/>
          <w:bCs/>
          <w:sz w:val="28"/>
          <w:szCs w:val="28"/>
          <w:lang w:eastAsia="zh-CN"/>
        </w:rPr>
        <w:t>60.07</w:t>
      </w:r>
      <w:r w:rsidRPr="00AD4778">
        <w:rPr>
          <w:rFonts w:ascii="仿宋_GB2312" w:eastAsia="仿宋_GB2312" w:cs="仿宋_GB2312"/>
          <w:b/>
          <w:bCs/>
          <w:sz w:val="28"/>
          <w:szCs w:val="28"/>
          <w:lang w:eastAsia="zh-CN"/>
        </w:rPr>
        <w:t>%</w:t>
      </w:r>
    </w:p>
    <w:p w:rsidR="00763C5A" w:rsidRDefault="00763C5A" w:rsidP="001A1EA9">
      <w:pPr>
        <w:widowControl w:val="0"/>
        <w:spacing w:after="0" w:line="500" w:lineRule="exact"/>
        <w:ind w:firstLineChars="200" w:firstLine="31680"/>
        <w:jc w:val="both"/>
        <w:rPr>
          <w:rFonts w:ascii="仿宋_GB2312" w:eastAsia="仿宋_GB2312" w:hAnsi="Arial" w:cs="Times New Roman"/>
          <w:sz w:val="28"/>
          <w:szCs w:val="28"/>
          <w:lang w:eastAsia="zh-CN"/>
        </w:rPr>
      </w:pPr>
      <w:r w:rsidRPr="000032A2">
        <w:rPr>
          <w:rFonts w:ascii="仿宋_GB2312" w:eastAsia="仿宋_GB2312" w:hAnsi="Arial" w:cs="仿宋_GB2312" w:hint="eastAsia"/>
          <w:sz w:val="28"/>
          <w:szCs w:val="28"/>
          <w:lang w:eastAsia="zh-CN"/>
        </w:rPr>
        <w:t>上海市领导干部考试和测评中心</w:t>
      </w:r>
      <w:r w:rsidRPr="000032A2">
        <w:rPr>
          <w:rFonts w:ascii="仿宋_GB2312" w:eastAsia="仿宋_GB2312" w:hAnsi="Arial" w:cs="仿宋_GB2312"/>
          <w:sz w:val="28"/>
          <w:szCs w:val="28"/>
          <w:lang w:eastAsia="zh-CN"/>
        </w:rPr>
        <w:t>2017</w:t>
      </w:r>
      <w:r w:rsidRPr="000032A2">
        <w:rPr>
          <w:rFonts w:ascii="仿宋_GB2312" w:eastAsia="仿宋_GB2312" w:hAnsi="Arial" w:cs="仿宋_GB2312" w:hint="eastAsia"/>
          <w:sz w:val="28"/>
          <w:szCs w:val="28"/>
          <w:lang w:eastAsia="zh-CN"/>
        </w:rPr>
        <w:t>年度领导干部考试、测评、科研费项目</w:t>
      </w:r>
      <w:r w:rsidRPr="00EA2FF8">
        <w:rPr>
          <w:rFonts w:ascii="仿宋_GB2312" w:eastAsia="仿宋_GB2312" w:hAnsi="Arial" w:cs="仿宋_GB2312" w:hint="eastAsia"/>
          <w:sz w:val="28"/>
          <w:szCs w:val="28"/>
          <w:lang w:eastAsia="zh-CN"/>
        </w:rPr>
        <w:t>预算金额为</w:t>
      </w:r>
      <w:r w:rsidRPr="000032A2">
        <w:rPr>
          <w:rFonts w:ascii="仿宋_GB2312" w:eastAsia="仿宋_GB2312" w:hAnsi="Arial" w:cs="仿宋_GB2312"/>
          <w:sz w:val="28"/>
          <w:szCs w:val="28"/>
          <w:lang w:eastAsia="zh-CN"/>
        </w:rPr>
        <w:t>1,199,000</w:t>
      </w:r>
      <w:r w:rsidRPr="000032A2">
        <w:rPr>
          <w:rFonts w:ascii="仿宋_GB2312" w:eastAsia="仿宋_GB2312" w:hAnsi="Arial" w:cs="仿宋_GB2312" w:hint="eastAsia"/>
          <w:sz w:val="28"/>
          <w:szCs w:val="28"/>
          <w:lang w:eastAsia="zh-CN"/>
        </w:rPr>
        <w:t>元，</w:t>
      </w:r>
      <w:r w:rsidRPr="00EA2FF8">
        <w:rPr>
          <w:rFonts w:ascii="仿宋_GB2312" w:eastAsia="仿宋_GB2312" w:hAnsi="Arial" w:cs="仿宋_GB2312" w:hint="eastAsia"/>
          <w:sz w:val="28"/>
          <w:szCs w:val="28"/>
          <w:lang w:eastAsia="zh-CN"/>
        </w:rPr>
        <w:t>截止</w:t>
      </w:r>
      <w:r w:rsidRPr="00EA2FF8">
        <w:rPr>
          <w:rFonts w:ascii="仿宋_GB2312" w:eastAsia="仿宋_GB2312" w:hAnsi="Arial" w:cs="仿宋_GB2312"/>
          <w:sz w:val="28"/>
          <w:szCs w:val="28"/>
          <w:lang w:eastAsia="zh-CN"/>
        </w:rPr>
        <w:t>201</w:t>
      </w:r>
      <w:r>
        <w:rPr>
          <w:rFonts w:ascii="仿宋_GB2312" w:eastAsia="仿宋_GB2312" w:hAnsi="Arial" w:cs="仿宋_GB2312"/>
          <w:sz w:val="28"/>
          <w:szCs w:val="28"/>
          <w:lang w:eastAsia="zh-CN"/>
        </w:rPr>
        <w:t>6</w:t>
      </w:r>
      <w:r w:rsidRPr="00EA2FF8">
        <w:rPr>
          <w:rFonts w:ascii="仿宋_GB2312" w:eastAsia="仿宋_GB2312" w:hAnsi="Arial" w:cs="仿宋_GB2312" w:hint="eastAsia"/>
          <w:sz w:val="28"/>
          <w:szCs w:val="28"/>
          <w:lang w:eastAsia="zh-CN"/>
        </w:rPr>
        <w:t>年</w:t>
      </w:r>
      <w:r w:rsidRPr="00EA2FF8">
        <w:rPr>
          <w:rFonts w:ascii="仿宋_GB2312" w:eastAsia="仿宋_GB2312" w:hAnsi="Arial" w:cs="仿宋_GB2312"/>
          <w:sz w:val="28"/>
          <w:szCs w:val="28"/>
          <w:lang w:eastAsia="zh-CN"/>
        </w:rPr>
        <w:t>12</w:t>
      </w:r>
      <w:r w:rsidRPr="00EA2FF8">
        <w:rPr>
          <w:rFonts w:ascii="仿宋_GB2312" w:eastAsia="仿宋_GB2312" w:hAnsi="Arial" w:cs="仿宋_GB2312" w:hint="eastAsia"/>
          <w:sz w:val="28"/>
          <w:szCs w:val="28"/>
          <w:lang w:eastAsia="zh-CN"/>
        </w:rPr>
        <w:t>月</w:t>
      </w:r>
      <w:r w:rsidRPr="00EA2FF8">
        <w:rPr>
          <w:rFonts w:ascii="仿宋_GB2312" w:eastAsia="仿宋_GB2312" w:hAnsi="Arial" w:cs="仿宋_GB2312"/>
          <w:sz w:val="28"/>
          <w:szCs w:val="28"/>
          <w:lang w:eastAsia="zh-CN"/>
        </w:rPr>
        <w:t>31</w:t>
      </w:r>
      <w:r w:rsidRPr="00EA2FF8">
        <w:rPr>
          <w:rFonts w:ascii="仿宋_GB2312" w:eastAsia="仿宋_GB2312" w:hAnsi="Arial" w:cs="仿宋_GB2312" w:hint="eastAsia"/>
          <w:sz w:val="28"/>
          <w:szCs w:val="28"/>
          <w:lang w:eastAsia="zh-CN"/>
        </w:rPr>
        <w:t>日，</w:t>
      </w:r>
      <w:r>
        <w:rPr>
          <w:rFonts w:ascii="仿宋_GB2312" w:eastAsia="仿宋_GB2312" w:hAnsi="Arial" w:cs="仿宋_GB2312" w:hint="eastAsia"/>
          <w:sz w:val="28"/>
          <w:szCs w:val="28"/>
          <w:lang w:eastAsia="zh-CN"/>
        </w:rPr>
        <w:t>账面</w:t>
      </w:r>
      <w:r w:rsidRPr="000032A2">
        <w:rPr>
          <w:rFonts w:ascii="仿宋_GB2312" w:eastAsia="仿宋_GB2312" w:hAnsi="Arial" w:cs="仿宋_GB2312" w:hint="eastAsia"/>
          <w:sz w:val="28"/>
          <w:szCs w:val="28"/>
          <w:lang w:eastAsia="zh-CN"/>
        </w:rPr>
        <w:t>实际支出</w:t>
      </w:r>
      <w:r w:rsidRPr="000032A2">
        <w:rPr>
          <w:rFonts w:ascii="仿宋_GB2312" w:eastAsia="仿宋_GB2312" w:hAnsi="Arial" w:cs="仿宋_GB2312"/>
          <w:sz w:val="28"/>
          <w:szCs w:val="28"/>
          <w:lang w:eastAsia="zh-CN"/>
        </w:rPr>
        <w:t>720,211.60</w:t>
      </w:r>
      <w:r w:rsidRPr="000032A2">
        <w:rPr>
          <w:rFonts w:ascii="仿宋_GB2312" w:eastAsia="仿宋_GB2312" w:hAnsi="Arial" w:cs="仿宋_GB2312" w:hint="eastAsia"/>
          <w:sz w:val="28"/>
          <w:szCs w:val="28"/>
          <w:lang w:eastAsia="zh-CN"/>
        </w:rPr>
        <w:t>元</w:t>
      </w:r>
      <w:r>
        <w:rPr>
          <w:rFonts w:ascii="仿宋_GB2312" w:eastAsia="仿宋_GB2312" w:hAnsi="Arial" w:cs="仿宋_GB2312" w:hint="eastAsia"/>
          <w:sz w:val="28"/>
          <w:szCs w:val="28"/>
          <w:lang w:eastAsia="zh-CN"/>
        </w:rPr>
        <w:t>，</w:t>
      </w:r>
      <w:r w:rsidRPr="000B1A2E">
        <w:rPr>
          <w:rFonts w:ascii="仿宋_GB2312" w:eastAsia="仿宋_GB2312" w:hAnsi="Arial" w:cs="仿宋_GB2312" w:hint="eastAsia"/>
          <w:sz w:val="28"/>
          <w:szCs w:val="28"/>
          <w:lang w:eastAsia="zh-CN"/>
        </w:rPr>
        <w:t>预算执行率为</w:t>
      </w:r>
      <w:r w:rsidRPr="000032A2">
        <w:rPr>
          <w:rFonts w:ascii="仿宋_GB2312" w:eastAsia="仿宋_GB2312" w:hAnsi="Arial" w:cs="仿宋_GB2312"/>
          <w:sz w:val="28"/>
          <w:szCs w:val="28"/>
          <w:lang w:eastAsia="zh-CN"/>
        </w:rPr>
        <w:t>60.07%</w:t>
      </w:r>
      <w:r w:rsidRPr="000B1A2E">
        <w:rPr>
          <w:rFonts w:ascii="仿宋_GB2312" w:eastAsia="仿宋_GB2312" w:hAnsi="Arial" w:cs="仿宋_GB2312" w:hint="eastAsia"/>
          <w:sz w:val="28"/>
          <w:szCs w:val="28"/>
          <w:lang w:eastAsia="zh-CN"/>
        </w:rPr>
        <w:t>，</w:t>
      </w:r>
      <w:r w:rsidRPr="00EA2FF8">
        <w:rPr>
          <w:rFonts w:ascii="仿宋_GB2312" w:eastAsia="仿宋_GB2312" w:hAnsi="Arial" w:cs="仿宋_GB2312" w:hint="eastAsia"/>
          <w:sz w:val="28"/>
          <w:szCs w:val="28"/>
          <w:lang w:eastAsia="zh-CN"/>
        </w:rPr>
        <w:t>项目的预算执行</w:t>
      </w:r>
      <w:r>
        <w:rPr>
          <w:rFonts w:ascii="仿宋_GB2312" w:eastAsia="仿宋_GB2312" w:hAnsi="Arial" w:cs="仿宋_GB2312" w:hint="eastAsia"/>
          <w:sz w:val="28"/>
          <w:szCs w:val="28"/>
          <w:lang w:eastAsia="zh-CN"/>
        </w:rPr>
        <w:t>率偏低</w:t>
      </w:r>
      <w:r w:rsidRPr="00EA2FF8">
        <w:rPr>
          <w:rFonts w:ascii="仿宋_GB2312" w:eastAsia="仿宋_GB2312" w:hAnsi="Arial" w:cs="仿宋_GB2312" w:hint="eastAsia"/>
          <w:sz w:val="28"/>
          <w:szCs w:val="28"/>
          <w:lang w:eastAsia="zh-CN"/>
        </w:rPr>
        <w:t>。</w:t>
      </w:r>
    </w:p>
    <w:p w:rsidR="00763C5A" w:rsidRDefault="00763C5A" w:rsidP="001A1EA9">
      <w:pPr>
        <w:widowControl w:val="0"/>
        <w:spacing w:after="0" w:line="500" w:lineRule="exact"/>
        <w:ind w:firstLineChars="200" w:firstLine="31680"/>
        <w:jc w:val="both"/>
        <w:rPr>
          <w:rFonts w:ascii="仿宋_GB2312" w:eastAsia="仿宋_GB2312" w:hAnsi="Arial" w:cs="Times New Roman"/>
          <w:sz w:val="28"/>
          <w:szCs w:val="28"/>
          <w:lang w:eastAsia="zh-CN"/>
        </w:rPr>
      </w:pPr>
      <w:r>
        <w:rPr>
          <w:rFonts w:ascii="仿宋_GB2312" w:eastAsia="仿宋_GB2312" w:hAnsi="Arial" w:cs="仿宋_GB2312" w:hint="eastAsia"/>
          <w:sz w:val="28"/>
          <w:szCs w:val="28"/>
          <w:lang w:eastAsia="zh-CN"/>
        </w:rPr>
        <w:t>经了解，预算执行率偏低的主要原因为：</w:t>
      </w:r>
      <w:r w:rsidRPr="000032A2">
        <w:rPr>
          <w:rFonts w:ascii="仿宋_GB2312" w:eastAsia="仿宋_GB2312" w:hAnsi="Arial" w:cs="仿宋_GB2312" w:hint="eastAsia"/>
          <w:sz w:val="28"/>
          <w:szCs w:val="28"/>
          <w:lang w:eastAsia="zh-CN"/>
        </w:rPr>
        <w:t>中组发</w:t>
      </w:r>
      <w:r w:rsidRPr="000032A2">
        <w:rPr>
          <w:rFonts w:ascii="仿宋_GB2312" w:eastAsia="仿宋_GB2312" w:hAnsi="Arial" w:cs="仿宋_GB2312"/>
          <w:sz w:val="28"/>
          <w:szCs w:val="28"/>
          <w:lang w:eastAsia="zh-CN"/>
        </w:rPr>
        <w:t>[2013]18</w:t>
      </w:r>
      <w:r w:rsidRPr="000032A2">
        <w:rPr>
          <w:rFonts w:ascii="仿宋_GB2312" w:eastAsia="仿宋_GB2312" w:hAnsi="Arial" w:cs="仿宋_GB2312" w:hint="eastAsia"/>
          <w:sz w:val="28"/>
          <w:szCs w:val="28"/>
          <w:lang w:eastAsia="zh-CN"/>
        </w:rPr>
        <w:t>号文件下发后，对领导干部兼职进行了严格管理，因董监事人选来源受限，资格认定工作暂停。</w:t>
      </w:r>
      <w:r w:rsidRPr="000032A2">
        <w:rPr>
          <w:rFonts w:ascii="仿宋_GB2312" w:eastAsia="仿宋_GB2312" w:hAnsi="Arial" w:cs="仿宋_GB2312"/>
          <w:sz w:val="28"/>
          <w:szCs w:val="28"/>
          <w:lang w:eastAsia="zh-CN"/>
        </w:rPr>
        <w:t>2017</w:t>
      </w:r>
      <w:r w:rsidRPr="000032A2">
        <w:rPr>
          <w:rFonts w:ascii="仿宋_GB2312" w:eastAsia="仿宋_GB2312" w:hAnsi="Arial" w:cs="仿宋_GB2312" w:hint="eastAsia"/>
          <w:sz w:val="28"/>
          <w:szCs w:val="28"/>
          <w:lang w:eastAsia="zh-CN"/>
        </w:rPr>
        <w:t>年，在专项调研基础上，借鉴国务院国资委的做法，市委通过了沪委组</w:t>
      </w:r>
      <w:r w:rsidRPr="000032A2">
        <w:rPr>
          <w:rFonts w:ascii="仿宋_GB2312" w:eastAsia="仿宋_GB2312" w:hAnsi="Arial" w:cs="仿宋_GB2312"/>
          <w:sz w:val="28"/>
          <w:szCs w:val="28"/>
          <w:lang w:eastAsia="zh-CN"/>
        </w:rPr>
        <w:t>[2017]</w:t>
      </w:r>
      <w:r w:rsidRPr="000032A2">
        <w:rPr>
          <w:rFonts w:ascii="仿宋_GB2312" w:eastAsia="仿宋_GB2312" w:hAnsi="Arial" w:cs="仿宋_GB2312" w:hint="eastAsia"/>
          <w:sz w:val="28"/>
          <w:szCs w:val="28"/>
          <w:lang w:eastAsia="zh-CN"/>
        </w:rPr>
        <w:t>发字</w:t>
      </w:r>
      <w:r w:rsidRPr="000032A2">
        <w:rPr>
          <w:rFonts w:ascii="仿宋_GB2312" w:eastAsia="仿宋_GB2312" w:hAnsi="Arial" w:cs="仿宋_GB2312"/>
          <w:sz w:val="28"/>
          <w:szCs w:val="28"/>
          <w:lang w:eastAsia="zh-CN"/>
        </w:rPr>
        <w:t>46</w:t>
      </w:r>
      <w:r w:rsidRPr="000032A2">
        <w:rPr>
          <w:rFonts w:ascii="仿宋_GB2312" w:eastAsia="仿宋_GB2312" w:hAnsi="Arial" w:cs="仿宋_GB2312" w:hint="eastAsia"/>
          <w:sz w:val="28"/>
          <w:szCs w:val="28"/>
          <w:lang w:eastAsia="zh-CN"/>
        </w:rPr>
        <w:t>号文（</w:t>
      </w:r>
      <w:r w:rsidRPr="000032A2">
        <w:rPr>
          <w:rFonts w:ascii="仿宋_GB2312" w:eastAsia="仿宋_GB2312" w:hAnsi="Arial" w:cs="仿宋_GB2312"/>
          <w:sz w:val="28"/>
          <w:szCs w:val="28"/>
          <w:lang w:eastAsia="zh-CN"/>
        </w:rPr>
        <w:t>2017</w:t>
      </w:r>
      <w:r w:rsidRPr="000032A2">
        <w:rPr>
          <w:rFonts w:ascii="仿宋_GB2312" w:eastAsia="仿宋_GB2312" w:hAnsi="Arial" w:cs="仿宋_GB2312" w:hint="eastAsia"/>
          <w:sz w:val="28"/>
          <w:szCs w:val="28"/>
          <w:lang w:eastAsia="zh-CN"/>
        </w:rPr>
        <w:t>年</w:t>
      </w:r>
      <w:r w:rsidRPr="000032A2">
        <w:rPr>
          <w:rFonts w:ascii="仿宋_GB2312" w:eastAsia="仿宋_GB2312" w:hAnsi="Arial" w:cs="仿宋_GB2312"/>
          <w:sz w:val="28"/>
          <w:szCs w:val="28"/>
          <w:lang w:eastAsia="zh-CN"/>
        </w:rPr>
        <w:t>9</w:t>
      </w:r>
      <w:r w:rsidRPr="000032A2">
        <w:rPr>
          <w:rFonts w:ascii="仿宋_GB2312" w:eastAsia="仿宋_GB2312" w:hAnsi="Arial" w:cs="仿宋_GB2312" w:hint="eastAsia"/>
          <w:sz w:val="28"/>
          <w:szCs w:val="28"/>
          <w:lang w:eastAsia="zh-CN"/>
        </w:rPr>
        <w:t>月</w:t>
      </w:r>
      <w:r w:rsidRPr="000032A2">
        <w:rPr>
          <w:rFonts w:ascii="仿宋_GB2312" w:eastAsia="仿宋_GB2312" w:hAnsi="Arial" w:cs="仿宋_GB2312"/>
          <w:sz w:val="28"/>
          <w:szCs w:val="28"/>
          <w:lang w:eastAsia="zh-CN"/>
        </w:rPr>
        <w:t>30</w:t>
      </w:r>
      <w:r w:rsidRPr="000032A2">
        <w:rPr>
          <w:rFonts w:ascii="仿宋_GB2312" w:eastAsia="仿宋_GB2312" w:hAnsi="Arial" w:cs="仿宋_GB2312" w:hint="eastAsia"/>
          <w:sz w:val="28"/>
          <w:szCs w:val="28"/>
          <w:lang w:eastAsia="zh-CN"/>
        </w:rPr>
        <w:t>日发文），在人选来源和工作津贴上实现了突破，使专业资格认定工作得以重新启动。</w:t>
      </w:r>
      <w:r>
        <w:rPr>
          <w:rFonts w:ascii="仿宋_GB2312" w:eastAsia="仿宋_GB2312" w:hAnsi="Arial" w:cs="仿宋_GB2312" w:hint="eastAsia"/>
          <w:sz w:val="28"/>
          <w:szCs w:val="28"/>
          <w:lang w:eastAsia="zh-CN"/>
        </w:rPr>
        <w:t>考评</w:t>
      </w:r>
      <w:r w:rsidRPr="000032A2">
        <w:rPr>
          <w:rFonts w:ascii="仿宋_GB2312" w:eastAsia="仿宋_GB2312" w:hAnsi="Arial" w:cs="仿宋_GB2312" w:hint="eastAsia"/>
          <w:sz w:val="28"/>
          <w:szCs w:val="28"/>
          <w:lang w:eastAsia="zh-CN"/>
        </w:rPr>
        <w:t>中心于</w:t>
      </w:r>
      <w:r w:rsidRPr="000032A2">
        <w:rPr>
          <w:rFonts w:ascii="仿宋_GB2312" w:eastAsia="仿宋_GB2312" w:hAnsi="Arial" w:cs="仿宋_GB2312"/>
          <w:sz w:val="28"/>
          <w:szCs w:val="28"/>
          <w:lang w:eastAsia="zh-CN"/>
        </w:rPr>
        <w:t>11</w:t>
      </w:r>
      <w:r w:rsidRPr="000032A2">
        <w:rPr>
          <w:rFonts w:ascii="仿宋_GB2312" w:eastAsia="仿宋_GB2312" w:hAnsi="Arial" w:cs="仿宋_GB2312" w:hint="eastAsia"/>
          <w:sz w:val="28"/>
          <w:szCs w:val="28"/>
          <w:lang w:eastAsia="zh-CN"/>
        </w:rPr>
        <w:t>月初向分管部领导报送启动资格认定工作的请示，拟于</w:t>
      </w:r>
      <w:r w:rsidRPr="000032A2">
        <w:rPr>
          <w:rFonts w:ascii="仿宋_GB2312" w:eastAsia="仿宋_GB2312" w:hAnsi="Arial" w:cs="仿宋_GB2312"/>
          <w:sz w:val="28"/>
          <w:szCs w:val="28"/>
          <w:lang w:eastAsia="zh-CN"/>
        </w:rPr>
        <w:t>12</w:t>
      </w:r>
      <w:r w:rsidRPr="000032A2">
        <w:rPr>
          <w:rFonts w:ascii="仿宋_GB2312" w:eastAsia="仿宋_GB2312" w:hAnsi="Arial" w:cs="仿宋_GB2312" w:hint="eastAsia"/>
          <w:sz w:val="28"/>
          <w:szCs w:val="28"/>
          <w:lang w:eastAsia="zh-CN"/>
        </w:rPr>
        <w:t>月召开新一届委员会成员换届仪式暨</w:t>
      </w:r>
      <w:r w:rsidRPr="000032A2">
        <w:rPr>
          <w:rFonts w:ascii="仿宋_GB2312" w:eastAsia="仿宋_GB2312" w:hAnsi="Arial" w:cs="仿宋_GB2312"/>
          <w:sz w:val="28"/>
          <w:szCs w:val="28"/>
          <w:lang w:eastAsia="zh-CN"/>
        </w:rPr>
        <w:t>2017</w:t>
      </w:r>
      <w:r w:rsidRPr="000032A2">
        <w:rPr>
          <w:rFonts w:ascii="仿宋_GB2312" w:eastAsia="仿宋_GB2312" w:hAnsi="Arial" w:cs="仿宋_GB2312" w:hint="eastAsia"/>
          <w:sz w:val="28"/>
          <w:szCs w:val="28"/>
          <w:lang w:eastAsia="zh-CN"/>
        </w:rPr>
        <w:t>年度第一次资格认定评审工作，并得到了分管部领导的批示。换届仪式拟请市委常委组织部长、市政府副秘书长、市国资委党委书记、主任等市领导参加，</w:t>
      </w:r>
      <w:r>
        <w:rPr>
          <w:rFonts w:ascii="仿宋_GB2312" w:eastAsia="仿宋_GB2312" w:hAnsi="Arial" w:cs="仿宋_GB2312" w:hint="eastAsia"/>
          <w:sz w:val="28"/>
          <w:szCs w:val="28"/>
          <w:lang w:eastAsia="zh-CN"/>
        </w:rPr>
        <w:t>但</w:t>
      </w:r>
      <w:r w:rsidRPr="000032A2">
        <w:rPr>
          <w:rFonts w:ascii="仿宋_GB2312" w:eastAsia="仿宋_GB2312" w:hAnsi="Arial" w:cs="仿宋_GB2312" w:hint="eastAsia"/>
          <w:sz w:val="28"/>
          <w:szCs w:val="28"/>
          <w:lang w:eastAsia="zh-CN"/>
        </w:rPr>
        <w:t>因各位领导的日程安排原因，会议未能于</w:t>
      </w:r>
      <w:r w:rsidRPr="000032A2">
        <w:rPr>
          <w:rFonts w:ascii="仿宋_GB2312" w:eastAsia="仿宋_GB2312" w:hAnsi="Arial" w:cs="仿宋_GB2312"/>
          <w:sz w:val="28"/>
          <w:szCs w:val="28"/>
          <w:lang w:eastAsia="zh-CN"/>
        </w:rPr>
        <w:t>12</w:t>
      </w:r>
      <w:r>
        <w:rPr>
          <w:rFonts w:ascii="仿宋_GB2312" w:eastAsia="仿宋_GB2312" w:hAnsi="Arial" w:cs="仿宋_GB2312" w:hint="eastAsia"/>
          <w:sz w:val="28"/>
          <w:szCs w:val="28"/>
          <w:lang w:eastAsia="zh-CN"/>
        </w:rPr>
        <w:t>月份如期召开，相关工作未按计划启动实施</w:t>
      </w:r>
      <w:r w:rsidRPr="000032A2">
        <w:rPr>
          <w:rFonts w:ascii="仿宋_GB2312" w:eastAsia="仿宋_GB2312" w:hAnsi="Arial" w:cs="仿宋_GB2312" w:hint="eastAsia"/>
          <w:sz w:val="28"/>
          <w:szCs w:val="28"/>
          <w:lang w:eastAsia="zh-CN"/>
        </w:rPr>
        <w:t>，该项目预算</w:t>
      </w:r>
      <w:r w:rsidRPr="000032A2">
        <w:rPr>
          <w:rFonts w:ascii="仿宋_GB2312" w:eastAsia="仿宋_GB2312" w:hAnsi="Arial" w:cs="仿宋_GB2312"/>
          <w:sz w:val="28"/>
          <w:szCs w:val="28"/>
          <w:lang w:eastAsia="zh-CN"/>
        </w:rPr>
        <w:t>29.3</w:t>
      </w:r>
      <w:r w:rsidRPr="000032A2">
        <w:rPr>
          <w:rFonts w:ascii="仿宋_GB2312" w:eastAsia="仿宋_GB2312" w:hAnsi="Arial" w:cs="仿宋_GB2312" w:hint="eastAsia"/>
          <w:sz w:val="28"/>
          <w:szCs w:val="28"/>
          <w:lang w:eastAsia="zh-CN"/>
        </w:rPr>
        <w:t>万元未使用</w:t>
      </w:r>
      <w:r>
        <w:rPr>
          <w:rFonts w:ascii="仿宋_GB2312" w:eastAsia="仿宋_GB2312" w:hAnsi="Arial" w:cs="仿宋_GB2312" w:hint="eastAsia"/>
          <w:sz w:val="28"/>
          <w:szCs w:val="28"/>
          <w:lang w:eastAsia="zh-CN"/>
        </w:rPr>
        <w:t>。</w:t>
      </w:r>
    </w:p>
    <w:p w:rsidR="00763C5A" w:rsidRPr="00AD4778" w:rsidRDefault="00763C5A" w:rsidP="001A1EA9">
      <w:pPr>
        <w:widowControl w:val="0"/>
        <w:spacing w:after="0" w:line="500" w:lineRule="exact"/>
        <w:ind w:firstLineChars="200" w:firstLine="31680"/>
        <w:jc w:val="both"/>
        <w:rPr>
          <w:rFonts w:ascii="仿宋_GB2312" w:eastAsia="仿宋_GB2312" w:hAnsi="Arial" w:cs="Times New Roman"/>
          <w:b/>
          <w:bCs/>
          <w:sz w:val="28"/>
          <w:szCs w:val="28"/>
          <w:lang w:eastAsia="zh-CN"/>
        </w:rPr>
      </w:pPr>
      <w:r w:rsidRPr="00AD4778">
        <w:rPr>
          <w:rFonts w:ascii="仿宋_GB2312" w:eastAsia="仿宋_GB2312" w:hAnsi="Arial" w:cs="仿宋_GB2312" w:hint="eastAsia"/>
          <w:b/>
          <w:bCs/>
          <w:sz w:val="28"/>
          <w:szCs w:val="28"/>
          <w:lang w:eastAsia="zh-CN"/>
        </w:rPr>
        <w:t>（</w:t>
      </w:r>
      <w:r>
        <w:rPr>
          <w:rFonts w:ascii="仿宋_GB2312" w:eastAsia="仿宋_GB2312" w:hAnsi="Arial" w:cs="仿宋_GB2312"/>
          <w:b/>
          <w:bCs/>
          <w:sz w:val="28"/>
          <w:szCs w:val="28"/>
          <w:lang w:eastAsia="zh-CN"/>
        </w:rPr>
        <w:t>2</w:t>
      </w:r>
      <w:r w:rsidRPr="00AD4778">
        <w:rPr>
          <w:rFonts w:ascii="仿宋_GB2312" w:eastAsia="仿宋_GB2312" w:hAnsi="Arial" w:cs="仿宋_GB2312" w:hint="eastAsia"/>
          <w:b/>
          <w:bCs/>
          <w:sz w:val="28"/>
          <w:szCs w:val="28"/>
          <w:lang w:eastAsia="zh-CN"/>
        </w:rPr>
        <w:t>）</w:t>
      </w:r>
      <w:r>
        <w:rPr>
          <w:rFonts w:ascii="仿宋_GB2312" w:eastAsia="仿宋_GB2312" w:hAnsi="Arial" w:cs="仿宋_GB2312" w:hint="eastAsia"/>
          <w:b/>
          <w:bCs/>
          <w:sz w:val="28"/>
          <w:szCs w:val="28"/>
          <w:lang w:eastAsia="zh-CN"/>
        </w:rPr>
        <w:t>项目</w:t>
      </w:r>
      <w:r w:rsidRPr="00653B19">
        <w:rPr>
          <w:rFonts w:ascii="仿宋_GB2312" w:eastAsia="仿宋_GB2312" w:hAnsi="Arial" w:cs="仿宋_GB2312" w:hint="eastAsia"/>
          <w:b/>
          <w:bCs/>
          <w:sz w:val="28"/>
          <w:szCs w:val="28"/>
          <w:lang w:eastAsia="zh-CN"/>
        </w:rPr>
        <w:t>预算编制合理</w:t>
      </w:r>
    </w:p>
    <w:p w:rsidR="00763C5A" w:rsidRPr="00EA2FF8" w:rsidRDefault="00763C5A" w:rsidP="001A1EA9">
      <w:pPr>
        <w:widowControl w:val="0"/>
        <w:spacing w:after="0" w:line="500" w:lineRule="exact"/>
        <w:ind w:firstLineChars="200" w:firstLine="31680"/>
        <w:jc w:val="both"/>
        <w:rPr>
          <w:rFonts w:ascii="仿宋_GB2312" w:eastAsia="仿宋_GB2312" w:hAnsi="Arial" w:cs="Times New Roman"/>
          <w:sz w:val="28"/>
          <w:szCs w:val="28"/>
          <w:lang w:eastAsia="zh-CN"/>
        </w:rPr>
      </w:pPr>
      <w:r w:rsidRPr="000032A2">
        <w:rPr>
          <w:rFonts w:ascii="仿宋_GB2312" w:eastAsia="仿宋_GB2312" w:hAnsi="Arial" w:cs="仿宋_GB2312"/>
          <w:sz w:val="28"/>
          <w:szCs w:val="28"/>
          <w:lang w:eastAsia="zh-CN"/>
        </w:rPr>
        <w:t>2017</w:t>
      </w:r>
      <w:r w:rsidRPr="000032A2">
        <w:rPr>
          <w:rFonts w:ascii="仿宋_GB2312" w:eastAsia="仿宋_GB2312" w:hAnsi="Arial" w:cs="仿宋_GB2312" w:hint="eastAsia"/>
          <w:sz w:val="28"/>
          <w:szCs w:val="28"/>
          <w:lang w:eastAsia="zh-CN"/>
        </w:rPr>
        <w:t>年度领导干部考试、测评、科研费项目</w:t>
      </w:r>
      <w:r w:rsidRPr="00653B19">
        <w:rPr>
          <w:rFonts w:ascii="仿宋_GB2312" w:eastAsia="仿宋_GB2312" w:hAnsi="Arial" w:cs="仿宋_GB2312" w:hint="eastAsia"/>
          <w:sz w:val="28"/>
          <w:szCs w:val="28"/>
          <w:lang w:eastAsia="zh-CN"/>
        </w:rPr>
        <w:t>申报</w:t>
      </w:r>
      <w:r>
        <w:rPr>
          <w:rFonts w:ascii="仿宋_GB2312" w:eastAsia="仿宋_GB2312" w:hAnsi="Arial" w:cs="仿宋_GB2312" w:hint="eastAsia"/>
          <w:sz w:val="28"/>
          <w:szCs w:val="28"/>
          <w:lang w:eastAsia="zh-CN"/>
        </w:rPr>
        <w:t>立项的</w:t>
      </w:r>
      <w:r w:rsidRPr="00653B19">
        <w:rPr>
          <w:rFonts w:ascii="仿宋_GB2312" w:eastAsia="仿宋_GB2312" w:hAnsi="Arial" w:cs="仿宋_GB2312" w:hint="eastAsia"/>
          <w:sz w:val="28"/>
          <w:szCs w:val="28"/>
          <w:lang w:eastAsia="zh-CN"/>
        </w:rPr>
        <w:t>预算</w:t>
      </w:r>
      <w:r>
        <w:rPr>
          <w:rFonts w:ascii="仿宋_GB2312" w:eastAsia="仿宋_GB2312" w:hAnsi="Arial" w:cs="仿宋_GB2312" w:hint="eastAsia"/>
          <w:sz w:val="28"/>
          <w:szCs w:val="28"/>
          <w:lang w:eastAsia="zh-CN"/>
        </w:rPr>
        <w:t>编制</w:t>
      </w:r>
      <w:r w:rsidRPr="00653B19">
        <w:rPr>
          <w:rFonts w:ascii="仿宋_GB2312" w:eastAsia="仿宋_GB2312" w:hAnsi="Arial" w:cs="仿宋_GB2312" w:hint="eastAsia"/>
          <w:sz w:val="28"/>
          <w:szCs w:val="28"/>
          <w:lang w:eastAsia="zh-CN"/>
        </w:rPr>
        <w:t>细化到</w:t>
      </w:r>
      <w:r>
        <w:rPr>
          <w:rFonts w:ascii="仿宋_GB2312" w:eastAsia="仿宋_GB2312" w:hAnsi="Arial" w:cs="仿宋_GB2312" w:hint="eastAsia"/>
          <w:sz w:val="28"/>
          <w:szCs w:val="28"/>
          <w:lang w:eastAsia="zh-CN"/>
        </w:rPr>
        <w:t>各个</w:t>
      </w:r>
      <w:r w:rsidRPr="00653B19">
        <w:rPr>
          <w:rFonts w:ascii="仿宋_GB2312" w:eastAsia="仿宋_GB2312" w:hAnsi="Arial" w:cs="仿宋_GB2312" w:hint="eastAsia"/>
          <w:sz w:val="28"/>
          <w:szCs w:val="28"/>
          <w:lang w:eastAsia="zh-CN"/>
        </w:rPr>
        <w:t>子项目</w:t>
      </w:r>
      <w:r>
        <w:rPr>
          <w:rFonts w:ascii="仿宋_GB2312" w:eastAsia="仿宋_GB2312" w:hAnsi="Arial" w:cs="仿宋_GB2312" w:hint="eastAsia"/>
          <w:sz w:val="28"/>
          <w:szCs w:val="28"/>
          <w:lang w:eastAsia="zh-CN"/>
        </w:rPr>
        <w:t>实施内容</w:t>
      </w:r>
      <w:r w:rsidRPr="00653B19">
        <w:rPr>
          <w:rFonts w:ascii="仿宋_GB2312" w:eastAsia="仿宋_GB2312" w:hAnsi="Arial" w:cs="仿宋_GB2312" w:hint="eastAsia"/>
          <w:sz w:val="28"/>
          <w:szCs w:val="28"/>
          <w:lang w:eastAsia="zh-CN"/>
        </w:rPr>
        <w:t>的</w:t>
      </w:r>
      <w:r>
        <w:rPr>
          <w:rFonts w:ascii="仿宋_GB2312" w:eastAsia="仿宋_GB2312" w:hAnsi="Arial" w:cs="仿宋_GB2312" w:hint="eastAsia"/>
          <w:sz w:val="28"/>
          <w:szCs w:val="28"/>
          <w:lang w:eastAsia="zh-CN"/>
        </w:rPr>
        <w:t>三级</w:t>
      </w:r>
      <w:r w:rsidRPr="00653B19">
        <w:rPr>
          <w:rFonts w:ascii="仿宋_GB2312" w:eastAsia="仿宋_GB2312" w:hAnsi="Arial" w:cs="仿宋_GB2312" w:hint="eastAsia"/>
          <w:sz w:val="28"/>
          <w:szCs w:val="28"/>
          <w:lang w:eastAsia="zh-CN"/>
        </w:rPr>
        <w:t>构成明细，有明确的</w:t>
      </w:r>
      <w:r>
        <w:rPr>
          <w:rFonts w:ascii="仿宋_GB2312" w:eastAsia="仿宋_GB2312" w:hAnsi="Arial" w:cs="仿宋_GB2312" w:hint="eastAsia"/>
          <w:sz w:val="28"/>
          <w:szCs w:val="28"/>
          <w:lang w:eastAsia="zh-CN"/>
        </w:rPr>
        <w:t>项目名称、经济科目、</w:t>
      </w:r>
      <w:r w:rsidRPr="00653B19">
        <w:rPr>
          <w:rFonts w:ascii="仿宋_GB2312" w:eastAsia="仿宋_GB2312" w:hAnsi="Arial" w:cs="仿宋_GB2312" w:hint="eastAsia"/>
          <w:sz w:val="28"/>
          <w:szCs w:val="28"/>
          <w:lang w:eastAsia="zh-CN"/>
        </w:rPr>
        <w:t>单价数量和总预算构成，</w:t>
      </w:r>
      <w:r>
        <w:rPr>
          <w:rFonts w:ascii="仿宋_GB2312" w:eastAsia="仿宋_GB2312" w:hAnsi="Arial" w:cs="仿宋_GB2312" w:hint="eastAsia"/>
          <w:sz w:val="28"/>
          <w:szCs w:val="28"/>
          <w:lang w:eastAsia="zh-CN"/>
        </w:rPr>
        <w:t>能</w:t>
      </w:r>
      <w:r w:rsidRPr="00653B19">
        <w:rPr>
          <w:rFonts w:ascii="仿宋_GB2312" w:eastAsia="仿宋_GB2312" w:hAnsi="Arial" w:cs="仿宋_GB2312" w:hint="eastAsia"/>
          <w:sz w:val="28"/>
          <w:szCs w:val="28"/>
          <w:lang w:eastAsia="zh-CN"/>
        </w:rPr>
        <w:t>与</w:t>
      </w:r>
      <w:r>
        <w:rPr>
          <w:rFonts w:ascii="仿宋_GB2312" w:eastAsia="仿宋_GB2312" w:hAnsi="Arial" w:cs="仿宋_GB2312" w:hint="eastAsia"/>
          <w:sz w:val="28"/>
          <w:szCs w:val="28"/>
          <w:lang w:eastAsia="zh-CN"/>
        </w:rPr>
        <w:t>各子项目的主要活动目的和预计成果</w:t>
      </w:r>
      <w:r w:rsidRPr="00653B19">
        <w:rPr>
          <w:rFonts w:ascii="仿宋_GB2312" w:eastAsia="仿宋_GB2312" w:hAnsi="Arial" w:cs="仿宋_GB2312" w:hint="eastAsia"/>
          <w:sz w:val="28"/>
          <w:szCs w:val="28"/>
          <w:lang w:eastAsia="zh-CN"/>
        </w:rPr>
        <w:t>相对应</w:t>
      </w:r>
      <w:r>
        <w:rPr>
          <w:rFonts w:ascii="仿宋_GB2312" w:eastAsia="仿宋_GB2312" w:hAnsi="Arial" w:cs="仿宋_GB2312" w:hint="eastAsia"/>
          <w:sz w:val="28"/>
          <w:szCs w:val="28"/>
          <w:lang w:eastAsia="zh-CN"/>
        </w:rPr>
        <w:t>，</w:t>
      </w:r>
      <w:r w:rsidRPr="00653B19">
        <w:rPr>
          <w:rFonts w:ascii="仿宋_GB2312" w:eastAsia="仿宋_GB2312" w:hAnsi="Arial" w:cs="仿宋_GB2312" w:hint="eastAsia"/>
          <w:sz w:val="28"/>
          <w:szCs w:val="28"/>
          <w:lang w:eastAsia="zh-CN"/>
        </w:rPr>
        <w:t>项目预算编制合理</w:t>
      </w:r>
      <w:r>
        <w:rPr>
          <w:rFonts w:ascii="仿宋_GB2312" w:eastAsia="仿宋_GB2312" w:hAnsi="Arial" w:cs="仿宋_GB2312" w:hint="eastAsia"/>
          <w:sz w:val="28"/>
          <w:szCs w:val="28"/>
          <w:lang w:eastAsia="zh-CN"/>
        </w:rPr>
        <w:t>。</w:t>
      </w:r>
    </w:p>
    <w:p w:rsidR="00763C5A" w:rsidRPr="00AD4778" w:rsidRDefault="00763C5A" w:rsidP="001A1EA9">
      <w:pPr>
        <w:widowControl w:val="0"/>
        <w:spacing w:after="0" w:line="500" w:lineRule="exact"/>
        <w:ind w:firstLineChars="200" w:firstLine="31680"/>
        <w:jc w:val="both"/>
        <w:rPr>
          <w:rFonts w:ascii="仿宋_GB2312" w:eastAsia="仿宋_GB2312" w:hAnsi="Arial" w:cs="Times New Roman"/>
          <w:b/>
          <w:bCs/>
          <w:sz w:val="28"/>
          <w:szCs w:val="28"/>
          <w:lang w:eastAsia="zh-CN"/>
        </w:rPr>
      </w:pPr>
      <w:r w:rsidRPr="00AD4778">
        <w:rPr>
          <w:rFonts w:ascii="仿宋_GB2312" w:eastAsia="仿宋_GB2312" w:hAnsi="Arial" w:cs="仿宋_GB2312" w:hint="eastAsia"/>
          <w:b/>
          <w:bCs/>
          <w:sz w:val="28"/>
          <w:szCs w:val="28"/>
          <w:lang w:eastAsia="zh-CN"/>
        </w:rPr>
        <w:t>（</w:t>
      </w:r>
      <w:r>
        <w:rPr>
          <w:rFonts w:ascii="仿宋_GB2312" w:eastAsia="仿宋_GB2312" w:hAnsi="Arial" w:cs="仿宋_GB2312"/>
          <w:b/>
          <w:bCs/>
          <w:sz w:val="28"/>
          <w:szCs w:val="28"/>
          <w:lang w:eastAsia="zh-CN"/>
        </w:rPr>
        <w:t>3</w:t>
      </w:r>
      <w:r w:rsidRPr="00AD4778">
        <w:rPr>
          <w:rFonts w:ascii="仿宋_GB2312" w:eastAsia="仿宋_GB2312" w:hAnsi="Arial" w:cs="仿宋_GB2312" w:hint="eastAsia"/>
          <w:b/>
          <w:bCs/>
          <w:sz w:val="28"/>
          <w:szCs w:val="28"/>
          <w:lang w:eastAsia="zh-CN"/>
        </w:rPr>
        <w:t>）资金管理制度建立健全</w:t>
      </w:r>
    </w:p>
    <w:p w:rsidR="00763C5A" w:rsidRDefault="00763C5A" w:rsidP="001A1EA9">
      <w:pPr>
        <w:widowControl w:val="0"/>
        <w:spacing w:after="0" w:line="500" w:lineRule="exact"/>
        <w:ind w:firstLineChars="200" w:firstLine="31680"/>
        <w:jc w:val="both"/>
        <w:rPr>
          <w:rFonts w:ascii="仿宋_GB2312" w:eastAsia="仿宋_GB2312" w:hAnsi="Arial" w:cs="Times New Roman"/>
          <w:sz w:val="28"/>
          <w:szCs w:val="28"/>
          <w:lang w:eastAsia="zh-CN"/>
        </w:rPr>
      </w:pPr>
      <w:r>
        <w:rPr>
          <w:rFonts w:ascii="仿宋_GB2312" w:eastAsia="仿宋_GB2312" w:hAnsi="Arial" w:cs="仿宋_GB2312" w:hint="eastAsia"/>
          <w:sz w:val="28"/>
          <w:szCs w:val="28"/>
          <w:lang w:eastAsia="zh-CN"/>
        </w:rPr>
        <w:t>考评</w:t>
      </w:r>
      <w:r w:rsidRPr="00653B19">
        <w:rPr>
          <w:rFonts w:ascii="仿宋_GB2312" w:eastAsia="仿宋_GB2312" w:hAnsi="Arial" w:cs="仿宋_GB2312" w:hint="eastAsia"/>
          <w:sz w:val="28"/>
          <w:szCs w:val="28"/>
          <w:lang w:eastAsia="zh-CN"/>
        </w:rPr>
        <w:t>中心建立了</w:t>
      </w:r>
      <w:r>
        <w:rPr>
          <w:rFonts w:ascii="仿宋_GB2312" w:eastAsia="仿宋_GB2312" w:hAnsi="Arial" w:cs="仿宋_GB2312" w:hint="eastAsia"/>
          <w:sz w:val="28"/>
          <w:szCs w:val="28"/>
          <w:lang w:eastAsia="zh-CN"/>
        </w:rPr>
        <w:t>《</w:t>
      </w:r>
      <w:r w:rsidRPr="0027330D">
        <w:rPr>
          <w:rFonts w:ascii="仿宋_GB2312" w:eastAsia="仿宋_GB2312" w:hAnsi="Arial" w:cs="仿宋_GB2312" w:hint="eastAsia"/>
          <w:sz w:val="28"/>
          <w:szCs w:val="28"/>
          <w:lang w:eastAsia="zh-CN"/>
        </w:rPr>
        <w:t>预算及财务收支计划管理管理制度</w:t>
      </w:r>
      <w:r>
        <w:rPr>
          <w:rFonts w:ascii="仿宋_GB2312" w:eastAsia="仿宋_GB2312" w:hAnsi="Arial" w:cs="仿宋_GB2312" w:hint="eastAsia"/>
          <w:sz w:val="28"/>
          <w:szCs w:val="28"/>
          <w:lang w:eastAsia="zh-CN"/>
        </w:rPr>
        <w:t>》</w:t>
      </w:r>
      <w:r w:rsidRPr="0027330D">
        <w:rPr>
          <w:rFonts w:ascii="仿宋_GB2312" w:eastAsia="仿宋_GB2312" w:hAnsi="Arial" w:cs="仿宋_GB2312" w:hint="eastAsia"/>
          <w:sz w:val="28"/>
          <w:szCs w:val="28"/>
          <w:lang w:eastAsia="zh-CN"/>
        </w:rPr>
        <w:t>、</w:t>
      </w:r>
      <w:r>
        <w:rPr>
          <w:rFonts w:ascii="仿宋_GB2312" w:eastAsia="仿宋_GB2312" w:hAnsi="Arial" w:cs="仿宋_GB2312" w:hint="eastAsia"/>
          <w:sz w:val="28"/>
          <w:szCs w:val="28"/>
          <w:lang w:eastAsia="zh-CN"/>
        </w:rPr>
        <w:t>《</w:t>
      </w:r>
      <w:r w:rsidRPr="0027330D">
        <w:rPr>
          <w:rFonts w:ascii="仿宋_GB2312" w:eastAsia="仿宋_GB2312" w:hAnsi="Arial" w:cs="仿宋_GB2312" w:hint="eastAsia"/>
          <w:sz w:val="28"/>
          <w:szCs w:val="28"/>
          <w:lang w:eastAsia="zh-CN"/>
        </w:rPr>
        <w:t>财产物资管理制度</w:t>
      </w:r>
      <w:r>
        <w:rPr>
          <w:rFonts w:ascii="仿宋_GB2312" w:eastAsia="仿宋_GB2312" w:hAnsi="Arial" w:cs="仿宋_GB2312" w:hint="eastAsia"/>
          <w:sz w:val="28"/>
          <w:szCs w:val="28"/>
          <w:lang w:eastAsia="zh-CN"/>
        </w:rPr>
        <w:t>》</w:t>
      </w:r>
      <w:r w:rsidRPr="0027330D">
        <w:rPr>
          <w:rFonts w:ascii="仿宋_GB2312" w:eastAsia="仿宋_GB2312" w:hAnsi="Arial" w:cs="仿宋_GB2312" w:hint="eastAsia"/>
          <w:sz w:val="28"/>
          <w:szCs w:val="28"/>
          <w:lang w:eastAsia="zh-CN"/>
        </w:rPr>
        <w:t>、</w:t>
      </w:r>
      <w:r>
        <w:rPr>
          <w:rFonts w:ascii="仿宋_GB2312" w:eastAsia="仿宋_GB2312" w:hAnsi="Arial" w:cs="仿宋_GB2312" w:hint="eastAsia"/>
          <w:sz w:val="28"/>
          <w:szCs w:val="28"/>
          <w:lang w:eastAsia="zh-CN"/>
        </w:rPr>
        <w:t>《</w:t>
      </w:r>
      <w:r w:rsidRPr="0027330D">
        <w:rPr>
          <w:rFonts w:ascii="仿宋_GB2312" w:eastAsia="仿宋_GB2312" w:hAnsi="Arial" w:cs="仿宋_GB2312" w:hint="eastAsia"/>
          <w:sz w:val="28"/>
          <w:szCs w:val="28"/>
          <w:lang w:eastAsia="zh-CN"/>
        </w:rPr>
        <w:t>货币资金及票据管理制度</w:t>
      </w:r>
      <w:r>
        <w:rPr>
          <w:rFonts w:ascii="仿宋_GB2312" w:eastAsia="仿宋_GB2312" w:hAnsi="Arial" w:cs="仿宋_GB2312" w:hint="eastAsia"/>
          <w:sz w:val="28"/>
          <w:szCs w:val="28"/>
          <w:lang w:eastAsia="zh-CN"/>
        </w:rPr>
        <w:t>》</w:t>
      </w:r>
      <w:r w:rsidRPr="00653B19">
        <w:rPr>
          <w:rFonts w:ascii="仿宋_GB2312" w:eastAsia="仿宋_GB2312" w:hAnsi="Arial" w:cs="仿宋_GB2312" w:hint="eastAsia"/>
          <w:sz w:val="28"/>
          <w:szCs w:val="28"/>
          <w:lang w:eastAsia="zh-CN"/>
        </w:rPr>
        <w:t>等，</w:t>
      </w:r>
      <w:r>
        <w:rPr>
          <w:rFonts w:ascii="仿宋_GB2312" w:eastAsia="仿宋_GB2312" w:hAnsi="Arial" w:cs="仿宋_GB2312" w:hint="eastAsia"/>
          <w:sz w:val="28"/>
          <w:szCs w:val="28"/>
          <w:lang w:eastAsia="zh-CN"/>
        </w:rPr>
        <w:t>并根据财政专项资金管理要求和《中共上海市委组织部财务管理规定》</w:t>
      </w:r>
      <w:r w:rsidRPr="00653B19">
        <w:rPr>
          <w:rFonts w:ascii="仿宋_GB2312" w:eastAsia="仿宋_GB2312" w:hAnsi="Arial" w:cs="仿宋_GB2312" w:hint="eastAsia"/>
          <w:sz w:val="28"/>
          <w:szCs w:val="28"/>
          <w:lang w:eastAsia="zh-CN"/>
        </w:rPr>
        <w:t>对本项目经费进行严格管理、规范使用资金</w:t>
      </w:r>
      <w:r w:rsidRPr="00653B19">
        <w:rPr>
          <w:rFonts w:ascii="仿宋_GB2312" w:eastAsia="仿宋_GB2312" w:hAnsi="Arial" w:cs="仿宋_GB2312"/>
          <w:sz w:val="28"/>
          <w:szCs w:val="28"/>
          <w:lang w:eastAsia="zh-CN"/>
        </w:rPr>
        <w:t>.</w:t>
      </w:r>
      <w:r w:rsidRPr="00653B19">
        <w:rPr>
          <w:rFonts w:ascii="仿宋_GB2312" w:eastAsia="仿宋_GB2312" w:hAnsi="Arial" w:cs="仿宋_GB2312" w:hint="eastAsia"/>
          <w:sz w:val="28"/>
          <w:szCs w:val="28"/>
          <w:lang w:eastAsia="zh-CN"/>
        </w:rPr>
        <w:t>确保专款专用；项目资金采取</w:t>
      </w:r>
      <w:r>
        <w:rPr>
          <w:rFonts w:ascii="仿宋_GB2312" w:eastAsia="仿宋_GB2312" w:hAnsi="Arial" w:cs="仿宋_GB2312" w:hint="eastAsia"/>
          <w:sz w:val="28"/>
          <w:szCs w:val="28"/>
          <w:lang w:eastAsia="zh-CN"/>
        </w:rPr>
        <w:t>直接拨付形式</w:t>
      </w:r>
      <w:r w:rsidRPr="00653B19">
        <w:rPr>
          <w:rFonts w:ascii="仿宋_GB2312" w:eastAsia="仿宋_GB2312" w:hAnsi="Arial" w:cs="仿宋_GB2312" w:hint="eastAsia"/>
          <w:sz w:val="28"/>
          <w:szCs w:val="28"/>
          <w:lang w:eastAsia="zh-CN"/>
        </w:rPr>
        <w:t>。资金管理制度</w:t>
      </w:r>
      <w:r>
        <w:rPr>
          <w:rFonts w:ascii="仿宋_GB2312" w:eastAsia="仿宋_GB2312" w:hAnsi="Arial" w:cs="仿宋_GB2312" w:hint="eastAsia"/>
          <w:sz w:val="28"/>
          <w:szCs w:val="28"/>
          <w:lang w:eastAsia="zh-CN"/>
        </w:rPr>
        <w:t>建立</w:t>
      </w:r>
      <w:r w:rsidRPr="00653B19">
        <w:rPr>
          <w:rFonts w:ascii="仿宋_GB2312" w:eastAsia="仿宋_GB2312" w:hAnsi="Arial" w:cs="仿宋_GB2312" w:hint="eastAsia"/>
          <w:sz w:val="28"/>
          <w:szCs w:val="28"/>
          <w:lang w:eastAsia="zh-CN"/>
        </w:rPr>
        <w:t>健全</w:t>
      </w:r>
      <w:r>
        <w:rPr>
          <w:rFonts w:ascii="仿宋_GB2312" w:eastAsia="仿宋_GB2312" w:hAnsi="Arial" w:cs="仿宋_GB2312" w:hint="eastAsia"/>
          <w:sz w:val="28"/>
          <w:szCs w:val="28"/>
          <w:lang w:eastAsia="zh-CN"/>
        </w:rPr>
        <w:t>。</w:t>
      </w:r>
    </w:p>
    <w:p w:rsidR="00763C5A" w:rsidRPr="00AD4778" w:rsidRDefault="00763C5A" w:rsidP="001A1EA9">
      <w:pPr>
        <w:widowControl w:val="0"/>
        <w:spacing w:after="0" w:line="500" w:lineRule="exact"/>
        <w:ind w:firstLineChars="200" w:firstLine="31680"/>
        <w:jc w:val="both"/>
        <w:rPr>
          <w:rFonts w:ascii="仿宋_GB2312" w:eastAsia="仿宋_GB2312" w:hAnsi="Arial" w:cs="Times New Roman"/>
          <w:b/>
          <w:bCs/>
          <w:sz w:val="28"/>
          <w:szCs w:val="28"/>
          <w:lang w:eastAsia="zh-CN"/>
        </w:rPr>
      </w:pPr>
      <w:r w:rsidRPr="00AD4778">
        <w:rPr>
          <w:rFonts w:ascii="仿宋_GB2312" w:eastAsia="仿宋_GB2312" w:hAnsi="Arial" w:cs="仿宋_GB2312" w:hint="eastAsia"/>
          <w:b/>
          <w:bCs/>
          <w:sz w:val="28"/>
          <w:szCs w:val="28"/>
          <w:lang w:eastAsia="zh-CN"/>
        </w:rPr>
        <w:t>（</w:t>
      </w:r>
      <w:r>
        <w:rPr>
          <w:rFonts w:ascii="仿宋_GB2312" w:eastAsia="仿宋_GB2312" w:hAnsi="Arial" w:cs="仿宋_GB2312"/>
          <w:b/>
          <w:bCs/>
          <w:sz w:val="28"/>
          <w:szCs w:val="28"/>
          <w:lang w:eastAsia="zh-CN"/>
        </w:rPr>
        <w:t>4</w:t>
      </w:r>
      <w:r w:rsidRPr="00AD4778">
        <w:rPr>
          <w:rFonts w:ascii="仿宋_GB2312" w:eastAsia="仿宋_GB2312" w:hAnsi="Arial" w:cs="仿宋_GB2312" w:hint="eastAsia"/>
          <w:b/>
          <w:bCs/>
          <w:sz w:val="28"/>
          <w:szCs w:val="28"/>
          <w:lang w:eastAsia="zh-CN"/>
        </w:rPr>
        <w:t>）</w:t>
      </w:r>
      <w:r>
        <w:rPr>
          <w:rFonts w:ascii="仿宋_GB2312" w:eastAsia="仿宋_GB2312" w:hAnsi="Arial" w:cs="仿宋_GB2312" w:hint="eastAsia"/>
          <w:b/>
          <w:bCs/>
          <w:sz w:val="28"/>
          <w:szCs w:val="28"/>
          <w:lang w:eastAsia="zh-CN"/>
        </w:rPr>
        <w:t>资金使用合规</w:t>
      </w:r>
    </w:p>
    <w:p w:rsidR="00763C5A" w:rsidRDefault="00763C5A" w:rsidP="001A1EA9">
      <w:pPr>
        <w:widowControl w:val="0"/>
        <w:spacing w:after="0" w:line="500" w:lineRule="exact"/>
        <w:ind w:firstLineChars="200" w:firstLine="31680"/>
        <w:jc w:val="both"/>
        <w:rPr>
          <w:rFonts w:ascii="仿宋_GB2312" w:eastAsia="仿宋_GB2312" w:hAnsi="Arial" w:cs="Times New Roman"/>
          <w:sz w:val="28"/>
          <w:szCs w:val="28"/>
          <w:lang w:eastAsia="zh-CN"/>
        </w:rPr>
      </w:pPr>
      <w:r w:rsidRPr="000E0881">
        <w:rPr>
          <w:rFonts w:ascii="仿宋_GB2312" w:eastAsia="仿宋_GB2312" w:hAnsi="Arial" w:cs="仿宋_GB2312" w:hint="eastAsia"/>
          <w:sz w:val="28"/>
          <w:szCs w:val="28"/>
          <w:lang w:eastAsia="zh-CN"/>
        </w:rPr>
        <w:t>绩效评价小组通过对相关账册、</w:t>
      </w:r>
      <w:r>
        <w:rPr>
          <w:rFonts w:ascii="仿宋_GB2312" w:eastAsia="仿宋_GB2312" w:hAnsi="Arial" w:cs="仿宋_GB2312" w:hint="eastAsia"/>
          <w:sz w:val="28"/>
          <w:szCs w:val="28"/>
          <w:lang w:eastAsia="zh-CN"/>
        </w:rPr>
        <w:t>会计</w:t>
      </w:r>
      <w:r w:rsidRPr="000E0881">
        <w:rPr>
          <w:rFonts w:ascii="仿宋_GB2312" w:eastAsia="仿宋_GB2312" w:hAnsi="Arial" w:cs="仿宋_GB2312" w:hint="eastAsia"/>
          <w:sz w:val="28"/>
          <w:szCs w:val="28"/>
          <w:lang w:eastAsia="zh-CN"/>
        </w:rPr>
        <w:t>凭证的现场检查</w:t>
      </w:r>
      <w:r>
        <w:rPr>
          <w:rFonts w:ascii="仿宋_GB2312" w:eastAsia="仿宋_GB2312" w:hAnsi="Arial" w:cs="仿宋_GB2312" w:hint="eastAsia"/>
          <w:sz w:val="28"/>
          <w:szCs w:val="28"/>
          <w:lang w:eastAsia="zh-CN"/>
        </w:rPr>
        <w:t>，</w:t>
      </w:r>
      <w:r w:rsidRPr="0027330D">
        <w:rPr>
          <w:rFonts w:ascii="仿宋_GB2312" w:eastAsia="仿宋_GB2312" w:hAnsi="Arial" w:cs="仿宋_GB2312"/>
          <w:sz w:val="28"/>
          <w:szCs w:val="28"/>
          <w:lang w:eastAsia="zh-CN"/>
        </w:rPr>
        <w:t>2017</w:t>
      </w:r>
      <w:r w:rsidRPr="0027330D">
        <w:rPr>
          <w:rFonts w:ascii="仿宋_GB2312" w:eastAsia="仿宋_GB2312" w:hAnsi="Arial" w:cs="仿宋_GB2312" w:hint="eastAsia"/>
          <w:sz w:val="28"/>
          <w:szCs w:val="28"/>
          <w:lang w:eastAsia="zh-CN"/>
        </w:rPr>
        <w:t>年度领导干部考试、测评、科研费项目</w:t>
      </w:r>
      <w:r w:rsidRPr="000E0881">
        <w:rPr>
          <w:rFonts w:ascii="仿宋_GB2312" w:eastAsia="仿宋_GB2312" w:hAnsi="Arial" w:cs="仿宋_GB2312" w:hint="eastAsia"/>
          <w:sz w:val="28"/>
          <w:szCs w:val="28"/>
          <w:lang w:eastAsia="zh-CN"/>
        </w:rPr>
        <w:t>资金支付所需材料</w:t>
      </w:r>
      <w:r w:rsidRPr="00EC04CF">
        <w:rPr>
          <w:rFonts w:ascii="仿宋_GB2312" w:eastAsia="仿宋_GB2312" w:hAnsi="Arial" w:cs="仿宋_GB2312" w:hint="eastAsia"/>
          <w:sz w:val="28"/>
          <w:szCs w:val="28"/>
          <w:lang w:eastAsia="zh-CN"/>
        </w:rPr>
        <w:t>齐备，整体财务管理工作情况良好。</w:t>
      </w:r>
      <w:r>
        <w:rPr>
          <w:rFonts w:ascii="仿宋_GB2312" w:eastAsia="仿宋_GB2312" w:hAnsi="Arial" w:cs="仿宋_GB2312" w:hint="eastAsia"/>
          <w:sz w:val="28"/>
          <w:szCs w:val="28"/>
          <w:lang w:eastAsia="zh-CN"/>
        </w:rPr>
        <w:t>考评中心</w:t>
      </w:r>
      <w:r w:rsidRPr="005E0404">
        <w:rPr>
          <w:rFonts w:ascii="仿宋_GB2312" w:eastAsia="仿宋_GB2312" w:hAnsi="Arial" w:cs="仿宋_GB2312" w:hint="eastAsia"/>
          <w:sz w:val="28"/>
          <w:szCs w:val="28"/>
          <w:lang w:eastAsia="zh-CN"/>
        </w:rPr>
        <w:t>根据市财政局专项资金管理要求</w:t>
      </w:r>
      <w:r>
        <w:rPr>
          <w:rFonts w:ascii="仿宋_GB2312" w:eastAsia="仿宋_GB2312" w:hAnsi="Arial" w:cs="仿宋_GB2312" w:hint="eastAsia"/>
          <w:sz w:val="28"/>
          <w:szCs w:val="28"/>
          <w:lang w:eastAsia="zh-CN"/>
        </w:rPr>
        <w:t>和《</w:t>
      </w:r>
      <w:r w:rsidRPr="00653B19">
        <w:rPr>
          <w:rFonts w:ascii="仿宋_GB2312" w:eastAsia="仿宋_GB2312" w:hAnsi="Arial" w:cs="仿宋_GB2312" w:hint="eastAsia"/>
          <w:sz w:val="28"/>
          <w:szCs w:val="28"/>
          <w:lang w:eastAsia="zh-CN"/>
        </w:rPr>
        <w:t>上海市党建服务中心财务资金申请、使用的规定</w:t>
      </w:r>
      <w:r>
        <w:rPr>
          <w:rFonts w:ascii="仿宋_GB2312" w:eastAsia="仿宋_GB2312" w:hAnsi="Arial" w:cs="仿宋_GB2312" w:hint="eastAsia"/>
          <w:sz w:val="28"/>
          <w:szCs w:val="28"/>
          <w:lang w:eastAsia="zh-CN"/>
        </w:rPr>
        <w:t>》</w:t>
      </w:r>
      <w:r w:rsidRPr="005E0404">
        <w:rPr>
          <w:rFonts w:ascii="仿宋_GB2312" w:eastAsia="仿宋_GB2312" w:hAnsi="Arial" w:cs="仿宋_GB2312" w:hint="eastAsia"/>
          <w:sz w:val="28"/>
          <w:szCs w:val="28"/>
          <w:lang w:eastAsia="zh-CN"/>
        </w:rPr>
        <w:t>，采用</w:t>
      </w:r>
      <w:r>
        <w:rPr>
          <w:rFonts w:ascii="仿宋_GB2312" w:eastAsia="仿宋_GB2312" w:hAnsi="Arial" w:cs="仿宋_GB2312" w:hint="eastAsia"/>
          <w:sz w:val="28"/>
          <w:szCs w:val="28"/>
          <w:lang w:eastAsia="zh-CN"/>
        </w:rPr>
        <w:t>直接拨付</w:t>
      </w:r>
      <w:r w:rsidRPr="005E0404">
        <w:rPr>
          <w:rFonts w:ascii="仿宋_GB2312" w:eastAsia="仿宋_GB2312" w:hAnsi="Arial" w:cs="仿宋_GB2312" w:hint="eastAsia"/>
          <w:sz w:val="28"/>
          <w:szCs w:val="28"/>
          <w:lang w:eastAsia="zh-CN"/>
        </w:rPr>
        <w:t>方式</w:t>
      </w:r>
      <w:r>
        <w:rPr>
          <w:rFonts w:ascii="仿宋_GB2312" w:eastAsia="仿宋_GB2312" w:hAnsi="Arial" w:cs="仿宋_GB2312" w:hint="eastAsia"/>
          <w:sz w:val="28"/>
          <w:szCs w:val="28"/>
          <w:lang w:eastAsia="zh-CN"/>
        </w:rPr>
        <w:t>，项目资金专款专用、专账核算</w:t>
      </w:r>
      <w:r w:rsidRPr="005E0404">
        <w:rPr>
          <w:rFonts w:ascii="仿宋_GB2312" w:eastAsia="仿宋_GB2312" w:hAnsi="Arial" w:cs="仿宋_GB2312" w:hint="eastAsia"/>
          <w:sz w:val="28"/>
          <w:szCs w:val="28"/>
          <w:lang w:eastAsia="zh-CN"/>
        </w:rPr>
        <w:t>，符合专项资金使用办法和财务管理制度规定；资金拨付具备完整的审批程序和手续；资金支出符合</w:t>
      </w:r>
      <w:r>
        <w:rPr>
          <w:rFonts w:ascii="仿宋_GB2312" w:eastAsia="仿宋_GB2312" w:hAnsi="Arial" w:cs="仿宋_GB2312" w:hint="eastAsia"/>
          <w:sz w:val="28"/>
          <w:szCs w:val="28"/>
          <w:lang w:eastAsia="zh-CN"/>
        </w:rPr>
        <w:t>各子项目</w:t>
      </w:r>
      <w:r w:rsidRPr="005E0404">
        <w:rPr>
          <w:rFonts w:ascii="仿宋_GB2312" w:eastAsia="仿宋_GB2312" w:hAnsi="Arial" w:cs="仿宋_GB2312" w:hint="eastAsia"/>
          <w:sz w:val="28"/>
          <w:szCs w:val="28"/>
          <w:lang w:eastAsia="zh-CN"/>
        </w:rPr>
        <w:t>预算批复及合同约定的用途；未发生截留、挤占、挪用、虚列支出的情况。资金使用合规</w:t>
      </w:r>
      <w:r>
        <w:rPr>
          <w:rFonts w:ascii="仿宋_GB2312" w:eastAsia="仿宋_GB2312" w:hAnsi="Arial" w:cs="仿宋_GB2312" w:hint="eastAsia"/>
          <w:sz w:val="28"/>
          <w:szCs w:val="28"/>
          <w:lang w:eastAsia="zh-CN"/>
        </w:rPr>
        <w:t>。</w:t>
      </w:r>
    </w:p>
    <w:p w:rsidR="00763C5A" w:rsidRDefault="00763C5A" w:rsidP="001A1EA9">
      <w:pPr>
        <w:widowControl w:val="0"/>
        <w:spacing w:after="0" w:line="500" w:lineRule="exact"/>
        <w:ind w:firstLineChars="200" w:firstLine="31680"/>
        <w:jc w:val="both"/>
        <w:rPr>
          <w:rFonts w:ascii="仿宋_GB2312" w:eastAsia="仿宋_GB2312" w:hAnsi="Arial" w:cs="Times New Roman"/>
          <w:sz w:val="28"/>
          <w:szCs w:val="28"/>
          <w:lang w:eastAsia="zh-CN"/>
        </w:rPr>
      </w:pPr>
    </w:p>
    <w:p w:rsidR="00763C5A" w:rsidRPr="00AD4778" w:rsidRDefault="00763C5A" w:rsidP="001A1EA9">
      <w:pPr>
        <w:widowControl w:val="0"/>
        <w:adjustRightInd w:val="0"/>
        <w:snapToGrid w:val="0"/>
        <w:spacing w:after="0" w:line="500" w:lineRule="exact"/>
        <w:ind w:firstLineChars="200" w:firstLine="31680"/>
        <w:rPr>
          <w:rFonts w:ascii="仿宋_GB2312" w:eastAsia="仿宋_GB2312" w:hAnsi="Arial" w:cs="Times New Roman"/>
          <w:b/>
          <w:bCs/>
          <w:color w:val="000000"/>
          <w:sz w:val="28"/>
          <w:szCs w:val="28"/>
          <w:lang w:eastAsia="zh-CN"/>
        </w:rPr>
      </w:pPr>
      <w:r w:rsidRPr="00AD4778">
        <w:rPr>
          <w:rFonts w:ascii="仿宋_GB2312" w:eastAsia="仿宋_GB2312" w:hAnsi="Arial" w:cs="仿宋_GB2312" w:hint="eastAsia"/>
          <w:b/>
          <w:bCs/>
          <w:color w:val="000000"/>
          <w:sz w:val="28"/>
          <w:szCs w:val="28"/>
          <w:lang w:eastAsia="zh-CN"/>
        </w:rPr>
        <w:t>（</w:t>
      </w:r>
      <w:r>
        <w:rPr>
          <w:rFonts w:ascii="仿宋_GB2312" w:eastAsia="仿宋_GB2312" w:hAnsi="Arial" w:cs="仿宋_GB2312"/>
          <w:b/>
          <w:bCs/>
          <w:color w:val="000000"/>
          <w:sz w:val="28"/>
          <w:szCs w:val="28"/>
          <w:lang w:eastAsia="zh-CN"/>
        </w:rPr>
        <w:t>5</w:t>
      </w:r>
      <w:r w:rsidRPr="00AD4778">
        <w:rPr>
          <w:rFonts w:ascii="仿宋_GB2312" w:eastAsia="仿宋_GB2312" w:hAnsi="Arial" w:cs="仿宋_GB2312" w:hint="eastAsia"/>
          <w:b/>
          <w:bCs/>
          <w:color w:val="000000"/>
          <w:sz w:val="28"/>
          <w:szCs w:val="28"/>
          <w:lang w:eastAsia="zh-CN"/>
        </w:rPr>
        <w:t>）</w:t>
      </w:r>
      <w:r w:rsidRPr="005E0404">
        <w:rPr>
          <w:rFonts w:ascii="仿宋_GB2312" w:eastAsia="仿宋_GB2312" w:hAnsi="Arial" w:cs="仿宋_GB2312" w:hint="eastAsia"/>
          <w:b/>
          <w:bCs/>
          <w:color w:val="000000"/>
          <w:sz w:val="28"/>
          <w:szCs w:val="28"/>
          <w:lang w:eastAsia="zh-CN"/>
        </w:rPr>
        <w:t>财务监管有效</w:t>
      </w:r>
      <w:r>
        <w:rPr>
          <w:rFonts w:ascii="仿宋_GB2312" w:eastAsia="仿宋_GB2312" w:hAnsi="Arial" w:cs="仿宋_GB2312" w:hint="eastAsia"/>
          <w:b/>
          <w:bCs/>
          <w:color w:val="000000"/>
          <w:sz w:val="28"/>
          <w:szCs w:val="28"/>
          <w:lang w:eastAsia="zh-CN"/>
        </w:rPr>
        <w:t>性</w:t>
      </w:r>
    </w:p>
    <w:p w:rsidR="00763C5A" w:rsidRDefault="00763C5A" w:rsidP="001A1EA9">
      <w:pPr>
        <w:widowControl w:val="0"/>
        <w:adjustRightInd w:val="0"/>
        <w:snapToGrid w:val="0"/>
        <w:spacing w:after="0" w:line="500" w:lineRule="exact"/>
        <w:ind w:firstLineChars="200" w:firstLine="31680"/>
        <w:rPr>
          <w:rFonts w:ascii="仿宋_GB2312" w:eastAsia="仿宋_GB2312" w:hAnsi="Arial" w:cs="Times New Roman"/>
          <w:color w:val="000000"/>
          <w:sz w:val="28"/>
          <w:szCs w:val="28"/>
          <w:lang w:eastAsia="zh-CN"/>
        </w:rPr>
      </w:pPr>
      <w:r w:rsidRPr="0027330D">
        <w:rPr>
          <w:rFonts w:ascii="仿宋_GB2312" w:eastAsia="仿宋_GB2312" w:hAnsi="Arial" w:cs="仿宋_GB2312" w:hint="eastAsia"/>
          <w:color w:val="000000"/>
          <w:sz w:val="28"/>
          <w:szCs w:val="28"/>
          <w:lang w:eastAsia="zh-CN"/>
        </w:rPr>
        <w:t>考评中心建立了财务分析与监督制度，以有关方针、政策、法律、财经纪律和财务制度以及有关主管部门的规定为依据，严肃认真地对本单位财政预算的收支、资金运用、财产物资的管理、专项资金的使用等情况进行监督检查。考评中心各相关业务部门根据业务发生的费用和服务合同的约定，将付款申请单、合同、会议纪要等</w:t>
      </w:r>
      <w:r>
        <w:rPr>
          <w:rFonts w:ascii="仿宋_GB2312" w:eastAsia="仿宋_GB2312" w:hAnsi="Arial" w:cs="仿宋_GB2312" w:hint="eastAsia"/>
          <w:color w:val="000000"/>
          <w:sz w:val="28"/>
          <w:szCs w:val="28"/>
          <w:lang w:eastAsia="zh-CN"/>
        </w:rPr>
        <w:t>付款资料报中心办公室审核，中心领导签字审批后，财务申请用款额度，</w:t>
      </w:r>
      <w:r w:rsidRPr="0027330D">
        <w:rPr>
          <w:rFonts w:ascii="仿宋_GB2312" w:eastAsia="仿宋_GB2312" w:hAnsi="Arial" w:cs="仿宋_GB2312" w:hint="eastAsia"/>
          <w:color w:val="000000"/>
          <w:sz w:val="28"/>
          <w:szCs w:val="28"/>
          <w:lang w:eastAsia="zh-CN"/>
        </w:rPr>
        <w:t>从零余额账户授权支付。财务监管有效</w:t>
      </w:r>
      <w:r>
        <w:rPr>
          <w:rFonts w:ascii="仿宋_GB2312" w:eastAsia="仿宋_GB2312" w:hAnsi="Arial" w:cs="仿宋_GB2312" w:hint="eastAsia"/>
          <w:color w:val="000000"/>
          <w:sz w:val="28"/>
          <w:szCs w:val="28"/>
          <w:lang w:eastAsia="zh-CN"/>
        </w:rPr>
        <w:t>。</w:t>
      </w:r>
    </w:p>
    <w:p w:rsidR="00763C5A" w:rsidRPr="00AD4778" w:rsidRDefault="00763C5A" w:rsidP="001A1EA9">
      <w:pPr>
        <w:widowControl w:val="0"/>
        <w:adjustRightInd w:val="0"/>
        <w:snapToGrid w:val="0"/>
        <w:spacing w:after="0" w:line="500" w:lineRule="exact"/>
        <w:ind w:firstLineChars="200" w:firstLine="31680"/>
        <w:rPr>
          <w:rFonts w:ascii="仿宋_GB2312" w:eastAsia="仿宋_GB2312" w:hAnsi="宋体" w:cs="Times New Roman"/>
          <w:b/>
          <w:bCs/>
          <w:sz w:val="28"/>
          <w:szCs w:val="28"/>
          <w:lang w:eastAsia="zh-CN"/>
        </w:rPr>
      </w:pPr>
      <w:r w:rsidRPr="00AD4778">
        <w:rPr>
          <w:rFonts w:ascii="仿宋_GB2312" w:eastAsia="仿宋_GB2312" w:hAnsi="Arial" w:cs="仿宋_GB2312" w:hint="eastAsia"/>
          <w:b/>
          <w:bCs/>
          <w:color w:val="000000"/>
          <w:sz w:val="28"/>
          <w:szCs w:val="28"/>
          <w:lang w:eastAsia="zh-CN"/>
        </w:rPr>
        <w:t>（</w:t>
      </w:r>
      <w:r>
        <w:rPr>
          <w:rFonts w:ascii="仿宋_GB2312" w:eastAsia="仿宋_GB2312" w:hAnsi="Arial" w:cs="仿宋_GB2312"/>
          <w:b/>
          <w:bCs/>
          <w:color w:val="000000"/>
          <w:sz w:val="28"/>
          <w:szCs w:val="28"/>
          <w:lang w:eastAsia="zh-CN"/>
        </w:rPr>
        <w:t>6</w:t>
      </w:r>
      <w:r w:rsidRPr="00AD4778">
        <w:rPr>
          <w:rFonts w:ascii="仿宋_GB2312" w:eastAsia="仿宋_GB2312" w:hAnsi="Arial" w:cs="仿宋_GB2312" w:hint="eastAsia"/>
          <w:b/>
          <w:bCs/>
          <w:color w:val="000000"/>
          <w:sz w:val="28"/>
          <w:szCs w:val="28"/>
          <w:lang w:eastAsia="zh-CN"/>
        </w:rPr>
        <w:t>）</w:t>
      </w:r>
      <w:r w:rsidRPr="00AF58C8">
        <w:rPr>
          <w:rFonts w:ascii="仿宋_GB2312" w:eastAsia="仿宋_GB2312" w:hAnsi="宋体" w:cs="仿宋_GB2312" w:hint="eastAsia"/>
          <w:b/>
          <w:bCs/>
          <w:sz w:val="28"/>
          <w:szCs w:val="28"/>
          <w:lang w:eastAsia="zh-CN"/>
        </w:rPr>
        <w:t>项目管理制度建立</w:t>
      </w:r>
      <w:r w:rsidRPr="00AD4778">
        <w:rPr>
          <w:rFonts w:ascii="仿宋_GB2312" w:eastAsia="仿宋_GB2312" w:hAnsi="宋体" w:cs="仿宋_GB2312" w:hint="eastAsia"/>
          <w:b/>
          <w:bCs/>
          <w:sz w:val="28"/>
          <w:szCs w:val="28"/>
          <w:lang w:eastAsia="zh-CN"/>
        </w:rPr>
        <w:t>健全</w:t>
      </w:r>
    </w:p>
    <w:p w:rsidR="00763C5A" w:rsidRDefault="00763C5A" w:rsidP="001A1EA9">
      <w:pPr>
        <w:widowControl w:val="0"/>
        <w:adjustRightInd w:val="0"/>
        <w:snapToGrid w:val="0"/>
        <w:spacing w:after="0" w:line="500" w:lineRule="exact"/>
        <w:ind w:firstLineChars="200" w:firstLine="31680"/>
        <w:rPr>
          <w:rFonts w:ascii="仿宋_GB2312" w:eastAsia="仿宋_GB2312" w:cs="Times New Roman"/>
          <w:sz w:val="28"/>
          <w:szCs w:val="28"/>
          <w:lang w:eastAsia="zh-CN"/>
        </w:rPr>
      </w:pPr>
      <w:r w:rsidRPr="0097434C">
        <w:rPr>
          <w:rFonts w:ascii="仿宋_GB2312" w:eastAsia="仿宋_GB2312" w:cs="仿宋_GB2312" w:hint="eastAsia"/>
          <w:sz w:val="28"/>
          <w:szCs w:val="28"/>
          <w:lang w:eastAsia="zh-CN"/>
        </w:rPr>
        <w:t>考评中心建立了与项目管理相关的会议制度、《上海市领导干部考试和测评中心合同管理办法》、《公开选拔考试与测评工作方法》、《笔试工作、心理素质测试工作和面试工作操作规范》</w:t>
      </w:r>
      <w:r>
        <w:rPr>
          <w:rFonts w:ascii="仿宋_GB2312" w:eastAsia="仿宋_GB2312" w:cs="仿宋_GB2312" w:hint="eastAsia"/>
          <w:sz w:val="28"/>
          <w:szCs w:val="28"/>
          <w:lang w:eastAsia="zh-CN"/>
        </w:rPr>
        <w:t>、</w:t>
      </w:r>
      <w:r w:rsidRPr="0097434C">
        <w:rPr>
          <w:rFonts w:ascii="仿宋_GB2312" w:eastAsia="仿宋_GB2312" w:cs="仿宋_GB2312" w:hint="eastAsia"/>
          <w:sz w:val="28"/>
          <w:szCs w:val="28"/>
          <w:lang w:eastAsia="zh-CN"/>
        </w:rPr>
        <w:t>《题库管理安全与保密制度》、《试题征集、命制与审录制度》，并依据《党政领导干部选拔任用工作条例》等文件要求开展工作，但未建立起对项目服务供应商商的考核机制、未形成制度化的项目验收机制，项目管理制度未能覆盖全部业务流程</w:t>
      </w:r>
      <w:r>
        <w:rPr>
          <w:rFonts w:ascii="仿宋_GB2312" w:eastAsia="仿宋_GB2312" w:cs="仿宋_GB2312" w:hint="eastAsia"/>
          <w:sz w:val="28"/>
          <w:szCs w:val="28"/>
          <w:lang w:eastAsia="zh-CN"/>
        </w:rPr>
        <w:t>。</w:t>
      </w:r>
    </w:p>
    <w:p w:rsidR="00763C5A" w:rsidRPr="00AD4778" w:rsidRDefault="00763C5A" w:rsidP="001A1EA9">
      <w:pPr>
        <w:widowControl w:val="0"/>
        <w:spacing w:after="0" w:line="500" w:lineRule="exact"/>
        <w:ind w:firstLineChars="200" w:firstLine="31680"/>
        <w:jc w:val="both"/>
        <w:rPr>
          <w:rFonts w:ascii="仿宋_GB2312" w:eastAsia="仿宋_GB2312" w:hAnsi="Arial" w:cs="Times New Roman"/>
          <w:b/>
          <w:bCs/>
          <w:sz w:val="28"/>
          <w:szCs w:val="28"/>
          <w:lang w:eastAsia="zh-CN"/>
        </w:rPr>
      </w:pPr>
      <w:r w:rsidRPr="00AD4778">
        <w:rPr>
          <w:rFonts w:ascii="仿宋_GB2312" w:eastAsia="仿宋_GB2312" w:hAnsi="Arial" w:cs="仿宋_GB2312" w:hint="eastAsia"/>
          <w:b/>
          <w:bCs/>
          <w:sz w:val="28"/>
          <w:szCs w:val="28"/>
          <w:lang w:eastAsia="zh-CN"/>
        </w:rPr>
        <w:t>（</w:t>
      </w:r>
      <w:r>
        <w:rPr>
          <w:rFonts w:ascii="仿宋_GB2312" w:eastAsia="仿宋_GB2312" w:hAnsi="Arial" w:cs="仿宋_GB2312"/>
          <w:b/>
          <w:bCs/>
          <w:sz w:val="28"/>
          <w:szCs w:val="28"/>
          <w:lang w:eastAsia="zh-CN"/>
        </w:rPr>
        <w:t>7</w:t>
      </w:r>
      <w:r w:rsidRPr="00AD4778">
        <w:rPr>
          <w:rFonts w:ascii="仿宋_GB2312" w:eastAsia="仿宋_GB2312" w:hAnsi="Arial" w:cs="仿宋_GB2312" w:hint="eastAsia"/>
          <w:b/>
          <w:bCs/>
          <w:sz w:val="28"/>
          <w:szCs w:val="28"/>
          <w:lang w:eastAsia="zh-CN"/>
        </w:rPr>
        <w:t>）项目管理制度、措施执行情况</w:t>
      </w:r>
    </w:p>
    <w:p w:rsidR="00763C5A" w:rsidRDefault="00763C5A" w:rsidP="001A1EA9">
      <w:pPr>
        <w:widowControl w:val="0"/>
        <w:spacing w:after="0" w:line="500" w:lineRule="exact"/>
        <w:ind w:firstLineChars="200" w:firstLine="31680"/>
        <w:jc w:val="both"/>
        <w:rPr>
          <w:rFonts w:ascii="仿宋_GB2312" w:eastAsia="仿宋_GB2312" w:hAnsi="Arial" w:cs="Times New Roman"/>
          <w:sz w:val="28"/>
          <w:szCs w:val="28"/>
          <w:lang w:eastAsia="zh-CN"/>
        </w:rPr>
      </w:pPr>
      <w:r>
        <w:rPr>
          <w:rFonts w:ascii="仿宋_GB2312" w:eastAsia="仿宋_GB2312" w:hAnsi="Arial" w:cs="仿宋_GB2312" w:hint="eastAsia"/>
          <w:sz w:val="28"/>
          <w:szCs w:val="28"/>
          <w:lang w:eastAsia="zh-CN"/>
        </w:rPr>
        <w:t>经绩效</w:t>
      </w:r>
      <w:r w:rsidRPr="00BA3323">
        <w:rPr>
          <w:rFonts w:ascii="仿宋_GB2312" w:eastAsia="仿宋_GB2312" w:hAnsi="Arial" w:cs="仿宋_GB2312" w:hint="eastAsia"/>
          <w:sz w:val="28"/>
          <w:szCs w:val="28"/>
          <w:lang w:eastAsia="zh-CN"/>
        </w:rPr>
        <w:t>评价小组调研</w:t>
      </w:r>
      <w:r>
        <w:rPr>
          <w:rFonts w:ascii="仿宋_GB2312" w:eastAsia="仿宋_GB2312" w:hAnsi="Arial" w:cs="仿宋_GB2312" w:hint="eastAsia"/>
          <w:sz w:val="28"/>
          <w:szCs w:val="28"/>
          <w:lang w:eastAsia="zh-CN"/>
        </w:rPr>
        <w:t>核查：</w:t>
      </w:r>
      <w:r w:rsidRPr="001D0396">
        <w:rPr>
          <w:rFonts w:ascii="仿宋_GB2312" w:eastAsia="仿宋_GB2312" w:hAnsi="Arial" w:cs="仿宋_GB2312" w:hint="eastAsia"/>
          <w:sz w:val="28"/>
          <w:szCs w:val="28"/>
          <w:lang w:eastAsia="zh-CN"/>
        </w:rPr>
        <w:t>考评中心已建立的项目管理相关的会议制度、合同及档案管理制度、测评考试工作流程和操作规范、试题征集命制与审录制度、题库管理安全与保密制度等</w:t>
      </w:r>
      <w:r>
        <w:rPr>
          <w:rFonts w:ascii="仿宋_GB2312" w:eastAsia="仿宋_GB2312" w:hAnsi="Arial" w:cs="仿宋_GB2312" w:hint="eastAsia"/>
          <w:sz w:val="28"/>
          <w:szCs w:val="28"/>
          <w:lang w:eastAsia="zh-CN"/>
        </w:rPr>
        <w:t>均能</w:t>
      </w:r>
      <w:r w:rsidRPr="001D0396">
        <w:rPr>
          <w:rFonts w:ascii="仿宋_GB2312" w:eastAsia="仿宋_GB2312" w:hAnsi="Arial" w:cs="仿宋_GB2312" w:hint="eastAsia"/>
          <w:sz w:val="28"/>
          <w:szCs w:val="28"/>
          <w:lang w:eastAsia="zh-CN"/>
        </w:rPr>
        <w:t>有效执行，各项会议纪要、工作请示、实施方案、总结报告</w:t>
      </w:r>
      <w:r>
        <w:rPr>
          <w:rFonts w:ascii="仿宋_GB2312" w:eastAsia="仿宋_GB2312" w:hAnsi="Arial" w:cs="仿宋_GB2312" w:hint="eastAsia"/>
          <w:sz w:val="28"/>
          <w:szCs w:val="28"/>
          <w:lang w:eastAsia="zh-CN"/>
        </w:rPr>
        <w:t>等项目</w:t>
      </w:r>
      <w:r w:rsidRPr="001D0396">
        <w:rPr>
          <w:rFonts w:ascii="仿宋_GB2312" w:eastAsia="仿宋_GB2312" w:hAnsi="Arial" w:cs="仿宋_GB2312" w:hint="eastAsia"/>
          <w:sz w:val="28"/>
          <w:szCs w:val="28"/>
          <w:lang w:eastAsia="zh-CN"/>
        </w:rPr>
        <w:t>资料完备、内容翔实。</w:t>
      </w:r>
    </w:p>
    <w:p w:rsidR="00763C5A" w:rsidRPr="00AD4778" w:rsidRDefault="00763C5A" w:rsidP="001A1EA9">
      <w:pPr>
        <w:widowControl w:val="0"/>
        <w:spacing w:after="0" w:line="500" w:lineRule="exact"/>
        <w:ind w:firstLineChars="200" w:firstLine="31680"/>
        <w:jc w:val="both"/>
        <w:rPr>
          <w:rFonts w:ascii="仿宋_GB2312" w:eastAsia="仿宋_GB2312" w:hAnsi="Arial" w:cs="Times New Roman"/>
          <w:b/>
          <w:bCs/>
          <w:sz w:val="28"/>
          <w:szCs w:val="28"/>
          <w:lang w:eastAsia="zh-CN"/>
        </w:rPr>
      </w:pPr>
      <w:r w:rsidRPr="00AD4778">
        <w:rPr>
          <w:rFonts w:ascii="仿宋_GB2312" w:eastAsia="仿宋_GB2312" w:hAnsi="Arial" w:cs="仿宋_GB2312" w:hint="eastAsia"/>
          <w:b/>
          <w:bCs/>
          <w:sz w:val="28"/>
          <w:szCs w:val="28"/>
          <w:lang w:eastAsia="zh-CN"/>
        </w:rPr>
        <w:t>（</w:t>
      </w:r>
      <w:r>
        <w:rPr>
          <w:rFonts w:ascii="仿宋_GB2312" w:eastAsia="仿宋_GB2312" w:hAnsi="Arial" w:cs="仿宋_GB2312"/>
          <w:b/>
          <w:bCs/>
          <w:sz w:val="28"/>
          <w:szCs w:val="28"/>
          <w:lang w:eastAsia="zh-CN"/>
        </w:rPr>
        <w:t>8</w:t>
      </w:r>
      <w:r w:rsidRPr="00AD4778">
        <w:rPr>
          <w:rFonts w:ascii="仿宋_GB2312" w:eastAsia="仿宋_GB2312" w:hAnsi="Arial" w:cs="仿宋_GB2312" w:hint="eastAsia"/>
          <w:b/>
          <w:bCs/>
          <w:sz w:val="28"/>
          <w:szCs w:val="28"/>
          <w:lang w:eastAsia="zh-CN"/>
        </w:rPr>
        <w:t>）</w:t>
      </w:r>
      <w:r>
        <w:rPr>
          <w:rFonts w:ascii="仿宋_GB2312" w:eastAsia="仿宋_GB2312" w:hAnsi="Arial" w:cs="仿宋_GB2312" w:hint="eastAsia"/>
          <w:b/>
          <w:bCs/>
          <w:sz w:val="28"/>
          <w:szCs w:val="28"/>
          <w:lang w:eastAsia="zh-CN"/>
        </w:rPr>
        <w:t>项目采购合规</w:t>
      </w:r>
    </w:p>
    <w:p w:rsidR="00763C5A" w:rsidRDefault="00763C5A" w:rsidP="001A1EA9">
      <w:pPr>
        <w:widowControl w:val="0"/>
        <w:spacing w:after="0" w:line="500" w:lineRule="exact"/>
        <w:ind w:firstLineChars="200" w:firstLine="31680"/>
        <w:jc w:val="both"/>
        <w:rPr>
          <w:rFonts w:ascii="仿宋_GB2312" w:eastAsia="仿宋_GB2312" w:hAnsi="Arial" w:cs="Times New Roman"/>
          <w:sz w:val="28"/>
          <w:szCs w:val="28"/>
          <w:lang w:eastAsia="zh-CN"/>
        </w:rPr>
      </w:pPr>
      <w:r>
        <w:rPr>
          <w:rFonts w:ascii="仿宋_GB2312" w:eastAsia="仿宋_GB2312" w:hAnsi="Arial" w:cs="仿宋_GB2312" w:hint="eastAsia"/>
          <w:sz w:val="28"/>
          <w:szCs w:val="28"/>
          <w:lang w:eastAsia="zh-CN"/>
        </w:rPr>
        <w:t>考评中心依据市财政的预算批复</w:t>
      </w:r>
      <w:r w:rsidRPr="002B1409">
        <w:rPr>
          <w:rFonts w:ascii="仿宋_GB2312" w:eastAsia="仿宋_GB2312" w:hAnsi="Arial" w:cs="仿宋_GB2312" w:hint="eastAsia"/>
          <w:sz w:val="28"/>
          <w:szCs w:val="28"/>
          <w:lang w:eastAsia="zh-CN"/>
        </w:rPr>
        <w:t>，</w:t>
      </w:r>
      <w:r w:rsidRPr="001D0396">
        <w:rPr>
          <w:rFonts w:ascii="仿宋_GB2312" w:eastAsia="仿宋_GB2312" w:hAnsi="Arial" w:cs="仿宋_GB2312" w:hint="eastAsia"/>
          <w:sz w:val="28"/>
          <w:szCs w:val="28"/>
          <w:lang w:eastAsia="zh-CN"/>
        </w:rPr>
        <w:t>与上海中世建设咨询有限公司签订政府采购委托协议，通过询价采购（</w:t>
      </w:r>
      <w:r>
        <w:rPr>
          <w:rFonts w:ascii="仿宋_GB2312" w:eastAsia="仿宋_GB2312" w:hAnsi="Arial" w:cs="仿宋_GB2312" w:hint="eastAsia"/>
          <w:sz w:val="28"/>
          <w:szCs w:val="28"/>
          <w:lang w:eastAsia="zh-CN"/>
        </w:rPr>
        <w:t>由于</w:t>
      </w:r>
      <w:r w:rsidRPr="001D0396">
        <w:rPr>
          <w:rFonts w:ascii="仿宋_GB2312" w:eastAsia="仿宋_GB2312" w:hAnsi="Arial" w:cs="仿宋_GB2312" w:hint="eastAsia"/>
          <w:sz w:val="28"/>
          <w:szCs w:val="28"/>
          <w:lang w:eastAsia="zh-CN"/>
        </w:rPr>
        <w:t>根据</w:t>
      </w:r>
      <w:r w:rsidRPr="001D0396">
        <w:rPr>
          <w:rFonts w:ascii="仿宋_GB2312" w:eastAsia="仿宋_GB2312" w:hAnsi="Arial" w:cs="仿宋_GB2312"/>
          <w:sz w:val="28"/>
          <w:szCs w:val="28"/>
          <w:lang w:eastAsia="zh-CN"/>
        </w:rPr>
        <w:t>2017</w:t>
      </w:r>
      <w:r w:rsidRPr="001D0396">
        <w:rPr>
          <w:rFonts w:ascii="仿宋_GB2312" w:eastAsia="仿宋_GB2312" w:hAnsi="Arial" w:cs="仿宋_GB2312" w:hint="eastAsia"/>
          <w:sz w:val="28"/>
          <w:szCs w:val="28"/>
          <w:lang w:eastAsia="zh-CN"/>
        </w:rPr>
        <w:t>年政府采购目录，笔记本电脑列入</w:t>
      </w:r>
      <w:r>
        <w:rPr>
          <w:rFonts w:ascii="仿宋_GB2312" w:eastAsia="仿宋_GB2312" w:hAnsi="Arial" w:cs="仿宋_GB2312" w:hint="eastAsia"/>
          <w:sz w:val="28"/>
          <w:szCs w:val="28"/>
          <w:lang w:eastAsia="zh-CN"/>
        </w:rPr>
        <w:t>集市</w:t>
      </w:r>
      <w:r w:rsidRPr="001D0396">
        <w:rPr>
          <w:rFonts w:ascii="仿宋_GB2312" w:eastAsia="仿宋_GB2312" w:hAnsi="Arial" w:cs="仿宋_GB2312" w:hint="eastAsia"/>
          <w:sz w:val="28"/>
          <w:szCs w:val="28"/>
          <w:lang w:eastAsia="zh-CN"/>
        </w:rPr>
        <w:t>采购项目，但因设备的特殊专业性，</w:t>
      </w:r>
      <w:r>
        <w:rPr>
          <w:rFonts w:ascii="仿宋_GB2312" w:eastAsia="仿宋_GB2312" w:hAnsi="Arial" w:cs="仿宋_GB2312" w:hint="eastAsia"/>
          <w:sz w:val="28"/>
          <w:szCs w:val="28"/>
          <w:lang w:eastAsia="zh-CN"/>
        </w:rPr>
        <w:t>政府</w:t>
      </w:r>
      <w:r w:rsidRPr="001D0396">
        <w:rPr>
          <w:rFonts w:ascii="仿宋_GB2312" w:eastAsia="仿宋_GB2312" w:hAnsi="Arial" w:cs="仿宋_GB2312" w:hint="eastAsia"/>
          <w:sz w:val="28"/>
          <w:szCs w:val="28"/>
          <w:lang w:eastAsia="zh-CN"/>
        </w:rPr>
        <w:t>采购集市平台上没有移动工作站笔记本电脑，因此申请为分散采购）</w:t>
      </w:r>
      <w:r>
        <w:rPr>
          <w:rFonts w:ascii="仿宋_GB2312" w:eastAsia="仿宋_GB2312" w:hAnsi="Arial" w:cs="仿宋_GB2312" w:hint="eastAsia"/>
          <w:sz w:val="28"/>
          <w:szCs w:val="28"/>
          <w:lang w:eastAsia="zh-CN"/>
        </w:rPr>
        <w:t>，</w:t>
      </w:r>
      <w:r w:rsidRPr="001D0396">
        <w:rPr>
          <w:rFonts w:ascii="仿宋_GB2312" w:eastAsia="仿宋_GB2312" w:hAnsi="Arial" w:cs="仿宋_GB2312" w:hint="eastAsia"/>
          <w:sz w:val="28"/>
          <w:szCs w:val="28"/>
          <w:lang w:eastAsia="zh-CN"/>
        </w:rPr>
        <w:t>确定上海板浦贸易有限公司为移动工作站供货商并签订服务合同</w:t>
      </w:r>
      <w:r>
        <w:rPr>
          <w:rFonts w:ascii="仿宋_GB2312" w:eastAsia="仿宋_GB2312" w:hAnsi="Arial" w:cs="仿宋_GB2312" w:hint="eastAsia"/>
          <w:sz w:val="28"/>
          <w:szCs w:val="28"/>
          <w:lang w:eastAsia="zh-CN"/>
        </w:rPr>
        <w:t>；</w:t>
      </w:r>
      <w:r w:rsidRPr="001D0396">
        <w:rPr>
          <w:rFonts w:ascii="仿宋_GB2312" w:eastAsia="仿宋_GB2312" w:hAnsi="Arial" w:cs="仿宋_GB2312" w:hint="eastAsia"/>
          <w:sz w:val="28"/>
          <w:szCs w:val="28"/>
          <w:lang w:eastAsia="zh-CN"/>
        </w:rPr>
        <w:t>根据项目需求，直接委托上海慧圣咨询有限责任公司、上海慧正企业管理咨询有限公司和</w:t>
      </w:r>
      <w:r>
        <w:rPr>
          <w:rFonts w:ascii="仿宋_GB2312" w:eastAsia="仿宋_GB2312" w:hAnsi="Arial" w:cs="仿宋_GB2312" w:hint="eastAsia"/>
          <w:sz w:val="28"/>
          <w:szCs w:val="28"/>
          <w:lang w:eastAsia="zh-CN"/>
        </w:rPr>
        <w:t>复旦大学，承担测试、测评工具和题库试题的开发工作。项目采购流程合规。</w:t>
      </w:r>
    </w:p>
    <w:p w:rsidR="00763C5A" w:rsidRPr="00AD4778" w:rsidRDefault="00763C5A" w:rsidP="001A1EA9">
      <w:pPr>
        <w:widowControl w:val="0"/>
        <w:spacing w:after="0" w:line="500" w:lineRule="exact"/>
        <w:ind w:firstLineChars="200" w:firstLine="31680"/>
        <w:jc w:val="both"/>
        <w:rPr>
          <w:rFonts w:ascii="仿宋_GB2312" w:eastAsia="仿宋_GB2312" w:hAnsi="Arial" w:cs="Times New Roman"/>
          <w:b/>
          <w:bCs/>
          <w:sz w:val="28"/>
          <w:szCs w:val="28"/>
          <w:lang w:eastAsia="zh-CN"/>
        </w:rPr>
      </w:pPr>
      <w:r w:rsidRPr="00AD4778">
        <w:rPr>
          <w:rFonts w:ascii="仿宋_GB2312" w:eastAsia="仿宋_GB2312" w:hAnsi="Arial" w:cs="仿宋_GB2312" w:hint="eastAsia"/>
          <w:b/>
          <w:bCs/>
          <w:sz w:val="28"/>
          <w:szCs w:val="28"/>
          <w:lang w:eastAsia="zh-CN"/>
        </w:rPr>
        <w:t>（</w:t>
      </w:r>
      <w:r>
        <w:rPr>
          <w:rFonts w:ascii="仿宋_GB2312" w:eastAsia="仿宋_GB2312" w:hAnsi="Arial" w:cs="仿宋_GB2312"/>
          <w:b/>
          <w:bCs/>
          <w:sz w:val="28"/>
          <w:szCs w:val="28"/>
          <w:lang w:eastAsia="zh-CN"/>
        </w:rPr>
        <w:t>9</w:t>
      </w:r>
      <w:r w:rsidRPr="00AD4778">
        <w:rPr>
          <w:rFonts w:ascii="仿宋_GB2312" w:eastAsia="仿宋_GB2312" w:hAnsi="Arial" w:cs="仿宋_GB2312" w:hint="eastAsia"/>
          <w:b/>
          <w:bCs/>
          <w:sz w:val="28"/>
          <w:szCs w:val="28"/>
          <w:lang w:eastAsia="zh-CN"/>
        </w:rPr>
        <w:t>）</w:t>
      </w:r>
      <w:r w:rsidRPr="00253ACB">
        <w:rPr>
          <w:rFonts w:ascii="仿宋_GB2312" w:eastAsia="仿宋_GB2312" w:hAnsi="Arial" w:cs="仿宋_GB2312" w:hint="eastAsia"/>
          <w:b/>
          <w:bCs/>
          <w:sz w:val="28"/>
          <w:szCs w:val="28"/>
          <w:lang w:eastAsia="zh-CN"/>
        </w:rPr>
        <w:t>合同管理执行规范性</w:t>
      </w:r>
    </w:p>
    <w:p w:rsidR="00763C5A" w:rsidRDefault="00763C5A" w:rsidP="001A1EA9">
      <w:pPr>
        <w:widowControl w:val="0"/>
        <w:spacing w:after="0" w:line="500" w:lineRule="exact"/>
        <w:ind w:firstLineChars="200" w:firstLine="31680"/>
        <w:jc w:val="both"/>
        <w:rPr>
          <w:rFonts w:ascii="仿宋_GB2312" w:eastAsia="仿宋_GB2312" w:hAnsi="Arial" w:cs="Times New Roman"/>
          <w:sz w:val="28"/>
          <w:szCs w:val="28"/>
          <w:lang w:eastAsia="zh-CN"/>
        </w:rPr>
      </w:pPr>
      <w:r w:rsidRPr="00253ACB">
        <w:rPr>
          <w:rFonts w:ascii="仿宋_GB2312" w:eastAsia="仿宋_GB2312" w:hAnsi="Arial" w:cs="仿宋_GB2312" w:hint="eastAsia"/>
          <w:sz w:val="28"/>
          <w:szCs w:val="28"/>
          <w:lang w:eastAsia="zh-CN"/>
        </w:rPr>
        <w:t>经绩效评价小组</w:t>
      </w:r>
      <w:r>
        <w:rPr>
          <w:rFonts w:ascii="仿宋_GB2312" w:eastAsia="仿宋_GB2312" w:hAnsi="Arial" w:cs="仿宋_GB2312" w:hint="eastAsia"/>
          <w:sz w:val="28"/>
          <w:szCs w:val="28"/>
          <w:lang w:eastAsia="zh-CN"/>
        </w:rPr>
        <w:t>对项目服务</w:t>
      </w:r>
      <w:r w:rsidRPr="00253ACB">
        <w:rPr>
          <w:rFonts w:ascii="仿宋_GB2312" w:eastAsia="仿宋_GB2312" w:hAnsi="Arial" w:cs="仿宋_GB2312" w:hint="eastAsia"/>
          <w:sz w:val="28"/>
          <w:szCs w:val="28"/>
          <w:lang w:eastAsia="zh-CN"/>
        </w:rPr>
        <w:t>合同</w:t>
      </w:r>
      <w:r>
        <w:rPr>
          <w:rFonts w:ascii="仿宋_GB2312" w:eastAsia="仿宋_GB2312" w:hAnsi="Arial" w:cs="仿宋_GB2312" w:hint="eastAsia"/>
          <w:sz w:val="28"/>
          <w:szCs w:val="28"/>
          <w:lang w:eastAsia="zh-CN"/>
        </w:rPr>
        <w:t>条款的审查，合同条款中的</w:t>
      </w:r>
      <w:r w:rsidRPr="00C83CF6">
        <w:rPr>
          <w:rFonts w:ascii="仿宋_GB2312" w:eastAsia="仿宋_GB2312" w:hAnsi="Arial" w:cs="仿宋_GB2312" w:hint="eastAsia"/>
          <w:sz w:val="28"/>
          <w:szCs w:val="28"/>
          <w:lang w:eastAsia="zh-CN"/>
        </w:rPr>
        <w:t>项目要求、项目成果、合同服务期限、项目验收、服务内容及要求、维护方式和要求、价格与付款方式、责任和义务、争议解决等条款完整清晰；合同按约定履行</w:t>
      </w:r>
      <w:r>
        <w:rPr>
          <w:rFonts w:ascii="仿宋_GB2312" w:eastAsia="仿宋_GB2312" w:hAnsi="Arial" w:cs="仿宋_GB2312" w:hint="eastAsia"/>
          <w:sz w:val="28"/>
          <w:szCs w:val="28"/>
          <w:lang w:eastAsia="zh-CN"/>
        </w:rPr>
        <w:t>。</w:t>
      </w:r>
    </w:p>
    <w:p w:rsidR="00763C5A" w:rsidRDefault="00763C5A" w:rsidP="003C46A9">
      <w:pPr>
        <w:widowControl w:val="0"/>
        <w:spacing w:after="0" w:line="500" w:lineRule="exact"/>
        <w:ind w:left="560"/>
        <w:rPr>
          <w:rFonts w:ascii="仿宋_GB2312" w:eastAsia="仿宋_GB2312" w:cs="Times New Roman"/>
          <w:b/>
          <w:bCs/>
          <w:sz w:val="28"/>
          <w:szCs w:val="28"/>
          <w:lang w:eastAsia="zh-CN"/>
        </w:rPr>
      </w:pPr>
      <w:r w:rsidRPr="00AD4778">
        <w:rPr>
          <w:rFonts w:ascii="仿宋_GB2312" w:eastAsia="仿宋_GB2312" w:cs="仿宋_GB2312"/>
          <w:b/>
          <w:bCs/>
          <w:sz w:val="28"/>
          <w:szCs w:val="28"/>
          <w:lang w:eastAsia="zh-CN"/>
        </w:rPr>
        <w:t>3</w:t>
      </w:r>
      <w:r w:rsidRPr="00AD4778">
        <w:rPr>
          <w:rFonts w:ascii="仿宋_GB2312" w:eastAsia="仿宋_GB2312" w:cs="仿宋_GB2312" w:hint="eastAsia"/>
          <w:b/>
          <w:bCs/>
          <w:sz w:val="28"/>
          <w:szCs w:val="28"/>
          <w:lang w:eastAsia="zh-CN"/>
        </w:rPr>
        <w:t>、项目绩效分析</w:t>
      </w:r>
    </w:p>
    <w:p w:rsidR="00763C5A" w:rsidRDefault="00763C5A" w:rsidP="001A1EA9">
      <w:pPr>
        <w:widowControl w:val="0"/>
        <w:spacing w:after="0" w:line="500" w:lineRule="exact"/>
        <w:ind w:firstLineChars="200" w:firstLine="31680"/>
        <w:rPr>
          <w:rFonts w:ascii="仿宋_GB2312" w:eastAsia="仿宋_GB2312" w:cs="Times New Roman"/>
          <w:sz w:val="28"/>
          <w:szCs w:val="28"/>
          <w:lang w:eastAsia="zh-CN"/>
        </w:rPr>
      </w:pPr>
      <w:r w:rsidRPr="00FC4832">
        <w:rPr>
          <w:rFonts w:ascii="仿宋_GB2312" w:eastAsia="仿宋_GB2312" w:cs="仿宋_GB2312" w:hint="eastAsia"/>
          <w:sz w:val="28"/>
          <w:szCs w:val="28"/>
          <w:lang w:eastAsia="zh-CN"/>
        </w:rPr>
        <w:t>项目管理</w:t>
      </w:r>
      <w:r>
        <w:rPr>
          <w:rFonts w:ascii="仿宋_GB2312" w:eastAsia="仿宋_GB2312" w:cs="仿宋_GB2312" w:hint="eastAsia"/>
          <w:sz w:val="28"/>
          <w:szCs w:val="28"/>
          <w:lang w:eastAsia="zh-CN"/>
        </w:rPr>
        <w:t>类指标由</w:t>
      </w:r>
      <w:r>
        <w:rPr>
          <w:rFonts w:ascii="仿宋_GB2312" w:eastAsia="仿宋_GB2312" w:cs="仿宋_GB2312"/>
          <w:sz w:val="28"/>
          <w:szCs w:val="28"/>
          <w:lang w:eastAsia="zh-CN"/>
        </w:rPr>
        <w:t>4</w:t>
      </w:r>
      <w:r>
        <w:rPr>
          <w:rFonts w:ascii="仿宋_GB2312" w:eastAsia="仿宋_GB2312" w:cs="仿宋_GB2312" w:hint="eastAsia"/>
          <w:sz w:val="28"/>
          <w:szCs w:val="28"/>
          <w:lang w:eastAsia="zh-CN"/>
        </w:rPr>
        <w:t>个二级指标、</w:t>
      </w:r>
      <w:r>
        <w:rPr>
          <w:rFonts w:ascii="仿宋_GB2312" w:eastAsia="仿宋_GB2312" w:cs="仿宋_GB2312"/>
          <w:sz w:val="28"/>
          <w:szCs w:val="28"/>
          <w:lang w:eastAsia="zh-CN"/>
        </w:rPr>
        <w:t>10</w:t>
      </w:r>
      <w:r>
        <w:rPr>
          <w:rFonts w:ascii="仿宋_GB2312" w:eastAsia="仿宋_GB2312" w:cs="仿宋_GB2312" w:hint="eastAsia"/>
          <w:sz w:val="28"/>
          <w:szCs w:val="28"/>
          <w:lang w:eastAsia="zh-CN"/>
        </w:rPr>
        <w:t>个三级指标和</w:t>
      </w:r>
      <w:r>
        <w:rPr>
          <w:rFonts w:ascii="仿宋_GB2312" w:eastAsia="仿宋_GB2312" w:cs="仿宋_GB2312"/>
          <w:sz w:val="28"/>
          <w:szCs w:val="28"/>
          <w:lang w:eastAsia="zh-CN"/>
        </w:rPr>
        <w:t>7</w:t>
      </w:r>
      <w:r>
        <w:rPr>
          <w:rFonts w:ascii="仿宋_GB2312" w:eastAsia="仿宋_GB2312" w:cs="仿宋_GB2312" w:hint="eastAsia"/>
          <w:sz w:val="28"/>
          <w:szCs w:val="28"/>
          <w:lang w:eastAsia="zh-CN"/>
        </w:rPr>
        <w:t>个四级指标构成。权重分</w:t>
      </w:r>
      <w:r>
        <w:rPr>
          <w:rFonts w:ascii="仿宋_GB2312" w:eastAsia="仿宋_GB2312" w:cs="仿宋_GB2312"/>
          <w:sz w:val="28"/>
          <w:szCs w:val="28"/>
          <w:lang w:eastAsia="zh-CN"/>
        </w:rPr>
        <w:t>64</w:t>
      </w:r>
      <w:r>
        <w:rPr>
          <w:rFonts w:ascii="仿宋_GB2312" w:eastAsia="仿宋_GB2312" w:cs="仿宋_GB2312" w:hint="eastAsia"/>
          <w:sz w:val="28"/>
          <w:szCs w:val="28"/>
          <w:lang w:eastAsia="zh-CN"/>
        </w:rPr>
        <w:t>分，实际得分</w:t>
      </w:r>
      <w:r w:rsidRPr="00CE6DC8">
        <w:rPr>
          <w:rFonts w:ascii="仿宋_GB2312" w:eastAsia="仿宋_GB2312" w:cs="仿宋_GB2312"/>
          <w:sz w:val="28"/>
          <w:szCs w:val="28"/>
          <w:lang w:eastAsia="zh-CN"/>
        </w:rPr>
        <w:t>57.75</w:t>
      </w:r>
      <w:r w:rsidRPr="00CE6DC8">
        <w:rPr>
          <w:rFonts w:ascii="仿宋_GB2312" w:eastAsia="仿宋_GB2312" w:cs="仿宋_GB2312" w:hint="eastAsia"/>
          <w:sz w:val="28"/>
          <w:szCs w:val="28"/>
          <w:lang w:eastAsia="zh-CN"/>
        </w:rPr>
        <w:t>分</w:t>
      </w:r>
      <w:r>
        <w:rPr>
          <w:rFonts w:ascii="仿宋_GB2312" w:eastAsia="仿宋_GB2312" w:cs="仿宋_GB2312" w:hint="eastAsia"/>
          <w:sz w:val="28"/>
          <w:szCs w:val="28"/>
          <w:lang w:eastAsia="zh-CN"/>
        </w:rPr>
        <w:t>。各指标业绩值和绩效分值如下表所示：</w:t>
      </w:r>
    </w:p>
    <w:p w:rsidR="00763C5A" w:rsidRPr="003B031F" w:rsidRDefault="00763C5A" w:rsidP="003C46A9">
      <w:pPr>
        <w:pStyle w:val="ListParagraph"/>
        <w:widowControl w:val="0"/>
        <w:spacing w:after="0"/>
        <w:ind w:firstLineChars="0" w:firstLine="0"/>
        <w:jc w:val="center"/>
        <w:rPr>
          <w:rFonts w:ascii="仿宋_GB2312" w:eastAsia="仿宋_GB2312" w:cs="Times New Roman"/>
          <w:sz w:val="28"/>
          <w:szCs w:val="28"/>
          <w:lang w:eastAsia="zh-CN"/>
        </w:rPr>
      </w:pPr>
      <w:r w:rsidRPr="003B031F">
        <w:rPr>
          <w:rFonts w:ascii="仿宋_GB2312" w:eastAsia="仿宋_GB2312" w:cs="仿宋_GB2312" w:hint="eastAsia"/>
          <w:b/>
          <w:bCs/>
          <w:sz w:val="28"/>
          <w:szCs w:val="28"/>
          <w:lang w:eastAsia="zh-CN"/>
        </w:rPr>
        <w:t>表</w:t>
      </w:r>
      <w:r w:rsidRPr="003B031F">
        <w:rPr>
          <w:rFonts w:ascii="仿宋_GB2312" w:eastAsia="仿宋_GB2312" w:cs="仿宋_GB2312"/>
          <w:b/>
          <w:bCs/>
          <w:sz w:val="28"/>
          <w:szCs w:val="28"/>
          <w:lang w:eastAsia="zh-CN"/>
        </w:rPr>
        <w:t>3-4</w:t>
      </w:r>
      <w:r w:rsidRPr="003B031F">
        <w:rPr>
          <w:rFonts w:ascii="仿宋_GB2312" w:eastAsia="仿宋_GB2312" w:cs="仿宋_GB2312" w:hint="eastAsia"/>
          <w:b/>
          <w:bCs/>
          <w:sz w:val="28"/>
          <w:szCs w:val="28"/>
          <w:lang w:eastAsia="zh-CN"/>
        </w:rPr>
        <w:t>：项目绩效评分表</w:t>
      </w:r>
    </w:p>
    <w:tbl>
      <w:tblPr>
        <w:tblW w:w="10012" w:type="dxa"/>
        <w:jc w:val="center"/>
        <w:tblLook w:val="0000"/>
      </w:tblPr>
      <w:tblGrid>
        <w:gridCol w:w="3544"/>
        <w:gridCol w:w="2888"/>
        <w:gridCol w:w="993"/>
        <w:gridCol w:w="1417"/>
        <w:gridCol w:w="1170"/>
      </w:tblGrid>
      <w:tr w:rsidR="00763C5A" w:rsidRPr="003B031F">
        <w:trPr>
          <w:trHeight w:val="394"/>
          <w:tblHeader/>
          <w:jc w:val="center"/>
        </w:trPr>
        <w:tc>
          <w:tcPr>
            <w:tcW w:w="3544" w:type="dxa"/>
            <w:tcBorders>
              <w:top w:val="single" w:sz="4" w:space="0" w:color="auto"/>
              <w:left w:val="single" w:sz="4" w:space="0" w:color="auto"/>
              <w:bottom w:val="single" w:sz="4" w:space="0" w:color="auto"/>
              <w:right w:val="single" w:sz="4" w:space="0" w:color="auto"/>
            </w:tcBorders>
            <w:noWrap/>
            <w:vAlign w:val="center"/>
          </w:tcPr>
          <w:p w:rsidR="00763C5A" w:rsidRPr="00D025A4" w:rsidRDefault="00763C5A" w:rsidP="00AB4A40">
            <w:pPr>
              <w:widowControl w:val="0"/>
              <w:spacing w:after="0"/>
              <w:jc w:val="center"/>
              <w:rPr>
                <w:rFonts w:ascii="仿宋_GB2312" w:eastAsia="仿宋_GB2312" w:hAnsi="宋体" w:cs="Times New Roman"/>
                <w:b/>
                <w:bCs/>
                <w:sz w:val="28"/>
                <w:szCs w:val="28"/>
              </w:rPr>
            </w:pPr>
            <w:r w:rsidRPr="00D025A4">
              <w:rPr>
                <w:rFonts w:ascii="仿宋_GB2312" w:eastAsia="仿宋_GB2312" w:hAnsi="宋体" w:cs="仿宋_GB2312" w:hint="eastAsia"/>
                <w:b/>
                <w:bCs/>
                <w:sz w:val="28"/>
                <w:szCs w:val="28"/>
              </w:rPr>
              <w:t>三</w:t>
            </w:r>
            <w:r w:rsidRPr="00D025A4">
              <w:rPr>
                <w:rFonts w:ascii="仿宋_GB2312" w:eastAsia="仿宋_GB2312" w:hAnsi="宋体" w:cs="仿宋_GB2312"/>
                <w:b/>
                <w:bCs/>
                <w:sz w:val="28"/>
                <w:szCs w:val="28"/>
                <w:lang w:eastAsia="zh-CN"/>
              </w:rPr>
              <w:t xml:space="preserve"> </w:t>
            </w:r>
            <w:r w:rsidRPr="00D025A4">
              <w:rPr>
                <w:rFonts w:ascii="仿宋_GB2312" w:eastAsia="仿宋_GB2312" w:hAnsi="宋体" w:cs="仿宋_GB2312" w:hint="eastAsia"/>
                <w:b/>
                <w:bCs/>
                <w:sz w:val="28"/>
                <w:szCs w:val="28"/>
              </w:rPr>
              <w:t>级</w:t>
            </w:r>
            <w:r w:rsidRPr="00D025A4">
              <w:rPr>
                <w:rFonts w:ascii="仿宋_GB2312" w:eastAsia="仿宋_GB2312" w:hAnsi="宋体" w:cs="仿宋_GB2312"/>
                <w:b/>
                <w:bCs/>
                <w:sz w:val="28"/>
                <w:szCs w:val="28"/>
                <w:lang w:eastAsia="zh-CN"/>
              </w:rPr>
              <w:t xml:space="preserve"> </w:t>
            </w:r>
            <w:r w:rsidRPr="00D025A4">
              <w:rPr>
                <w:rFonts w:ascii="仿宋_GB2312" w:eastAsia="仿宋_GB2312" w:hAnsi="宋体" w:cs="仿宋_GB2312" w:hint="eastAsia"/>
                <w:b/>
                <w:bCs/>
                <w:sz w:val="28"/>
                <w:szCs w:val="28"/>
              </w:rPr>
              <w:t>指</w:t>
            </w:r>
            <w:r w:rsidRPr="00D025A4">
              <w:rPr>
                <w:rFonts w:ascii="仿宋_GB2312" w:eastAsia="仿宋_GB2312" w:hAnsi="宋体" w:cs="仿宋_GB2312"/>
                <w:b/>
                <w:bCs/>
                <w:sz w:val="28"/>
                <w:szCs w:val="28"/>
                <w:lang w:eastAsia="zh-CN"/>
              </w:rPr>
              <w:t xml:space="preserve"> </w:t>
            </w:r>
            <w:r w:rsidRPr="00D025A4">
              <w:rPr>
                <w:rFonts w:ascii="仿宋_GB2312" w:eastAsia="仿宋_GB2312" w:hAnsi="宋体" w:cs="仿宋_GB2312" w:hint="eastAsia"/>
                <w:b/>
                <w:bCs/>
                <w:sz w:val="28"/>
                <w:szCs w:val="28"/>
              </w:rPr>
              <w:t>标</w:t>
            </w:r>
          </w:p>
        </w:tc>
        <w:tc>
          <w:tcPr>
            <w:tcW w:w="2888" w:type="dxa"/>
            <w:tcBorders>
              <w:top w:val="single" w:sz="4" w:space="0" w:color="auto"/>
              <w:left w:val="nil"/>
              <w:bottom w:val="single" w:sz="4" w:space="0" w:color="auto"/>
              <w:right w:val="single" w:sz="4" w:space="0" w:color="auto"/>
            </w:tcBorders>
            <w:vAlign w:val="center"/>
          </w:tcPr>
          <w:p w:rsidR="00763C5A" w:rsidRPr="00D025A4" w:rsidRDefault="00763C5A" w:rsidP="00AB4A40">
            <w:pPr>
              <w:widowControl w:val="0"/>
              <w:spacing w:after="0"/>
              <w:jc w:val="center"/>
              <w:rPr>
                <w:rFonts w:ascii="仿宋_GB2312" w:eastAsia="仿宋_GB2312" w:hAnsi="宋体" w:cs="Times New Roman"/>
                <w:b/>
                <w:bCs/>
                <w:sz w:val="28"/>
                <w:szCs w:val="28"/>
              </w:rPr>
            </w:pPr>
            <w:r w:rsidRPr="00D025A4">
              <w:rPr>
                <w:rFonts w:ascii="仿宋_GB2312" w:eastAsia="仿宋_GB2312" w:hAnsi="宋体" w:cs="仿宋_GB2312" w:hint="eastAsia"/>
                <w:b/>
                <w:bCs/>
                <w:sz w:val="28"/>
                <w:szCs w:val="28"/>
              </w:rPr>
              <w:t>四</w:t>
            </w:r>
            <w:r w:rsidRPr="00D025A4">
              <w:rPr>
                <w:rFonts w:ascii="仿宋_GB2312" w:eastAsia="仿宋_GB2312" w:hAnsi="宋体" w:cs="仿宋_GB2312"/>
                <w:b/>
                <w:bCs/>
                <w:sz w:val="28"/>
                <w:szCs w:val="28"/>
                <w:lang w:eastAsia="zh-CN"/>
              </w:rPr>
              <w:t xml:space="preserve"> </w:t>
            </w:r>
            <w:r w:rsidRPr="00D025A4">
              <w:rPr>
                <w:rFonts w:ascii="仿宋_GB2312" w:eastAsia="仿宋_GB2312" w:hAnsi="宋体" w:cs="仿宋_GB2312" w:hint="eastAsia"/>
                <w:b/>
                <w:bCs/>
                <w:sz w:val="28"/>
                <w:szCs w:val="28"/>
              </w:rPr>
              <w:t>级</w:t>
            </w:r>
            <w:r w:rsidRPr="00D025A4">
              <w:rPr>
                <w:rFonts w:ascii="仿宋_GB2312" w:eastAsia="仿宋_GB2312" w:hAnsi="宋体" w:cs="仿宋_GB2312"/>
                <w:b/>
                <w:bCs/>
                <w:sz w:val="28"/>
                <w:szCs w:val="28"/>
                <w:lang w:eastAsia="zh-CN"/>
              </w:rPr>
              <w:t xml:space="preserve"> </w:t>
            </w:r>
            <w:r w:rsidRPr="00D025A4">
              <w:rPr>
                <w:rFonts w:ascii="仿宋_GB2312" w:eastAsia="仿宋_GB2312" w:hAnsi="宋体" w:cs="仿宋_GB2312" w:hint="eastAsia"/>
                <w:b/>
                <w:bCs/>
                <w:sz w:val="28"/>
                <w:szCs w:val="28"/>
              </w:rPr>
              <w:t>指</w:t>
            </w:r>
            <w:r w:rsidRPr="00D025A4">
              <w:rPr>
                <w:rFonts w:ascii="仿宋_GB2312" w:eastAsia="仿宋_GB2312" w:hAnsi="宋体" w:cs="仿宋_GB2312"/>
                <w:b/>
                <w:bCs/>
                <w:sz w:val="28"/>
                <w:szCs w:val="28"/>
                <w:lang w:eastAsia="zh-CN"/>
              </w:rPr>
              <w:t xml:space="preserve"> </w:t>
            </w:r>
            <w:r w:rsidRPr="00D025A4">
              <w:rPr>
                <w:rFonts w:ascii="仿宋_GB2312" w:eastAsia="仿宋_GB2312" w:hAnsi="宋体" w:cs="仿宋_GB2312" w:hint="eastAsia"/>
                <w:b/>
                <w:bCs/>
                <w:sz w:val="28"/>
                <w:szCs w:val="28"/>
              </w:rPr>
              <w:t>标</w:t>
            </w:r>
          </w:p>
        </w:tc>
        <w:tc>
          <w:tcPr>
            <w:tcW w:w="993" w:type="dxa"/>
            <w:tcBorders>
              <w:top w:val="single" w:sz="4" w:space="0" w:color="auto"/>
              <w:left w:val="single" w:sz="4" w:space="0" w:color="auto"/>
              <w:bottom w:val="single" w:sz="4" w:space="0" w:color="auto"/>
              <w:right w:val="single" w:sz="4" w:space="0" w:color="auto"/>
            </w:tcBorders>
            <w:noWrap/>
            <w:vAlign w:val="center"/>
          </w:tcPr>
          <w:p w:rsidR="00763C5A" w:rsidRPr="00D025A4" w:rsidRDefault="00763C5A" w:rsidP="00AB4A40">
            <w:pPr>
              <w:widowControl w:val="0"/>
              <w:spacing w:after="0"/>
              <w:jc w:val="center"/>
              <w:rPr>
                <w:rFonts w:ascii="仿宋_GB2312" w:eastAsia="仿宋_GB2312" w:hAnsi="宋体" w:cs="Times New Roman"/>
                <w:b/>
                <w:bCs/>
                <w:sz w:val="28"/>
                <w:szCs w:val="28"/>
              </w:rPr>
            </w:pPr>
            <w:r w:rsidRPr="00D025A4">
              <w:rPr>
                <w:rFonts w:ascii="仿宋_GB2312" w:eastAsia="仿宋_GB2312" w:hAnsi="宋体" w:cs="仿宋_GB2312" w:hint="eastAsia"/>
                <w:b/>
                <w:bCs/>
                <w:sz w:val="28"/>
                <w:szCs w:val="28"/>
              </w:rPr>
              <w:t>权重</w:t>
            </w:r>
          </w:p>
        </w:tc>
        <w:tc>
          <w:tcPr>
            <w:tcW w:w="1417" w:type="dxa"/>
            <w:tcBorders>
              <w:top w:val="single" w:sz="4" w:space="0" w:color="auto"/>
              <w:left w:val="nil"/>
              <w:bottom w:val="single" w:sz="4" w:space="0" w:color="auto"/>
              <w:right w:val="single" w:sz="4" w:space="0" w:color="auto"/>
            </w:tcBorders>
            <w:noWrap/>
            <w:vAlign w:val="center"/>
          </w:tcPr>
          <w:p w:rsidR="00763C5A" w:rsidRPr="00D025A4" w:rsidRDefault="00763C5A" w:rsidP="00AB4A40">
            <w:pPr>
              <w:widowControl w:val="0"/>
              <w:spacing w:after="0"/>
              <w:jc w:val="center"/>
              <w:rPr>
                <w:rFonts w:ascii="仿宋_GB2312" w:eastAsia="仿宋_GB2312" w:hAnsi="宋体" w:cs="Times New Roman"/>
                <w:b/>
                <w:bCs/>
                <w:sz w:val="28"/>
                <w:szCs w:val="28"/>
              </w:rPr>
            </w:pPr>
            <w:r w:rsidRPr="00D025A4">
              <w:rPr>
                <w:rFonts w:ascii="仿宋_GB2312" w:eastAsia="仿宋_GB2312" w:hAnsi="宋体" w:cs="仿宋_GB2312" w:hint="eastAsia"/>
                <w:b/>
                <w:bCs/>
                <w:sz w:val="28"/>
                <w:szCs w:val="28"/>
              </w:rPr>
              <w:t>绩效分值</w:t>
            </w:r>
          </w:p>
        </w:tc>
        <w:tc>
          <w:tcPr>
            <w:tcW w:w="1170" w:type="dxa"/>
            <w:tcBorders>
              <w:top w:val="single" w:sz="4" w:space="0" w:color="auto"/>
              <w:left w:val="nil"/>
              <w:bottom w:val="single" w:sz="4" w:space="0" w:color="auto"/>
              <w:right w:val="single" w:sz="4" w:space="0" w:color="auto"/>
            </w:tcBorders>
          </w:tcPr>
          <w:p w:rsidR="00763C5A" w:rsidRPr="00D025A4" w:rsidRDefault="00763C5A" w:rsidP="00AB4A40">
            <w:pPr>
              <w:widowControl w:val="0"/>
              <w:spacing w:after="0"/>
              <w:jc w:val="center"/>
              <w:rPr>
                <w:rFonts w:ascii="仿宋_GB2312" w:eastAsia="仿宋_GB2312" w:hAnsi="宋体" w:cs="Times New Roman"/>
                <w:b/>
                <w:bCs/>
                <w:sz w:val="28"/>
                <w:szCs w:val="28"/>
              </w:rPr>
            </w:pPr>
            <w:r w:rsidRPr="00D025A4">
              <w:rPr>
                <w:rFonts w:ascii="仿宋_GB2312" w:eastAsia="仿宋_GB2312" w:hAnsi="宋体" w:cs="仿宋_GB2312" w:hint="eastAsia"/>
                <w:b/>
                <w:bCs/>
                <w:sz w:val="28"/>
                <w:szCs w:val="28"/>
                <w:lang w:eastAsia="zh-CN"/>
              </w:rPr>
              <w:t>业绩值</w:t>
            </w:r>
          </w:p>
        </w:tc>
      </w:tr>
      <w:tr w:rsidR="00763C5A" w:rsidRPr="003B031F">
        <w:trPr>
          <w:trHeight w:val="508"/>
          <w:jc w:val="center"/>
        </w:trPr>
        <w:tc>
          <w:tcPr>
            <w:tcW w:w="6432" w:type="dxa"/>
            <w:gridSpan w:val="2"/>
            <w:tcBorders>
              <w:top w:val="single" w:sz="4" w:space="0" w:color="auto"/>
              <w:left w:val="single" w:sz="4" w:space="0" w:color="auto"/>
              <w:bottom w:val="single" w:sz="4" w:space="0" w:color="auto"/>
              <w:right w:val="single" w:sz="4" w:space="0" w:color="auto"/>
            </w:tcBorders>
            <w:noWrap/>
            <w:vAlign w:val="center"/>
          </w:tcPr>
          <w:p w:rsidR="00763C5A" w:rsidRPr="0034398F" w:rsidRDefault="00763C5A" w:rsidP="00E36891">
            <w:pPr>
              <w:widowControl w:val="0"/>
              <w:spacing w:after="0" w:line="240" w:lineRule="auto"/>
              <w:jc w:val="center"/>
              <w:rPr>
                <w:rFonts w:ascii="仿宋_GB2312" w:eastAsia="仿宋_GB2312" w:hAnsi="宋体" w:cs="Times New Roman"/>
                <w:b/>
                <w:bCs/>
                <w:sz w:val="24"/>
                <w:szCs w:val="24"/>
                <w:lang w:eastAsia="zh-CN"/>
              </w:rPr>
            </w:pPr>
            <w:r w:rsidRPr="0034398F">
              <w:rPr>
                <w:rFonts w:ascii="仿宋_GB2312" w:eastAsia="仿宋_GB2312" w:hAnsi="宋体" w:cs="仿宋_GB2312"/>
                <w:b/>
                <w:bCs/>
                <w:sz w:val="24"/>
                <w:szCs w:val="24"/>
                <w:lang w:eastAsia="zh-CN"/>
              </w:rPr>
              <w:t>C1</w:t>
            </w:r>
            <w:r w:rsidRPr="0034398F">
              <w:rPr>
                <w:rFonts w:ascii="仿宋_GB2312" w:eastAsia="仿宋_GB2312" w:hAnsi="宋体" w:cs="仿宋_GB2312" w:hint="eastAsia"/>
                <w:b/>
                <w:bCs/>
                <w:sz w:val="24"/>
                <w:szCs w:val="24"/>
                <w:lang w:eastAsia="zh-CN"/>
              </w:rPr>
              <w:t>项目产出</w:t>
            </w:r>
          </w:p>
        </w:tc>
        <w:tc>
          <w:tcPr>
            <w:tcW w:w="993" w:type="dxa"/>
            <w:tcBorders>
              <w:top w:val="single" w:sz="4" w:space="0" w:color="auto"/>
              <w:left w:val="single" w:sz="4" w:space="0" w:color="auto"/>
              <w:bottom w:val="single" w:sz="4" w:space="0" w:color="auto"/>
              <w:right w:val="single" w:sz="4" w:space="0" w:color="auto"/>
            </w:tcBorders>
            <w:noWrap/>
            <w:vAlign w:val="center"/>
          </w:tcPr>
          <w:p w:rsidR="00763C5A" w:rsidRPr="00D025A4" w:rsidRDefault="00763C5A" w:rsidP="00AB4A40">
            <w:pPr>
              <w:widowControl w:val="0"/>
              <w:spacing w:after="0" w:line="240" w:lineRule="auto"/>
              <w:jc w:val="center"/>
              <w:rPr>
                <w:rFonts w:ascii="仿宋_GB2312" w:eastAsia="仿宋_GB2312" w:hAnsi="宋体" w:cs="Times New Roman"/>
                <w:sz w:val="28"/>
                <w:szCs w:val="28"/>
                <w:lang w:eastAsia="zh-CN"/>
              </w:rPr>
            </w:pPr>
            <w:r>
              <w:rPr>
                <w:rFonts w:ascii="仿宋_GB2312" w:eastAsia="仿宋_GB2312" w:hAnsi="宋体" w:cs="仿宋_GB2312"/>
                <w:sz w:val="28"/>
                <w:szCs w:val="28"/>
                <w:lang w:eastAsia="zh-CN"/>
              </w:rPr>
              <w:t>32</w:t>
            </w:r>
          </w:p>
        </w:tc>
        <w:tc>
          <w:tcPr>
            <w:tcW w:w="1417" w:type="dxa"/>
            <w:tcBorders>
              <w:top w:val="single" w:sz="4" w:space="0" w:color="auto"/>
              <w:left w:val="nil"/>
              <w:bottom w:val="single" w:sz="4" w:space="0" w:color="auto"/>
              <w:right w:val="single" w:sz="4" w:space="0" w:color="auto"/>
            </w:tcBorders>
            <w:noWrap/>
            <w:vAlign w:val="center"/>
          </w:tcPr>
          <w:p w:rsidR="00763C5A" w:rsidRPr="00D025A4" w:rsidRDefault="00763C5A" w:rsidP="00AB4A40">
            <w:pPr>
              <w:widowControl w:val="0"/>
              <w:spacing w:after="0" w:line="240" w:lineRule="auto"/>
              <w:jc w:val="center"/>
              <w:rPr>
                <w:rFonts w:ascii="仿宋_GB2312" w:eastAsia="仿宋_GB2312" w:hAnsi="宋体" w:cs="Times New Roman"/>
                <w:sz w:val="28"/>
                <w:szCs w:val="28"/>
                <w:lang w:eastAsia="zh-CN"/>
              </w:rPr>
            </w:pPr>
            <w:r>
              <w:rPr>
                <w:rFonts w:ascii="仿宋_GB2312" w:eastAsia="仿宋_GB2312" w:hAnsi="宋体" w:cs="仿宋_GB2312"/>
                <w:sz w:val="28"/>
                <w:szCs w:val="28"/>
                <w:lang w:eastAsia="zh-CN"/>
              </w:rPr>
              <w:t>28</w:t>
            </w:r>
          </w:p>
        </w:tc>
        <w:tc>
          <w:tcPr>
            <w:tcW w:w="1170" w:type="dxa"/>
            <w:tcBorders>
              <w:top w:val="single" w:sz="4" w:space="0" w:color="auto"/>
              <w:left w:val="nil"/>
              <w:bottom w:val="single" w:sz="4" w:space="0" w:color="auto"/>
              <w:right w:val="single" w:sz="4" w:space="0" w:color="auto"/>
            </w:tcBorders>
            <w:vAlign w:val="center"/>
          </w:tcPr>
          <w:p w:rsidR="00763C5A" w:rsidRPr="00D025A4" w:rsidRDefault="00763C5A" w:rsidP="00AB4A40">
            <w:pPr>
              <w:widowControl w:val="0"/>
              <w:spacing w:after="0" w:line="240" w:lineRule="auto"/>
              <w:jc w:val="center"/>
              <w:rPr>
                <w:rFonts w:ascii="仿宋_GB2312" w:eastAsia="仿宋_GB2312" w:hAnsi="宋体" w:cs="Times New Roman"/>
                <w:sz w:val="28"/>
                <w:szCs w:val="28"/>
                <w:lang w:eastAsia="zh-CN"/>
              </w:rPr>
            </w:pPr>
            <w:r>
              <w:rPr>
                <w:rFonts w:ascii="仿宋_GB2312" w:eastAsia="仿宋_GB2312" w:hAnsi="宋体" w:cs="仿宋_GB2312"/>
                <w:sz w:val="28"/>
                <w:szCs w:val="28"/>
                <w:lang w:eastAsia="zh-CN"/>
              </w:rPr>
              <w:t>-</w:t>
            </w:r>
          </w:p>
        </w:tc>
      </w:tr>
      <w:tr w:rsidR="00763C5A" w:rsidRPr="003B031F">
        <w:trPr>
          <w:trHeight w:val="319"/>
          <w:jc w:val="center"/>
        </w:trPr>
        <w:tc>
          <w:tcPr>
            <w:tcW w:w="3544" w:type="dxa"/>
            <w:tcBorders>
              <w:top w:val="single" w:sz="4" w:space="0" w:color="auto"/>
              <w:left w:val="single" w:sz="4" w:space="0" w:color="auto"/>
              <w:bottom w:val="single" w:sz="4" w:space="0" w:color="auto"/>
              <w:right w:val="single" w:sz="4" w:space="0" w:color="auto"/>
            </w:tcBorders>
            <w:noWrap/>
            <w:vAlign w:val="center"/>
          </w:tcPr>
          <w:p w:rsidR="00763C5A" w:rsidRPr="00D025A4" w:rsidRDefault="00763C5A" w:rsidP="00AB4A40">
            <w:pPr>
              <w:widowControl w:val="0"/>
              <w:spacing w:after="0" w:line="240" w:lineRule="auto"/>
              <w:jc w:val="both"/>
              <w:rPr>
                <w:rFonts w:ascii="仿宋_GB2312" w:eastAsia="仿宋_GB2312" w:hAnsi="宋体" w:cs="Times New Roman"/>
                <w:sz w:val="24"/>
                <w:szCs w:val="24"/>
                <w:lang w:eastAsia="zh-CN"/>
              </w:rPr>
            </w:pPr>
            <w:bookmarkStart w:id="88" w:name="_Hlk361223115"/>
            <w:r w:rsidRPr="007113D0">
              <w:rPr>
                <w:rFonts w:ascii="仿宋_GB2312" w:eastAsia="仿宋_GB2312" w:hAnsi="宋体" w:cs="仿宋_GB2312" w:hint="eastAsia"/>
                <w:sz w:val="24"/>
                <w:szCs w:val="24"/>
                <w:lang w:eastAsia="zh-CN"/>
              </w:rPr>
              <w:t>（</w:t>
            </w:r>
            <w:r w:rsidRPr="007113D0">
              <w:rPr>
                <w:rFonts w:ascii="仿宋_GB2312" w:eastAsia="仿宋_GB2312" w:hAnsi="宋体" w:cs="仿宋_GB2312"/>
                <w:sz w:val="24"/>
                <w:szCs w:val="24"/>
                <w:lang w:eastAsia="zh-CN"/>
              </w:rPr>
              <w:t>C1-1</w:t>
            </w:r>
            <w:r w:rsidRPr="007113D0">
              <w:rPr>
                <w:rFonts w:ascii="仿宋_GB2312" w:eastAsia="仿宋_GB2312" w:hAnsi="宋体" w:cs="仿宋_GB2312" w:hint="eastAsia"/>
                <w:sz w:val="24"/>
                <w:szCs w:val="24"/>
                <w:lang w:eastAsia="zh-CN"/>
              </w:rPr>
              <w:t>）考务工作完成率</w:t>
            </w:r>
          </w:p>
        </w:tc>
        <w:tc>
          <w:tcPr>
            <w:tcW w:w="2888" w:type="dxa"/>
            <w:tcBorders>
              <w:top w:val="single" w:sz="4" w:space="0" w:color="auto"/>
              <w:left w:val="nil"/>
              <w:bottom w:val="single" w:sz="4" w:space="0" w:color="auto"/>
              <w:right w:val="single" w:sz="4" w:space="0" w:color="auto"/>
            </w:tcBorders>
          </w:tcPr>
          <w:p w:rsidR="00763C5A" w:rsidRPr="00D025A4" w:rsidRDefault="00763C5A" w:rsidP="00AB4A40">
            <w:pPr>
              <w:widowControl w:val="0"/>
              <w:spacing w:after="0" w:line="240" w:lineRule="auto"/>
              <w:jc w:val="both"/>
              <w:rPr>
                <w:rFonts w:ascii="仿宋_GB2312" w:eastAsia="仿宋_GB2312" w:hAnsi="宋体" w:cs="Times New Roman"/>
                <w:sz w:val="24"/>
                <w:szCs w:val="24"/>
                <w:lang w:eastAsia="zh-CN"/>
              </w:rPr>
            </w:pPr>
            <w:r>
              <w:rPr>
                <w:rFonts w:ascii="仿宋_GB2312" w:eastAsia="仿宋_GB2312" w:hAnsi="宋体" w:cs="仿宋_GB2312"/>
                <w:sz w:val="24"/>
                <w:szCs w:val="24"/>
                <w:lang w:eastAsia="zh-CN"/>
              </w:rPr>
              <w:t>-</w:t>
            </w:r>
          </w:p>
        </w:tc>
        <w:tc>
          <w:tcPr>
            <w:tcW w:w="993" w:type="dxa"/>
            <w:tcBorders>
              <w:top w:val="single" w:sz="4" w:space="0" w:color="auto"/>
              <w:left w:val="single" w:sz="4" w:space="0" w:color="auto"/>
              <w:bottom w:val="single" w:sz="4" w:space="0" w:color="auto"/>
              <w:right w:val="single" w:sz="4" w:space="0" w:color="auto"/>
            </w:tcBorders>
            <w:noWrap/>
            <w:vAlign w:val="center"/>
          </w:tcPr>
          <w:p w:rsidR="00763C5A" w:rsidRPr="00D025A4" w:rsidRDefault="00763C5A" w:rsidP="00AB4A40">
            <w:pPr>
              <w:widowControl w:val="0"/>
              <w:spacing w:after="0" w:line="240" w:lineRule="auto"/>
              <w:jc w:val="center"/>
              <w:rPr>
                <w:rFonts w:ascii="仿宋_GB2312" w:eastAsia="仿宋_GB2312" w:hAnsi="宋体" w:cs="Times New Roman"/>
                <w:sz w:val="28"/>
                <w:szCs w:val="28"/>
                <w:lang w:eastAsia="zh-CN"/>
              </w:rPr>
            </w:pPr>
            <w:r>
              <w:rPr>
                <w:rFonts w:ascii="仿宋_GB2312" w:eastAsia="仿宋_GB2312" w:hAnsi="宋体" w:cs="仿宋_GB2312"/>
                <w:sz w:val="28"/>
                <w:szCs w:val="28"/>
                <w:lang w:eastAsia="zh-CN"/>
              </w:rPr>
              <w:t>4</w:t>
            </w:r>
          </w:p>
        </w:tc>
        <w:tc>
          <w:tcPr>
            <w:tcW w:w="1417" w:type="dxa"/>
            <w:tcBorders>
              <w:top w:val="single" w:sz="4" w:space="0" w:color="auto"/>
              <w:left w:val="nil"/>
              <w:bottom w:val="single" w:sz="4" w:space="0" w:color="auto"/>
              <w:right w:val="single" w:sz="4" w:space="0" w:color="auto"/>
            </w:tcBorders>
            <w:noWrap/>
            <w:vAlign w:val="center"/>
          </w:tcPr>
          <w:p w:rsidR="00763C5A" w:rsidRPr="00D025A4" w:rsidRDefault="00763C5A" w:rsidP="00AB4A40">
            <w:pPr>
              <w:widowControl w:val="0"/>
              <w:spacing w:after="0" w:line="240" w:lineRule="auto"/>
              <w:jc w:val="center"/>
              <w:rPr>
                <w:rFonts w:ascii="仿宋_GB2312" w:eastAsia="仿宋_GB2312" w:hAnsi="宋体" w:cs="Times New Roman"/>
                <w:sz w:val="28"/>
                <w:szCs w:val="28"/>
                <w:lang w:eastAsia="zh-CN"/>
              </w:rPr>
            </w:pPr>
            <w:r>
              <w:rPr>
                <w:rFonts w:ascii="仿宋_GB2312" w:eastAsia="仿宋_GB2312" w:hAnsi="宋体" w:cs="仿宋_GB2312"/>
                <w:sz w:val="28"/>
                <w:szCs w:val="28"/>
                <w:lang w:eastAsia="zh-CN"/>
              </w:rPr>
              <w:t>4</w:t>
            </w:r>
          </w:p>
        </w:tc>
        <w:tc>
          <w:tcPr>
            <w:tcW w:w="1170" w:type="dxa"/>
            <w:tcBorders>
              <w:top w:val="single" w:sz="4" w:space="0" w:color="auto"/>
              <w:left w:val="nil"/>
              <w:bottom w:val="single" w:sz="4" w:space="0" w:color="auto"/>
              <w:right w:val="single" w:sz="4" w:space="0" w:color="auto"/>
            </w:tcBorders>
            <w:vAlign w:val="center"/>
          </w:tcPr>
          <w:p w:rsidR="00763C5A" w:rsidRPr="00D025A4" w:rsidRDefault="00763C5A" w:rsidP="00AB4A40">
            <w:pPr>
              <w:widowControl w:val="0"/>
              <w:spacing w:after="0" w:line="240" w:lineRule="auto"/>
              <w:jc w:val="center"/>
              <w:rPr>
                <w:rFonts w:ascii="仿宋_GB2312" w:eastAsia="仿宋_GB2312" w:hAnsi="宋体" w:cs="Times New Roman"/>
                <w:sz w:val="28"/>
                <w:szCs w:val="28"/>
                <w:lang w:eastAsia="zh-CN"/>
              </w:rPr>
            </w:pPr>
            <w:r>
              <w:rPr>
                <w:rFonts w:ascii="仿宋_GB2312" w:eastAsia="仿宋_GB2312" w:hAnsi="宋体" w:cs="仿宋_GB2312"/>
                <w:sz w:val="28"/>
                <w:szCs w:val="28"/>
                <w:lang w:eastAsia="zh-CN"/>
              </w:rPr>
              <w:t>100%</w:t>
            </w:r>
          </w:p>
        </w:tc>
      </w:tr>
      <w:tr w:rsidR="00763C5A" w:rsidRPr="003B031F">
        <w:trPr>
          <w:trHeight w:val="340"/>
          <w:jc w:val="center"/>
        </w:trPr>
        <w:tc>
          <w:tcPr>
            <w:tcW w:w="3544" w:type="dxa"/>
            <w:tcBorders>
              <w:top w:val="single" w:sz="4" w:space="0" w:color="auto"/>
              <w:left w:val="single" w:sz="4" w:space="0" w:color="auto"/>
              <w:bottom w:val="single" w:sz="4" w:space="0" w:color="auto"/>
              <w:right w:val="single" w:sz="4" w:space="0" w:color="auto"/>
            </w:tcBorders>
            <w:noWrap/>
            <w:vAlign w:val="center"/>
          </w:tcPr>
          <w:p w:rsidR="00763C5A" w:rsidRPr="00D025A4" w:rsidRDefault="00763C5A" w:rsidP="00E36891">
            <w:pPr>
              <w:widowControl w:val="0"/>
              <w:spacing w:after="0" w:line="240" w:lineRule="auto"/>
              <w:jc w:val="both"/>
              <w:rPr>
                <w:rFonts w:ascii="仿宋_GB2312" w:eastAsia="仿宋_GB2312" w:hAnsi="宋体" w:cs="Times New Roman"/>
                <w:sz w:val="24"/>
                <w:szCs w:val="24"/>
                <w:lang w:eastAsia="zh-CN"/>
              </w:rPr>
            </w:pPr>
            <w:r w:rsidRPr="00E36891">
              <w:rPr>
                <w:rFonts w:ascii="仿宋_GB2312" w:eastAsia="仿宋_GB2312" w:hAnsi="宋体" w:cs="仿宋_GB2312" w:hint="eastAsia"/>
                <w:sz w:val="24"/>
                <w:szCs w:val="24"/>
                <w:lang w:eastAsia="zh-CN"/>
              </w:rPr>
              <w:t>（</w:t>
            </w:r>
            <w:r w:rsidRPr="00E36891">
              <w:rPr>
                <w:rFonts w:ascii="仿宋_GB2312" w:eastAsia="仿宋_GB2312" w:hAnsi="宋体" w:cs="仿宋_GB2312"/>
                <w:sz w:val="24"/>
                <w:szCs w:val="24"/>
                <w:lang w:eastAsia="zh-CN"/>
              </w:rPr>
              <w:t>C1-2</w:t>
            </w:r>
            <w:r w:rsidRPr="00E36891">
              <w:rPr>
                <w:rFonts w:ascii="仿宋_GB2312" w:eastAsia="仿宋_GB2312" w:hAnsi="宋体" w:cs="仿宋_GB2312" w:hint="eastAsia"/>
                <w:sz w:val="24"/>
                <w:szCs w:val="24"/>
                <w:lang w:eastAsia="zh-CN"/>
              </w:rPr>
              <w:t>）推荐认定工作完成率</w:t>
            </w:r>
          </w:p>
        </w:tc>
        <w:tc>
          <w:tcPr>
            <w:tcW w:w="2888" w:type="dxa"/>
            <w:tcBorders>
              <w:top w:val="single" w:sz="4" w:space="0" w:color="auto"/>
              <w:left w:val="nil"/>
              <w:bottom w:val="single" w:sz="4" w:space="0" w:color="auto"/>
              <w:right w:val="single" w:sz="4" w:space="0" w:color="auto"/>
            </w:tcBorders>
          </w:tcPr>
          <w:p w:rsidR="00763C5A" w:rsidRPr="00D025A4" w:rsidRDefault="00763C5A" w:rsidP="00AB4A40">
            <w:pPr>
              <w:widowControl w:val="0"/>
              <w:spacing w:after="0" w:line="240" w:lineRule="auto"/>
              <w:jc w:val="both"/>
              <w:rPr>
                <w:rFonts w:ascii="仿宋_GB2312" w:eastAsia="仿宋_GB2312" w:hAnsi="宋体" w:cs="Times New Roman"/>
                <w:sz w:val="24"/>
                <w:szCs w:val="24"/>
                <w:lang w:eastAsia="zh-CN"/>
              </w:rPr>
            </w:pPr>
            <w:r>
              <w:rPr>
                <w:rFonts w:ascii="仿宋_GB2312" w:eastAsia="仿宋_GB2312" w:hAnsi="宋体" w:cs="仿宋_GB2312"/>
                <w:sz w:val="24"/>
                <w:szCs w:val="24"/>
                <w:lang w:eastAsia="zh-CN"/>
              </w:rPr>
              <w:t>-</w:t>
            </w:r>
          </w:p>
        </w:tc>
        <w:tc>
          <w:tcPr>
            <w:tcW w:w="993" w:type="dxa"/>
            <w:tcBorders>
              <w:top w:val="single" w:sz="4" w:space="0" w:color="auto"/>
              <w:left w:val="single" w:sz="4" w:space="0" w:color="auto"/>
              <w:bottom w:val="single" w:sz="4" w:space="0" w:color="auto"/>
              <w:right w:val="single" w:sz="4" w:space="0" w:color="auto"/>
            </w:tcBorders>
            <w:noWrap/>
            <w:vAlign w:val="center"/>
          </w:tcPr>
          <w:p w:rsidR="00763C5A" w:rsidRPr="00D025A4" w:rsidRDefault="00763C5A" w:rsidP="00AB4A40">
            <w:pPr>
              <w:widowControl w:val="0"/>
              <w:spacing w:after="0" w:line="240" w:lineRule="auto"/>
              <w:jc w:val="center"/>
              <w:rPr>
                <w:rFonts w:ascii="仿宋_GB2312" w:eastAsia="仿宋_GB2312" w:hAnsi="宋体" w:cs="Times New Roman"/>
                <w:sz w:val="28"/>
                <w:szCs w:val="28"/>
                <w:lang w:eastAsia="zh-CN"/>
              </w:rPr>
            </w:pPr>
            <w:r>
              <w:rPr>
                <w:rFonts w:ascii="仿宋_GB2312" w:eastAsia="仿宋_GB2312" w:hAnsi="宋体" w:cs="仿宋_GB2312"/>
                <w:sz w:val="28"/>
                <w:szCs w:val="28"/>
                <w:lang w:eastAsia="zh-CN"/>
              </w:rPr>
              <w:t>4</w:t>
            </w:r>
          </w:p>
        </w:tc>
        <w:tc>
          <w:tcPr>
            <w:tcW w:w="1417" w:type="dxa"/>
            <w:tcBorders>
              <w:top w:val="single" w:sz="4" w:space="0" w:color="auto"/>
              <w:left w:val="nil"/>
              <w:bottom w:val="single" w:sz="4" w:space="0" w:color="auto"/>
              <w:right w:val="single" w:sz="4" w:space="0" w:color="auto"/>
            </w:tcBorders>
            <w:noWrap/>
            <w:vAlign w:val="center"/>
          </w:tcPr>
          <w:p w:rsidR="00763C5A" w:rsidRPr="00D025A4" w:rsidRDefault="00763C5A" w:rsidP="00AB4A40">
            <w:pPr>
              <w:widowControl w:val="0"/>
              <w:spacing w:after="0" w:line="240" w:lineRule="auto"/>
              <w:jc w:val="center"/>
              <w:rPr>
                <w:rFonts w:ascii="仿宋_GB2312" w:eastAsia="仿宋_GB2312" w:hAnsi="宋体" w:cs="Times New Roman"/>
                <w:sz w:val="28"/>
                <w:szCs w:val="28"/>
                <w:lang w:eastAsia="zh-CN"/>
              </w:rPr>
            </w:pPr>
            <w:r>
              <w:rPr>
                <w:rFonts w:ascii="仿宋_GB2312" w:eastAsia="仿宋_GB2312" w:hAnsi="宋体" w:cs="仿宋_GB2312"/>
                <w:sz w:val="28"/>
                <w:szCs w:val="28"/>
                <w:lang w:eastAsia="zh-CN"/>
              </w:rPr>
              <w:t>0</w:t>
            </w:r>
          </w:p>
        </w:tc>
        <w:tc>
          <w:tcPr>
            <w:tcW w:w="1170" w:type="dxa"/>
            <w:tcBorders>
              <w:top w:val="single" w:sz="4" w:space="0" w:color="auto"/>
              <w:left w:val="nil"/>
              <w:bottom w:val="single" w:sz="4" w:space="0" w:color="auto"/>
              <w:right w:val="single" w:sz="4" w:space="0" w:color="auto"/>
            </w:tcBorders>
            <w:vAlign w:val="center"/>
          </w:tcPr>
          <w:p w:rsidR="00763C5A" w:rsidRPr="00D025A4" w:rsidRDefault="00763C5A" w:rsidP="00AB4A40">
            <w:pPr>
              <w:widowControl w:val="0"/>
              <w:spacing w:after="0" w:line="240" w:lineRule="auto"/>
              <w:jc w:val="center"/>
              <w:rPr>
                <w:rFonts w:ascii="仿宋_GB2312" w:eastAsia="仿宋_GB2312" w:hAnsi="宋体" w:cs="Times New Roman"/>
                <w:sz w:val="28"/>
                <w:szCs w:val="28"/>
                <w:lang w:eastAsia="zh-CN"/>
              </w:rPr>
            </w:pPr>
            <w:r>
              <w:rPr>
                <w:rFonts w:ascii="仿宋_GB2312" w:eastAsia="仿宋_GB2312" w:hAnsi="宋体" w:cs="仿宋_GB2312"/>
                <w:sz w:val="28"/>
                <w:szCs w:val="28"/>
                <w:lang w:eastAsia="zh-CN"/>
              </w:rPr>
              <w:t>0%</w:t>
            </w:r>
          </w:p>
        </w:tc>
      </w:tr>
      <w:tr w:rsidR="00763C5A" w:rsidRPr="003B031F">
        <w:trPr>
          <w:trHeight w:val="340"/>
          <w:jc w:val="center"/>
        </w:trPr>
        <w:tc>
          <w:tcPr>
            <w:tcW w:w="3544" w:type="dxa"/>
            <w:vMerge w:val="restart"/>
            <w:tcBorders>
              <w:top w:val="single" w:sz="4" w:space="0" w:color="auto"/>
              <w:left w:val="single" w:sz="4" w:space="0" w:color="auto"/>
              <w:right w:val="single" w:sz="4" w:space="0" w:color="auto"/>
            </w:tcBorders>
            <w:noWrap/>
            <w:vAlign w:val="center"/>
          </w:tcPr>
          <w:p w:rsidR="00763C5A" w:rsidRPr="00D025A4" w:rsidRDefault="00763C5A" w:rsidP="00E36891">
            <w:pPr>
              <w:widowControl w:val="0"/>
              <w:spacing w:after="0" w:line="240" w:lineRule="auto"/>
              <w:jc w:val="both"/>
              <w:rPr>
                <w:rFonts w:ascii="仿宋_GB2312" w:eastAsia="仿宋_GB2312" w:hAnsi="宋体" w:cs="Times New Roman"/>
                <w:sz w:val="24"/>
                <w:szCs w:val="24"/>
                <w:lang w:eastAsia="zh-CN"/>
              </w:rPr>
            </w:pPr>
            <w:r w:rsidRPr="00561B0D">
              <w:rPr>
                <w:rFonts w:ascii="仿宋_GB2312" w:eastAsia="仿宋_GB2312" w:hAnsi="宋体" w:cs="仿宋_GB2312" w:hint="eastAsia"/>
                <w:sz w:val="24"/>
                <w:szCs w:val="24"/>
                <w:lang w:eastAsia="zh-CN"/>
              </w:rPr>
              <w:t>（</w:t>
            </w:r>
            <w:r w:rsidRPr="00561B0D">
              <w:rPr>
                <w:rFonts w:ascii="仿宋_GB2312" w:eastAsia="仿宋_GB2312" w:hAnsi="宋体" w:cs="仿宋_GB2312"/>
                <w:sz w:val="24"/>
                <w:szCs w:val="24"/>
                <w:lang w:eastAsia="zh-CN"/>
              </w:rPr>
              <w:t>C1-</w:t>
            </w:r>
            <w:r>
              <w:rPr>
                <w:rFonts w:ascii="仿宋_GB2312" w:eastAsia="仿宋_GB2312" w:hAnsi="宋体" w:cs="仿宋_GB2312"/>
                <w:sz w:val="24"/>
                <w:szCs w:val="24"/>
                <w:lang w:eastAsia="zh-CN"/>
              </w:rPr>
              <w:t>3</w:t>
            </w:r>
            <w:r w:rsidRPr="00561B0D">
              <w:rPr>
                <w:rFonts w:ascii="仿宋_GB2312" w:eastAsia="仿宋_GB2312" w:hAnsi="宋体" w:cs="仿宋_GB2312" w:hint="eastAsia"/>
                <w:sz w:val="24"/>
                <w:szCs w:val="24"/>
                <w:lang w:eastAsia="zh-CN"/>
              </w:rPr>
              <w:t>）</w:t>
            </w:r>
            <w:r w:rsidRPr="00670CD2">
              <w:rPr>
                <w:rFonts w:ascii="仿宋_GB2312" w:eastAsia="仿宋_GB2312" w:cs="仿宋_GB2312" w:hint="eastAsia"/>
                <w:sz w:val="24"/>
                <w:szCs w:val="24"/>
                <w:lang w:eastAsia="zh-CN"/>
              </w:rPr>
              <w:t>系统工具开发完成率</w:t>
            </w:r>
          </w:p>
        </w:tc>
        <w:tc>
          <w:tcPr>
            <w:tcW w:w="2888" w:type="dxa"/>
            <w:tcBorders>
              <w:top w:val="single" w:sz="4" w:space="0" w:color="auto"/>
              <w:left w:val="nil"/>
              <w:bottom w:val="single" w:sz="4" w:space="0" w:color="auto"/>
              <w:right w:val="single" w:sz="4" w:space="0" w:color="auto"/>
            </w:tcBorders>
          </w:tcPr>
          <w:p w:rsidR="00763C5A" w:rsidRPr="00D025A4" w:rsidRDefault="00763C5A" w:rsidP="00AB4A40">
            <w:pPr>
              <w:widowControl w:val="0"/>
              <w:spacing w:after="0" w:line="240" w:lineRule="auto"/>
              <w:jc w:val="both"/>
              <w:rPr>
                <w:rFonts w:ascii="仿宋_GB2312" w:eastAsia="仿宋_GB2312" w:hAnsi="宋体" w:cs="Times New Roman"/>
                <w:sz w:val="24"/>
                <w:szCs w:val="24"/>
                <w:lang w:eastAsia="zh-CN"/>
              </w:rPr>
            </w:pPr>
            <w:r w:rsidRPr="00561B0D">
              <w:rPr>
                <w:rFonts w:ascii="仿宋_GB2312" w:eastAsia="仿宋_GB2312" w:hAnsi="宋体" w:cs="仿宋_GB2312" w:hint="eastAsia"/>
                <w:sz w:val="24"/>
                <w:szCs w:val="24"/>
                <w:lang w:eastAsia="zh-CN"/>
              </w:rPr>
              <w:t>（</w:t>
            </w:r>
            <w:r w:rsidRPr="00561B0D">
              <w:rPr>
                <w:rFonts w:ascii="仿宋_GB2312" w:eastAsia="仿宋_GB2312" w:hAnsi="宋体" w:cs="仿宋_GB2312"/>
                <w:sz w:val="24"/>
                <w:szCs w:val="24"/>
                <w:lang w:eastAsia="zh-CN"/>
              </w:rPr>
              <w:t>C1-</w:t>
            </w:r>
            <w:r>
              <w:rPr>
                <w:rFonts w:ascii="仿宋_GB2312" w:eastAsia="仿宋_GB2312" w:hAnsi="宋体" w:cs="仿宋_GB2312"/>
                <w:sz w:val="24"/>
                <w:szCs w:val="24"/>
                <w:lang w:eastAsia="zh-CN"/>
              </w:rPr>
              <w:t>3-1</w:t>
            </w:r>
            <w:r w:rsidRPr="00561B0D">
              <w:rPr>
                <w:rFonts w:ascii="仿宋_GB2312" w:eastAsia="仿宋_GB2312" w:hAnsi="宋体" w:cs="仿宋_GB2312" w:hint="eastAsia"/>
                <w:sz w:val="24"/>
                <w:szCs w:val="24"/>
                <w:lang w:eastAsia="zh-CN"/>
              </w:rPr>
              <w:t>）</w:t>
            </w:r>
            <w:r w:rsidRPr="00756AB5">
              <w:rPr>
                <w:rFonts w:ascii="仿宋_GB2312" w:eastAsia="仿宋_GB2312" w:cs="仿宋_GB2312" w:hint="eastAsia"/>
                <w:sz w:val="24"/>
                <w:szCs w:val="24"/>
                <w:lang w:eastAsia="zh-CN"/>
              </w:rPr>
              <w:t>适岗性测评工具</w:t>
            </w:r>
            <w:r>
              <w:rPr>
                <w:rFonts w:ascii="仿宋_GB2312" w:eastAsia="仿宋_GB2312" w:cs="仿宋_GB2312" w:hint="eastAsia"/>
                <w:sz w:val="24"/>
                <w:szCs w:val="24"/>
                <w:lang w:eastAsia="zh-CN"/>
              </w:rPr>
              <w:t>开</w:t>
            </w:r>
            <w:r w:rsidRPr="00670CD2">
              <w:rPr>
                <w:rFonts w:ascii="仿宋_GB2312" w:eastAsia="仿宋_GB2312" w:cs="仿宋_GB2312" w:hint="eastAsia"/>
                <w:sz w:val="24"/>
                <w:szCs w:val="24"/>
                <w:lang w:eastAsia="zh-CN"/>
              </w:rPr>
              <w:t>发完成率</w:t>
            </w:r>
          </w:p>
        </w:tc>
        <w:tc>
          <w:tcPr>
            <w:tcW w:w="993" w:type="dxa"/>
            <w:tcBorders>
              <w:top w:val="single" w:sz="4" w:space="0" w:color="auto"/>
              <w:left w:val="single" w:sz="4" w:space="0" w:color="auto"/>
              <w:bottom w:val="single" w:sz="4" w:space="0" w:color="auto"/>
              <w:right w:val="single" w:sz="4" w:space="0" w:color="auto"/>
            </w:tcBorders>
            <w:noWrap/>
            <w:vAlign w:val="center"/>
          </w:tcPr>
          <w:p w:rsidR="00763C5A" w:rsidRPr="00D025A4" w:rsidRDefault="00763C5A" w:rsidP="00AB4A40">
            <w:pPr>
              <w:widowControl w:val="0"/>
              <w:spacing w:after="0" w:line="240" w:lineRule="auto"/>
              <w:jc w:val="center"/>
              <w:rPr>
                <w:rFonts w:ascii="仿宋_GB2312" w:eastAsia="仿宋_GB2312" w:hAnsi="宋体" w:cs="Times New Roman"/>
                <w:sz w:val="28"/>
                <w:szCs w:val="28"/>
                <w:lang w:eastAsia="zh-CN"/>
              </w:rPr>
            </w:pPr>
            <w:r>
              <w:rPr>
                <w:rFonts w:ascii="仿宋_GB2312" w:eastAsia="仿宋_GB2312" w:hAnsi="宋体" w:cs="仿宋_GB2312"/>
                <w:sz w:val="28"/>
                <w:szCs w:val="28"/>
                <w:lang w:eastAsia="zh-CN"/>
              </w:rPr>
              <w:t>2</w:t>
            </w:r>
          </w:p>
        </w:tc>
        <w:tc>
          <w:tcPr>
            <w:tcW w:w="1417" w:type="dxa"/>
            <w:tcBorders>
              <w:top w:val="single" w:sz="4" w:space="0" w:color="auto"/>
              <w:left w:val="nil"/>
              <w:bottom w:val="single" w:sz="4" w:space="0" w:color="auto"/>
              <w:right w:val="single" w:sz="4" w:space="0" w:color="auto"/>
            </w:tcBorders>
            <w:noWrap/>
            <w:vAlign w:val="center"/>
          </w:tcPr>
          <w:p w:rsidR="00763C5A" w:rsidRPr="00D025A4" w:rsidRDefault="00763C5A" w:rsidP="00AB4A40">
            <w:pPr>
              <w:widowControl w:val="0"/>
              <w:spacing w:after="0" w:line="240" w:lineRule="auto"/>
              <w:jc w:val="center"/>
              <w:rPr>
                <w:rFonts w:ascii="仿宋_GB2312" w:eastAsia="仿宋_GB2312" w:hAnsi="宋体" w:cs="Times New Roman"/>
                <w:sz w:val="28"/>
                <w:szCs w:val="28"/>
                <w:lang w:eastAsia="zh-CN"/>
              </w:rPr>
            </w:pPr>
            <w:r>
              <w:rPr>
                <w:rFonts w:ascii="仿宋_GB2312" w:eastAsia="仿宋_GB2312" w:hAnsi="宋体" w:cs="仿宋_GB2312"/>
                <w:sz w:val="28"/>
                <w:szCs w:val="28"/>
                <w:lang w:eastAsia="zh-CN"/>
              </w:rPr>
              <w:t>2</w:t>
            </w:r>
          </w:p>
        </w:tc>
        <w:tc>
          <w:tcPr>
            <w:tcW w:w="1170" w:type="dxa"/>
            <w:tcBorders>
              <w:top w:val="single" w:sz="4" w:space="0" w:color="auto"/>
              <w:left w:val="nil"/>
              <w:bottom w:val="single" w:sz="4" w:space="0" w:color="auto"/>
              <w:right w:val="single" w:sz="4" w:space="0" w:color="auto"/>
            </w:tcBorders>
            <w:vAlign w:val="center"/>
          </w:tcPr>
          <w:p w:rsidR="00763C5A" w:rsidRPr="00D025A4" w:rsidRDefault="00763C5A" w:rsidP="00AB4A40">
            <w:pPr>
              <w:widowControl w:val="0"/>
              <w:spacing w:after="0" w:line="240" w:lineRule="auto"/>
              <w:jc w:val="center"/>
              <w:rPr>
                <w:rFonts w:ascii="仿宋_GB2312" w:eastAsia="仿宋_GB2312" w:hAnsi="宋体" w:cs="Times New Roman"/>
                <w:sz w:val="28"/>
                <w:szCs w:val="28"/>
                <w:lang w:eastAsia="zh-CN"/>
              </w:rPr>
            </w:pPr>
            <w:r>
              <w:rPr>
                <w:rFonts w:ascii="仿宋_GB2312" w:eastAsia="仿宋_GB2312" w:hAnsi="宋体" w:cs="仿宋_GB2312"/>
                <w:sz w:val="28"/>
                <w:szCs w:val="28"/>
                <w:lang w:eastAsia="zh-CN"/>
              </w:rPr>
              <w:t>100%</w:t>
            </w:r>
          </w:p>
        </w:tc>
      </w:tr>
      <w:tr w:rsidR="00763C5A" w:rsidRPr="003B031F">
        <w:trPr>
          <w:trHeight w:val="340"/>
          <w:jc w:val="center"/>
        </w:trPr>
        <w:tc>
          <w:tcPr>
            <w:tcW w:w="3544" w:type="dxa"/>
            <w:vMerge/>
            <w:tcBorders>
              <w:left w:val="single" w:sz="4" w:space="0" w:color="auto"/>
              <w:right w:val="single" w:sz="4" w:space="0" w:color="auto"/>
            </w:tcBorders>
            <w:noWrap/>
          </w:tcPr>
          <w:p w:rsidR="00763C5A" w:rsidRPr="00D025A4" w:rsidRDefault="00763C5A" w:rsidP="00AB4A40">
            <w:pPr>
              <w:widowControl w:val="0"/>
              <w:spacing w:after="0" w:line="240" w:lineRule="auto"/>
              <w:rPr>
                <w:rFonts w:ascii="仿宋_GB2312" w:eastAsia="仿宋_GB2312" w:hAnsi="宋体" w:cs="Times New Roman"/>
                <w:sz w:val="24"/>
                <w:szCs w:val="24"/>
                <w:lang w:eastAsia="zh-CN"/>
              </w:rPr>
            </w:pPr>
          </w:p>
        </w:tc>
        <w:tc>
          <w:tcPr>
            <w:tcW w:w="2888" w:type="dxa"/>
            <w:tcBorders>
              <w:top w:val="single" w:sz="4" w:space="0" w:color="auto"/>
              <w:left w:val="nil"/>
              <w:bottom w:val="single" w:sz="4" w:space="0" w:color="auto"/>
              <w:right w:val="single" w:sz="4" w:space="0" w:color="auto"/>
            </w:tcBorders>
          </w:tcPr>
          <w:p w:rsidR="00763C5A" w:rsidRPr="00D025A4" w:rsidRDefault="00763C5A" w:rsidP="00AB4A40">
            <w:pPr>
              <w:widowControl w:val="0"/>
              <w:spacing w:after="0" w:line="240" w:lineRule="auto"/>
              <w:jc w:val="both"/>
              <w:rPr>
                <w:rFonts w:ascii="仿宋_GB2312" w:eastAsia="仿宋_GB2312" w:hAnsi="宋体" w:cs="Times New Roman"/>
                <w:sz w:val="24"/>
                <w:szCs w:val="24"/>
                <w:lang w:eastAsia="zh-CN"/>
              </w:rPr>
            </w:pPr>
            <w:r w:rsidRPr="007113D0">
              <w:rPr>
                <w:rFonts w:ascii="仿宋_GB2312" w:eastAsia="仿宋_GB2312" w:hAnsi="宋体" w:cs="仿宋_GB2312" w:hint="eastAsia"/>
                <w:sz w:val="24"/>
                <w:szCs w:val="24"/>
                <w:lang w:eastAsia="zh-CN"/>
              </w:rPr>
              <w:t>（</w:t>
            </w:r>
            <w:r w:rsidRPr="007113D0">
              <w:rPr>
                <w:rFonts w:ascii="仿宋_GB2312" w:eastAsia="仿宋_GB2312" w:hAnsi="宋体" w:cs="仿宋_GB2312"/>
                <w:sz w:val="24"/>
                <w:szCs w:val="24"/>
                <w:lang w:eastAsia="zh-CN"/>
              </w:rPr>
              <w:t>C1-3-2</w:t>
            </w:r>
            <w:r w:rsidRPr="007113D0">
              <w:rPr>
                <w:rFonts w:ascii="仿宋_GB2312" w:eastAsia="仿宋_GB2312" w:hAnsi="宋体" w:cs="仿宋_GB2312" w:hint="eastAsia"/>
                <w:sz w:val="24"/>
                <w:szCs w:val="24"/>
                <w:lang w:eastAsia="zh-CN"/>
              </w:rPr>
              <w:t>）心理素质和健康测试工具开发完成率</w:t>
            </w:r>
          </w:p>
        </w:tc>
        <w:tc>
          <w:tcPr>
            <w:tcW w:w="993" w:type="dxa"/>
            <w:tcBorders>
              <w:top w:val="single" w:sz="4" w:space="0" w:color="auto"/>
              <w:left w:val="single" w:sz="4" w:space="0" w:color="auto"/>
              <w:bottom w:val="single" w:sz="4" w:space="0" w:color="auto"/>
              <w:right w:val="single" w:sz="4" w:space="0" w:color="auto"/>
            </w:tcBorders>
            <w:noWrap/>
            <w:vAlign w:val="center"/>
          </w:tcPr>
          <w:p w:rsidR="00763C5A" w:rsidRPr="00D025A4" w:rsidRDefault="00763C5A" w:rsidP="00AB4A40">
            <w:pPr>
              <w:widowControl w:val="0"/>
              <w:spacing w:after="0" w:line="240" w:lineRule="auto"/>
              <w:jc w:val="center"/>
              <w:rPr>
                <w:rFonts w:ascii="仿宋_GB2312" w:eastAsia="仿宋_GB2312" w:hAnsi="宋体" w:cs="Times New Roman"/>
                <w:sz w:val="28"/>
                <w:szCs w:val="28"/>
                <w:lang w:eastAsia="zh-CN"/>
              </w:rPr>
            </w:pPr>
            <w:r>
              <w:rPr>
                <w:rFonts w:ascii="仿宋_GB2312" w:eastAsia="仿宋_GB2312" w:hAnsi="宋体" w:cs="仿宋_GB2312"/>
                <w:sz w:val="28"/>
                <w:szCs w:val="28"/>
                <w:lang w:eastAsia="zh-CN"/>
              </w:rPr>
              <w:t>2</w:t>
            </w:r>
          </w:p>
        </w:tc>
        <w:tc>
          <w:tcPr>
            <w:tcW w:w="1417" w:type="dxa"/>
            <w:tcBorders>
              <w:top w:val="single" w:sz="4" w:space="0" w:color="auto"/>
              <w:left w:val="nil"/>
              <w:bottom w:val="single" w:sz="4" w:space="0" w:color="auto"/>
              <w:right w:val="single" w:sz="4" w:space="0" w:color="auto"/>
            </w:tcBorders>
            <w:noWrap/>
            <w:vAlign w:val="center"/>
          </w:tcPr>
          <w:p w:rsidR="00763C5A" w:rsidRPr="00D025A4" w:rsidRDefault="00763C5A" w:rsidP="00AB4A40">
            <w:pPr>
              <w:widowControl w:val="0"/>
              <w:spacing w:after="0" w:line="240" w:lineRule="auto"/>
              <w:jc w:val="center"/>
              <w:rPr>
                <w:rFonts w:ascii="仿宋_GB2312" w:eastAsia="仿宋_GB2312" w:hAnsi="宋体" w:cs="Times New Roman"/>
                <w:sz w:val="28"/>
                <w:szCs w:val="28"/>
                <w:lang w:eastAsia="zh-CN"/>
              </w:rPr>
            </w:pPr>
            <w:r>
              <w:rPr>
                <w:rFonts w:ascii="仿宋_GB2312" w:eastAsia="仿宋_GB2312" w:hAnsi="宋体" w:cs="仿宋_GB2312"/>
                <w:sz w:val="28"/>
                <w:szCs w:val="28"/>
                <w:lang w:eastAsia="zh-CN"/>
              </w:rPr>
              <w:t>2</w:t>
            </w:r>
          </w:p>
        </w:tc>
        <w:tc>
          <w:tcPr>
            <w:tcW w:w="1170" w:type="dxa"/>
            <w:tcBorders>
              <w:top w:val="single" w:sz="4" w:space="0" w:color="auto"/>
              <w:left w:val="nil"/>
              <w:bottom w:val="single" w:sz="4" w:space="0" w:color="auto"/>
              <w:right w:val="single" w:sz="4" w:space="0" w:color="auto"/>
            </w:tcBorders>
            <w:vAlign w:val="center"/>
          </w:tcPr>
          <w:p w:rsidR="00763C5A" w:rsidRPr="00D025A4" w:rsidRDefault="00763C5A" w:rsidP="00AB4A40">
            <w:pPr>
              <w:widowControl w:val="0"/>
              <w:spacing w:after="0" w:line="240" w:lineRule="auto"/>
              <w:jc w:val="center"/>
              <w:rPr>
                <w:rFonts w:ascii="仿宋_GB2312" w:eastAsia="仿宋_GB2312" w:hAnsi="宋体" w:cs="Times New Roman"/>
                <w:sz w:val="28"/>
                <w:szCs w:val="28"/>
                <w:lang w:eastAsia="zh-CN"/>
              </w:rPr>
            </w:pPr>
            <w:r>
              <w:rPr>
                <w:rFonts w:ascii="仿宋_GB2312" w:eastAsia="仿宋_GB2312" w:hAnsi="宋体" w:cs="仿宋_GB2312"/>
                <w:sz w:val="28"/>
                <w:szCs w:val="28"/>
                <w:lang w:eastAsia="zh-CN"/>
              </w:rPr>
              <w:t>100%</w:t>
            </w:r>
          </w:p>
        </w:tc>
      </w:tr>
      <w:tr w:rsidR="00763C5A" w:rsidRPr="003B031F">
        <w:trPr>
          <w:trHeight w:val="340"/>
          <w:jc w:val="center"/>
        </w:trPr>
        <w:tc>
          <w:tcPr>
            <w:tcW w:w="3544" w:type="dxa"/>
            <w:vMerge/>
            <w:tcBorders>
              <w:left w:val="single" w:sz="4" w:space="0" w:color="auto"/>
              <w:bottom w:val="single" w:sz="4" w:space="0" w:color="auto"/>
              <w:right w:val="single" w:sz="4" w:space="0" w:color="auto"/>
            </w:tcBorders>
            <w:noWrap/>
            <w:vAlign w:val="center"/>
          </w:tcPr>
          <w:p w:rsidR="00763C5A" w:rsidRPr="00F55802" w:rsidRDefault="00763C5A" w:rsidP="00AB4A40">
            <w:pPr>
              <w:widowControl w:val="0"/>
              <w:spacing w:after="0" w:line="240" w:lineRule="auto"/>
              <w:jc w:val="both"/>
              <w:rPr>
                <w:rFonts w:ascii="仿宋_GB2312" w:eastAsia="仿宋_GB2312" w:hAnsi="宋体" w:cs="Times New Roman"/>
                <w:sz w:val="24"/>
                <w:szCs w:val="24"/>
                <w:lang w:eastAsia="zh-CN"/>
              </w:rPr>
            </w:pPr>
          </w:p>
        </w:tc>
        <w:tc>
          <w:tcPr>
            <w:tcW w:w="2888" w:type="dxa"/>
            <w:tcBorders>
              <w:top w:val="single" w:sz="4" w:space="0" w:color="auto"/>
              <w:left w:val="nil"/>
              <w:bottom w:val="single" w:sz="4" w:space="0" w:color="auto"/>
              <w:right w:val="single" w:sz="4" w:space="0" w:color="auto"/>
            </w:tcBorders>
          </w:tcPr>
          <w:p w:rsidR="00763C5A" w:rsidRPr="00D025A4" w:rsidRDefault="00763C5A" w:rsidP="00AB4A40">
            <w:pPr>
              <w:widowControl w:val="0"/>
              <w:spacing w:after="0" w:line="240" w:lineRule="auto"/>
              <w:jc w:val="both"/>
              <w:rPr>
                <w:rFonts w:ascii="仿宋_GB2312" w:eastAsia="仿宋_GB2312" w:hAnsi="宋体" w:cs="Times New Roman"/>
                <w:sz w:val="24"/>
                <w:szCs w:val="24"/>
                <w:lang w:eastAsia="zh-CN"/>
              </w:rPr>
            </w:pPr>
            <w:r>
              <w:rPr>
                <w:rFonts w:ascii="仿宋_GB2312" w:eastAsia="仿宋_GB2312" w:hAnsi="宋体" w:cs="仿宋_GB2312" w:hint="eastAsia"/>
                <w:sz w:val="24"/>
                <w:szCs w:val="24"/>
                <w:lang w:eastAsia="zh-CN"/>
              </w:rPr>
              <w:t>（</w:t>
            </w:r>
            <w:r>
              <w:rPr>
                <w:rFonts w:ascii="仿宋_GB2312" w:eastAsia="仿宋_GB2312" w:hAnsi="宋体" w:cs="仿宋_GB2312"/>
                <w:sz w:val="24"/>
                <w:szCs w:val="24"/>
                <w:lang w:eastAsia="zh-CN"/>
              </w:rPr>
              <w:t>C1-3-3</w:t>
            </w:r>
            <w:r>
              <w:rPr>
                <w:rFonts w:ascii="仿宋_GB2312" w:eastAsia="仿宋_GB2312" w:hAnsi="宋体" w:cs="仿宋_GB2312" w:hint="eastAsia"/>
                <w:sz w:val="24"/>
                <w:szCs w:val="24"/>
                <w:lang w:eastAsia="zh-CN"/>
              </w:rPr>
              <w:t>）</w:t>
            </w:r>
            <w:r w:rsidRPr="00756AB5">
              <w:rPr>
                <w:rFonts w:ascii="仿宋_GB2312" w:eastAsia="仿宋_GB2312" w:hAnsi="宋体" w:cs="仿宋_GB2312" w:hint="eastAsia"/>
                <w:sz w:val="24"/>
                <w:szCs w:val="24"/>
                <w:lang w:eastAsia="zh-CN"/>
              </w:rPr>
              <w:t>综合知识和管理能力题库</w:t>
            </w:r>
            <w:r>
              <w:rPr>
                <w:rFonts w:ascii="仿宋_GB2312" w:eastAsia="仿宋_GB2312" w:hAnsi="宋体" w:cs="仿宋_GB2312" w:hint="eastAsia"/>
                <w:sz w:val="24"/>
                <w:szCs w:val="24"/>
                <w:lang w:eastAsia="zh-CN"/>
              </w:rPr>
              <w:t>开发完成率</w:t>
            </w:r>
          </w:p>
        </w:tc>
        <w:tc>
          <w:tcPr>
            <w:tcW w:w="993" w:type="dxa"/>
            <w:tcBorders>
              <w:top w:val="single" w:sz="4" w:space="0" w:color="auto"/>
              <w:left w:val="single" w:sz="4" w:space="0" w:color="auto"/>
              <w:bottom w:val="single" w:sz="4" w:space="0" w:color="auto"/>
              <w:right w:val="single" w:sz="4" w:space="0" w:color="auto"/>
            </w:tcBorders>
            <w:noWrap/>
            <w:vAlign w:val="center"/>
          </w:tcPr>
          <w:p w:rsidR="00763C5A" w:rsidRPr="00D025A4" w:rsidRDefault="00763C5A" w:rsidP="00AB4A40">
            <w:pPr>
              <w:widowControl w:val="0"/>
              <w:spacing w:after="0" w:line="240" w:lineRule="auto"/>
              <w:jc w:val="center"/>
              <w:rPr>
                <w:rFonts w:ascii="仿宋_GB2312" w:eastAsia="仿宋_GB2312" w:hAnsi="宋体" w:cs="Times New Roman"/>
                <w:sz w:val="28"/>
                <w:szCs w:val="28"/>
                <w:lang w:eastAsia="zh-CN"/>
              </w:rPr>
            </w:pPr>
            <w:r>
              <w:rPr>
                <w:rFonts w:ascii="仿宋_GB2312" w:eastAsia="仿宋_GB2312" w:hAnsi="宋体" w:cs="仿宋_GB2312"/>
                <w:sz w:val="28"/>
                <w:szCs w:val="28"/>
                <w:lang w:eastAsia="zh-CN"/>
              </w:rPr>
              <w:t>2</w:t>
            </w:r>
          </w:p>
        </w:tc>
        <w:tc>
          <w:tcPr>
            <w:tcW w:w="1417" w:type="dxa"/>
            <w:tcBorders>
              <w:top w:val="single" w:sz="4" w:space="0" w:color="auto"/>
              <w:left w:val="nil"/>
              <w:bottom w:val="single" w:sz="4" w:space="0" w:color="auto"/>
              <w:right w:val="single" w:sz="4" w:space="0" w:color="auto"/>
            </w:tcBorders>
            <w:noWrap/>
            <w:vAlign w:val="center"/>
          </w:tcPr>
          <w:p w:rsidR="00763C5A" w:rsidRPr="00D025A4" w:rsidRDefault="00763C5A" w:rsidP="00AB4A40">
            <w:pPr>
              <w:widowControl w:val="0"/>
              <w:spacing w:after="0" w:line="240" w:lineRule="auto"/>
              <w:jc w:val="center"/>
              <w:rPr>
                <w:rFonts w:ascii="仿宋_GB2312" w:eastAsia="仿宋_GB2312" w:hAnsi="宋体" w:cs="Times New Roman"/>
                <w:sz w:val="28"/>
                <w:szCs w:val="28"/>
                <w:lang w:eastAsia="zh-CN"/>
              </w:rPr>
            </w:pPr>
            <w:r>
              <w:rPr>
                <w:rFonts w:ascii="仿宋_GB2312" w:eastAsia="仿宋_GB2312" w:hAnsi="宋体" w:cs="仿宋_GB2312"/>
                <w:sz w:val="28"/>
                <w:szCs w:val="28"/>
                <w:lang w:eastAsia="zh-CN"/>
              </w:rPr>
              <w:t>2</w:t>
            </w:r>
          </w:p>
        </w:tc>
        <w:tc>
          <w:tcPr>
            <w:tcW w:w="1170" w:type="dxa"/>
            <w:tcBorders>
              <w:top w:val="single" w:sz="4" w:space="0" w:color="auto"/>
              <w:left w:val="nil"/>
              <w:bottom w:val="single" w:sz="4" w:space="0" w:color="auto"/>
              <w:right w:val="single" w:sz="4" w:space="0" w:color="auto"/>
            </w:tcBorders>
            <w:vAlign w:val="center"/>
          </w:tcPr>
          <w:p w:rsidR="00763C5A" w:rsidRPr="00D025A4" w:rsidRDefault="00763C5A" w:rsidP="00AB4A40">
            <w:pPr>
              <w:widowControl w:val="0"/>
              <w:spacing w:after="0" w:line="240" w:lineRule="auto"/>
              <w:jc w:val="center"/>
              <w:rPr>
                <w:rFonts w:ascii="仿宋_GB2312" w:eastAsia="仿宋_GB2312" w:hAnsi="宋体" w:cs="Times New Roman"/>
                <w:sz w:val="28"/>
                <w:szCs w:val="28"/>
                <w:lang w:eastAsia="zh-CN"/>
              </w:rPr>
            </w:pPr>
            <w:r>
              <w:rPr>
                <w:rFonts w:ascii="仿宋_GB2312" w:eastAsia="仿宋_GB2312" w:hAnsi="宋体" w:cs="仿宋_GB2312"/>
                <w:sz w:val="28"/>
                <w:szCs w:val="28"/>
                <w:lang w:eastAsia="zh-CN"/>
              </w:rPr>
              <w:t>100%</w:t>
            </w:r>
          </w:p>
        </w:tc>
      </w:tr>
      <w:tr w:rsidR="00763C5A" w:rsidRPr="003B031F">
        <w:trPr>
          <w:trHeight w:val="340"/>
          <w:jc w:val="center"/>
        </w:trPr>
        <w:tc>
          <w:tcPr>
            <w:tcW w:w="3544" w:type="dxa"/>
            <w:tcBorders>
              <w:top w:val="single" w:sz="4" w:space="0" w:color="auto"/>
              <w:left w:val="single" w:sz="4" w:space="0" w:color="auto"/>
              <w:bottom w:val="single" w:sz="4" w:space="0" w:color="auto"/>
              <w:right w:val="single" w:sz="4" w:space="0" w:color="auto"/>
            </w:tcBorders>
            <w:noWrap/>
            <w:vAlign w:val="center"/>
          </w:tcPr>
          <w:p w:rsidR="00763C5A" w:rsidRPr="00F55802" w:rsidRDefault="00763C5A" w:rsidP="00AB4A40">
            <w:pPr>
              <w:widowControl w:val="0"/>
              <w:spacing w:after="0" w:line="240" w:lineRule="auto"/>
              <w:jc w:val="both"/>
              <w:rPr>
                <w:rFonts w:ascii="仿宋_GB2312" w:eastAsia="仿宋_GB2312" w:hAnsi="宋体" w:cs="Times New Roman"/>
                <w:sz w:val="24"/>
                <w:szCs w:val="24"/>
                <w:lang w:eastAsia="zh-CN"/>
              </w:rPr>
            </w:pPr>
            <w:r w:rsidRPr="007113D0">
              <w:rPr>
                <w:rFonts w:ascii="仿宋_GB2312" w:eastAsia="仿宋_GB2312" w:hAnsi="宋体" w:cs="仿宋_GB2312" w:hint="eastAsia"/>
                <w:sz w:val="24"/>
                <w:szCs w:val="24"/>
                <w:lang w:eastAsia="zh-CN"/>
              </w:rPr>
              <w:t>（</w:t>
            </w:r>
            <w:r w:rsidRPr="007113D0">
              <w:rPr>
                <w:rFonts w:ascii="仿宋_GB2312" w:eastAsia="仿宋_GB2312" w:hAnsi="宋体" w:cs="仿宋_GB2312"/>
                <w:sz w:val="24"/>
                <w:szCs w:val="24"/>
                <w:lang w:eastAsia="zh-CN"/>
              </w:rPr>
              <w:t>C1-4</w:t>
            </w:r>
            <w:r w:rsidRPr="007113D0">
              <w:rPr>
                <w:rFonts w:ascii="仿宋_GB2312" w:eastAsia="仿宋_GB2312" w:hAnsi="宋体" w:cs="仿宋_GB2312" w:hint="eastAsia"/>
                <w:sz w:val="24"/>
                <w:szCs w:val="24"/>
                <w:lang w:eastAsia="zh-CN"/>
              </w:rPr>
              <w:t>）中组部下发的课题研发完成率</w:t>
            </w:r>
          </w:p>
        </w:tc>
        <w:tc>
          <w:tcPr>
            <w:tcW w:w="2888" w:type="dxa"/>
            <w:tcBorders>
              <w:top w:val="single" w:sz="4" w:space="0" w:color="auto"/>
              <w:left w:val="nil"/>
              <w:bottom w:val="single" w:sz="4" w:space="0" w:color="auto"/>
              <w:right w:val="single" w:sz="4" w:space="0" w:color="auto"/>
            </w:tcBorders>
            <w:vAlign w:val="center"/>
          </w:tcPr>
          <w:p w:rsidR="00763C5A" w:rsidRPr="00825965" w:rsidRDefault="00763C5A" w:rsidP="00E36891">
            <w:pPr>
              <w:widowControl w:val="0"/>
              <w:spacing w:after="0" w:line="240" w:lineRule="auto"/>
              <w:jc w:val="both"/>
              <w:rPr>
                <w:rFonts w:ascii="仿宋_GB2312" w:eastAsia="仿宋_GB2312" w:hAnsi="宋体" w:cs="Times New Roman"/>
                <w:sz w:val="24"/>
                <w:szCs w:val="24"/>
                <w:lang w:eastAsia="zh-CN"/>
              </w:rPr>
            </w:pPr>
            <w:r>
              <w:rPr>
                <w:rFonts w:ascii="仿宋_GB2312" w:eastAsia="仿宋_GB2312" w:hAnsi="宋体" w:cs="仿宋_GB2312"/>
                <w:sz w:val="24"/>
                <w:szCs w:val="24"/>
                <w:lang w:eastAsia="zh-CN"/>
              </w:rPr>
              <w:t>-</w:t>
            </w:r>
          </w:p>
        </w:tc>
        <w:tc>
          <w:tcPr>
            <w:tcW w:w="993" w:type="dxa"/>
            <w:tcBorders>
              <w:top w:val="single" w:sz="4" w:space="0" w:color="auto"/>
              <w:left w:val="single" w:sz="4" w:space="0" w:color="auto"/>
              <w:bottom w:val="single" w:sz="4" w:space="0" w:color="auto"/>
              <w:right w:val="single" w:sz="4" w:space="0" w:color="auto"/>
            </w:tcBorders>
            <w:noWrap/>
            <w:vAlign w:val="center"/>
          </w:tcPr>
          <w:p w:rsidR="00763C5A" w:rsidRDefault="00763C5A" w:rsidP="00AB4A40">
            <w:pPr>
              <w:widowControl w:val="0"/>
              <w:spacing w:after="0" w:line="240" w:lineRule="auto"/>
              <w:jc w:val="center"/>
              <w:rPr>
                <w:rFonts w:ascii="仿宋_GB2312" w:eastAsia="仿宋_GB2312" w:hAnsi="宋体" w:cs="仿宋_GB2312"/>
                <w:sz w:val="28"/>
                <w:szCs w:val="28"/>
                <w:lang w:eastAsia="zh-CN"/>
              </w:rPr>
            </w:pPr>
            <w:r>
              <w:rPr>
                <w:rFonts w:ascii="仿宋_GB2312" w:eastAsia="仿宋_GB2312" w:hAnsi="宋体" w:cs="仿宋_GB2312"/>
                <w:sz w:val="28"/>
                <w:szCs w:val="28"/>
                <w:lang w:eastAsia="zh-CN"/>
              </w:rPr>
              <w:t>4</w:t>
            </w:r>
          </w:p>
        </w:tc>
        <w:tc>
          <w:tcPr>
            <w:tcW w:w="1417" w:type="dxa"/>
            <w:tcBorders>
              <w:top w:val="single" w:sz="4" w:space="0" w:color="auto"/>
              <w:left w:val="nil"/>
              <w:bottom w:val="single" w:sz="4" w:space="0" w:color="auto"/>
              <w:right w:val="single" w:sz="4" w:space="0" w:color="auto"/>
            </w:tcBorders>
            <w:noWrap/>
            <w:vAlign w:val="center"/>
          </w:tcPr>
          <w:p w:rsidR="00763C5A" w:rsidRDefault="00763C5A" w:rsidP="00AB4A40">
            <w:pPr>
              <w:widowControl w:val="0"/>
              <w:spacing w:after="0" w:line="240" w:lineRule="auto"/>
              <w:jc w:val="center"/>
              <w:rPr>
                <w:rFonts w:ascii="仿宋_GB2312" w:eastAsia="仿宋_GB2312" w:hAnsi="宋体" w:cs="仿宋_GB2312"/>
                <w:sz w:val="28"/>
                <w:szCs w:val="28"/>
                <w:lang w:eastAsia="zh-CN"/>
              </w:rPr>
            </w:pPr>
            <w:r>
              <w:rPr>
                <w:rFonts w:ascii="仿宋_GB2312" w:eastAsia="仿宋_GB2312" w:hAnsi="宋体" w:cs="仿宋_GB2312"/>
                <w:sz w:val="28"/>
                <w:szCs w:val="28"/>
                <w:lang w:eastAsia="zh-CN"/>
              </w:rPr>
              <w:t>4</w:t>
            </w:r>
          </w:p>
        </w:tc>
        <w:tc>
          <w:tcPr>
            <w:tcW w:w="1170" w:type="dxa"/>
            <w:tcBorders>
              <w:top w:val="single" w:sz="4" w:space="0" w:color="auto"/>
              <w:left w:val="nil"/>
              <w:bottom w:val="single" w:sz="4" w:space="0" w:color="auto"/>
              <w:right w:val="single" w:sz="4" w:space="0" w:color="auto"/>
            </w:tcBorders>
            <w:vAlign w:val="center"/>
          </w:tcPr>
          <w:p w:rsidR="00763C5A" w:rsidRDefault="00763C5A" w:rsidP="00AB4A40">
            <w:pPr>
              <w:widowControl w:val="0"/>
              <w:spacing w:after="0" w:line="240" w:lineRule="auto"/>
              <w:jc w:val="center"/>
              <w:rPr>
                <w:rFonts w:ascii="仿宋_GB2312" w:eastAsia="仿宋_GB2312" w:hAnsi="宋体" w:cs="仿宋_GB2312"/>
                <w:sz w:val="28"/>
                <w:szCs w:val="28"/>
                <w:lang w:eastAsia="zh-CN"/>
              </w:rPr>
            </w:pPr>
            <w:r>
              <w:rPr>
                <w:rFonts w:ascii="仿宋_GB2312" w:eastAsia="仿宋_GB2312" w:hAnsi="宋体" w:cs="仿宋_GB2312"/>
                <w:sz w:val="28"/>
                <w:szCs w:val="28"/>
                <w:lang w:eastAsia="zh-CN"/>
              </w:rPr>
              <w:t>100%</w:t>
            </w:r>
          </w:p>
        </w:tc>
      </w:tr>
      <w:tr w:rsidR="00763C5A" w:rsidRPr="003B031F">
        <w:trPr>
          <w:trHeight w:val="340"/>
          <w:jc w:val="center"/>
        </w:trPr>
        <w:tc>
          <w:tcPr>
            <w:tcW w:w="3544" w:type="dxa"/>
            <w:vMerge w:val="restart"/>
            <w:tcBorders>
              <w:top w:val="single" w:sz="4" w:space="0" w:color="auto"/>
              <w:left w:val="single" w:sz="4" w:space="0" w:color="auto"/>
              <w:right w:val="single" w:sz="4" w:space="0" w:color="auto"/>
            </w:tcBorders>
            <w:noWrap/>
            <w:vAlign w:val="center"/>
          </w:tcPr>
          <w:p w:rsidR="00763C5A" w:rsidRPr="00F55802" w:rsidRDefault="00763C5A" w:rsidP="00AB4A40">
            <w:pPr>
              <w:widowControl w:val="0"/>
              <w:spacing w:after="0" w:line="240" w:lineRule="auto"/>
              <w:jc w:val="both"/>
              <w:rPr>
                <w:rFonts w:ascii="仿宋_GB2312" w:eastAsia="仿宋_GB2312" w:hAnsi="宋体" w:cs="Times New Roman"/>
                <w:sz w:val="24"/>
                <w:szCs w:val="24"/>
                <w:lang w:eastAsia="zh-CN"/>
              </w:rPr>
            </w:pPr>
            <w:r w:rsidRPr="00561B0D">
              <w:rPr>
                <w:rFonts w:ascii="仿宋_GB2312" w:eastAsia="仿宋_GB2312" w:hAnsi="宋体" w:cs="仿宋_GB2312" w:hint="eastAsia"/>
                <w:sz w:val="24"/>
                <w:szCs w:val="24"/>
                <w:lang w:eastAsia="zh-CN"/>
              </w:rPr>
              <w:t>（</w:t>
            </w:r>
            <w:r w:rsidRPr="00561B0D">
              <w:rPr>
                <w:rFonts w:ascii="仿宋_GB2312" w:eastAsia="仿宋_GB2312" w:hAnsi="宋体" w:cs="仿宋_GB2312"/>
                <w:sz w:val="24"/>
                <w:szCs w:val="24"/>
                <w:lang w:eastAsia="zh-CN"/>
              </w:rPr>
              <w:t>C1-</w:t>
            </w:r>
            <w:r>
              <w:rPr>
                <w:rFonts w:ascii="仿宋_GB2312" w:eastAsia="仿宋_GB2312" w:hAnsi="宋体" w:cs="仿宋_GB2312"/>
                <w:sz w:val="24"/>
                <w:szCs w:val="24"/>
                <w:lang w:eastAsia="zh-CN"/>
              </w:rPr>
              <w:t>5</w:t>
            </w:r>
            <w:r w:rsidRPr="00561B0D">
              <w:rPr>
                <w:rFonts w:ascii="仿宋_GB2312" w:eastAsia="仿宋_GB2312" w:hAnsi="宋体" w:cs="仿宋_GB2312" w:hint="eastAsia"/>
                <w:sz w:val="24"/>
                <w:szCs w:val="24"/>
                <w:lang w:eastAsia="zh-CN"/>
              </w:rPr>
              <w:t>）</w:t>
            </w:r>
            <w:r>
              <w:rPr>
                <w:rFonts w:ascii="仿宋_GB2312" w:eastAsia="仿宋_GB2312" w:hAnsi="宋体" w:cs="仿宋_GB2312" w:hint="eastAsia"/>
                <w:sz w:val="24"/>
                <w:szCs w:val="24"/>
                <w:lang w:eastAsia="zh-CN"/>
              </w:rPr>
              <w:t>产出质量</w:t>
            </w:r>
          </w:p>
        </w:tc>
        <w:tc>
          <w:tcPr>
            <w:tcW w:w="2888" w:type="dxa"/>
            <w:tcBorders>
              <w:top w:val="single" w:sz="4" w:space="0" w:color="auto"/>
              <w:left w:val="nil"/>
              <w:bottom w:val="single" w:sz="4" w:space="0" w:color="auto"/>
              <w:right w:val="single" w:sz="4" w:space="0" w:color="auto"/>
            </w:tcBorders>
          </w:tcPr>
          <w:p w:rsidR="00763C5A" w:rsidRPr="00825965" w:rsidRDefault="00763C5A" w:rsidP="00AB4A40">
            <w:pPr>
              <w:widowControl w:val="0"/>
              <w:spacing w:after="0" w:line="240" w:lineRule="auto"/>
              <w:jc w:val="both"/>
              <w:rPr>
                <w:rFonts w:ascii="仿宋_GB2312" w:eastAsia="仿宋_GB2312" w:hAnsi="宋体" w:cs="Times New Roman"/>
                <w:sz w:val="24"/>
                <w:szCs w:val="24"/>
                <w:lang w:eastAsia="zh-CN"/>
              </w:rPr>
            </w:pPr>
            <w:r w:rsidRPr="00561B0D">
              <w:rPr>
                <w:rFonts w:ascii="仿宋_GB2312" w:eastAsia="仿宋_GB2312" w:hAnsi="宋体" w:cs="仿宋_GB2312" w:hint="eastAsia"/>
                <w:sz w:val="24"/>
                <w:szCs w:val="24"/>
                <w:lang w:eastAsia="zh-CN"/>
              </w:rPr>
              <w:t>（</w:t>
            </w:r>
            <w:r w:rsidRPr="00561B0D">
              <w:rPr>
                <w:rFonts w:ascii="仿宋_GB2312" w:eastAsia="仿宋_GB2312" w:hAnsi="宋体" w:cs="仿宋_GB2312"/>
                <w:sz w:val="24"/>
                <w:szCs w:val="24"/>
                <w:lang w:eastAsia="zh-CN"/>
              </w:rPr>
              <w:t>C1-</w:t>
            </w:r>
            <w:r>
              <w:rPr>
                <w:rFonts w:ascii="仿宋_GB2312" w:eastAsia="仿宋_GB2312" w:hAnsi="宋体" w:cs="仿宋_GB2312"/>
                <w:sz w:val="24"/>
                <w:szCs w:val="24"/>
                <w:lang w:eastAsia="zh-CN"/>
              </w:rPr>
              <w:t>5-1</w:t>
            </w:r>
            <w:r w:rsidRPr="00561B0D">
              <w:rPr>
                <w:rFonts w:ascii="仿宋_GB2312" w:eastAsia="仿宋_GB2312" w:hAnsi="宋体" w:cs="仿宋_GB2312" w:hint="eastAsia"/>
                <w:sz w:val="24"/>
                <w:szCs w:val="24"/>
                <w:lang w:eastAsia="zh-CN"/>
              </w:rPr>
              <w:t>）</w:t>
            </w:r>
            <w:r w:rsidRPr="00EE2C3C">
              <w:rPr>
                <w:rFonts w:ascii="仿宋_GB2312" w:eastAsia="仿宋_GB2312" w:hAnsi="宋体" w:cs="仿宋_GB2312" w:hint="eastAsia"/>
                <w:sz w:val="24"/>
                <w:szCs w:val="24"/>
                <w:lang w:eastAsia="zh-CN"/>
              </w:rPr>
              <w:t>系统工具试测达标</w:t>
            </w:r>
            <w:r>
              <w:rPr>
                <w:rFonts w:ascii="仿宋_GB2312" w:eastAsia="仿宋_GB2312" w:hAnsi="宋体" w:cs="仿宋_GB2312" w:hint="eastAsia"/>
                <w:sz w:val="24"/>
                <w:szCs w:val="24"/>
                <w:lang w:eastAsia="zh-CN"/>
              </w:rPr>
              <w:t>率</w:t>
            </w:r>
          </w:p>
        </w:tc>
        <w:tc>
          <w:tcPr>
            <w:tcW w:w="993" w:type="dxa"/>
            <w:tcBorders>
              <w:top w:val="single" w:sz="4" w:space="0" w:color="auto"/>
              <w:left w:val="single" w:sz="4" w:space="0" w:color="auto"/>
              <w:bottom w:val="single" w:sz="4" w:space="0" w:color="auto"/>
              <w:right w:val="single" w:sz="4" w:space="0" w:color="auto"/>
            </w:tcBorders>
            <w:noWrap/>
            <w:vAlign w:val="center"/>
          </w:tcPr>
          <w:p w:rsidR="00763C5A" w:rsidRDefault="00763C5A" w:rsidP="00AB4A40">
            <w:pPr>
              <w:widowControl w:val="0"/>
              <w:spacing w:after="0" w:line="240" w:lineRule="auto"/>
              <w:jc w:val="center"/>
              <w:rPr>
                <w:rFonts w:ascii="仿宋_GB2312" w:eastAsia="仿宋_GB2312" w:hAnsi="宋体" w:cs="仿宋_GB2312"/>
                <w:sz w:val="28"/>
                <w:szCs w:val="28"/>
                <w:lang w:eastAsia="zh-CN"/>
              </w:rPr>
            </w:pPr>
            <w:r>
              <w:rPr>
                <w:rFonts w:ascii="仿宋_GB2312" w:eastAsia="仿宋_GB2312" w:hAnsi="宋体" w:cs="仿宋_GB2312"/>
                <w:sz w:val="28"/>
                <w:szCs w:val="28"/>
                <w:lang w:eastAsia="zh-CN"/>
              </w:rPr>
              <w:t>4</w:t>
            </w:r>
          </w:p>
        </w:tc>
        <w:tc>
          <w:tcPr>
            <w:tcW w:w="1417" w:type="dxa"/>
            <w:tcBorders>
              <w:top w:val="single" w:sz="4" w:space="0" w:color="auto"/>
              <w:left w:val="nil"/>
              <w:bottom w:val="single" w:sz="4" w:space="0" w:color="auto"/>
              <w:right w:val="single" w:sz="4" w:space="0" w:color="auto"/>
            </w:tcBorders>
            <w:noWrap/>
            <w:vAlign w:val="center"/>
          </w:tcPr>
          <w:p w:rsidR="00763C5A" w:rsidRDefault="00763C5A" w:rsidP="00AB4A40">
            <w:pPr>
              <w:widowControl w:val="0"/>
              <w:spacing w:after="0" w:line="240" w:lineRule="auto"/>
              <w:jc w:val="center"/>
              <w:rPr>
                <w:rFonts w:ascii="仿宋_GB2312" w:eastAsia="仿宋_GB2312" w:hAnsi="宋体" w:cs="仿宋_GB2312"/>
                <w:sz w:val="28"/>
                <w:szCs w:val="28"/>
                <w:lang w:eastAsia="zh-CN"/>
              </w:rPr>
            </w:pPr>
            <w:r>
              <w:rPr>
                <w:rFonts w:ascii="仿宋_GB2312" w:eastAsia="仿宋_GB2312" w:hAnsi="宋体" w:cs="仿宋_GB2312"/>
                <w:sz w:val="28"/>
                <w:szCs w:val="28"/>
                <w:lang w:eastAsia="zh-CN"/>
              </w:rPr>
              <w:t>4</w:t>
            </w:r>
          </w:p>
        </w:tc>
        <w:tc>
          <w:tcPr>
            <w:tcW w:w="1170" w:type="dxa"/>
            <w:tcBorders>
              <w:top w:val="single" w:sz="4" w:space="0" w:color="auto"/>
              <w:left w:val="nil"/>
              <w:bottom w:val="single" w:sz="4" w:space="0" w:color="auto"/>
              <w:right w:val="single" w:sz="4" w:space="0" w:color="auto"/>
            </w:tcBorders>
            <w:vAlign w:val="center"/>
          </w:tcPr>
          <w:p w:rsidR="00763C5A" w:rsidRDefault="00763C5A" w:rsidP="00AB4A40">
            <w:pPr>
              <w:widowControl w:val="0"/>
              <w:spacing w:after="0" w:line="240" w:lineRule="auto"/>
              <w:jc w:val="center"/>
              <w:rPr>
                <w:rFonts w:ascii="仿宋_GB2312" w:eastAsia="仿宋_GB2312" w:hAnsi="宋体" w:cs="仿宋_GB2312"/>
                <w:sz w:val="28"/>
                <w:szCs w:val="28"/>
                <w:lang w:eastAsia="zh-CN"/>
              </w:rPr>
            </w:pPr>
            <w:r>
              <w:rPr>
                <w:rFonts w:ascii="仿宋_GB2312" w:eastAsia="仿宋_GB2312" w:hAnsi="宋体" w:cs="仿宋_GB2312"/>
                <w:sz w:val="28"/>
                <w:szCs w:val="28"/>
                <w:lang w:eastAsia="zh-CN"/>
              </w:rPr>
              <w:t>100%</w:t>
            </w:r>
          </w:p>
        </w:tc>
      </w:tr>
      <w:tr w:rsidR="00763C5A" w:rsidRPr="003B031F">
        <w:trPr>
          <w:trHeight w:val="340"/>
          <w:jc w:val="center"/>
        </w:trPr>
        <w:tc>
          <w:tcPr>
            <w:tcW w:w="3544" w:type="dxa"/>
            <w:vMerge/>
            <w:tcBorders>
              <w:left w:val="single" w:sz="4" w:space="0" w:color="auto"/>
              <w:bottom w:val="single" w:sz="4" w:space="0" w:color="auto"/>
              <w:right w:val="single" w:sz="4" w:space="0" w:color="auto"/>
            </w:tcBorders>
            <w:noWrap/>
            <w:vAlign w:val="center"/>
          </w:tcPr>
          <w:p w:rsidR="00763C5A" w:rsidRPr="00F55802" w:rsidRDefault="00763C5A" w:rsidP="00AB4A40">
            <w:pPr>
              <w:widowControl w:val="0"/>
              <w:spacing w:after="0" w:line="240" w:lineRule="auto"/>
              <w:jc w:val="both"/>
              <w:rPr>
                <w:rFonts w:ascii="仿宋_GB2312" w:eastAsia="仿宋_GB2312" w:hAnsi="宋体" w:cs="Times New Roman"/>
                <w:sz w:val="24"/>
                <w:szCs w:val="24"/>
                <w:lang w:eastAsia="zh-CN"/>
              </w:rPr>
            </w:pPr>
          </w:p>
        </w:tc>
        <w:tc>
          <w:tcPr>
            <w:tcW w:w="2888" w:type="dxa"/>
            <w:tcBorders>
              <w:top w:val="single" w:sz="4" w:space="0" w:color="auto"/>
              <w:left w:val="nil"/>
              <w:bottom w:val="single" w:sz="4" w:space="0" w:color="auto"/>
              <w:right w:val="single" w:sz="4" w:space="0" w:color="auto"/>
            </w:tcBorders>
          </w:tcPr>
          <w:p w:rsidR="00763C5A" w:rsidRPr="00D025A4" w:rsidRDefault="00763C5A" w:rsidP="00AB4A40">
            <w:pPr>
              <w:widowControl w:val="0"/>
              <w:spacing w:after="0" w:line="240" w:lineRule="auto"/>
              <w:jc w:val="both"/>
              <w:rPr>
                <w:rFonts w:ascii="仿宋_GB2312" w:eastAsia="仿宋_GB2312" w:hAnsi="宋体" w:cs="Times New Roman"/>
                <w:sz w:val="24"/>
                <w:szCs w:val="24"/>
                <w:lang w:eastAsia="zh-CN"/>
              </w:rPr>
            </w:pPr>
            <w:r w:rsidRPr="00561B0D">
              <w:rPr>
                <w:rFonts w:ascii="仿宋_GB2312" w:eastAsia="仿宋_GB2312" w:hAnsi="宋体" w:cs="仿宋_GB2312" w:hint="eastAsia"/>
                <w:sz w:val="24"/>
                <w:szCs w:val="24"/>
                <w:lang w:eastAsia="zh-CN"/>
              </w:rPr>
              <w:t>（</w:t>
            </w:r>
            <w:r w:rsidRPr="00561B0D">
              <w:rPr>
                <w:rFonts w:ascii="仿宋_GB2312" w:eastAsia="仿宋_GB2312" w:hAnsi="宋体" w:cs="仿宋_GB2312"/>
                <w:sz w:val="24"/>
                <w:szCs w:val="24"/>
                <w:lang w:eastAsia="zh-CN"/>
              </w:rPr>
              <w:t>C1-</w:t>
            </w:r>
            <w:r>
              <w:rPr>
                <w:rFonts w:ascii="仿宋_GB2312" w:eastAsia="仿宋_GB2312" w:hAnsi="宋体" w:cs="仿宋_GB2312"/>
                <w:sz w:val="24"/>
                <w:szCs w:val="24"/>
                <w:lang w:eastAsia="zh-CN"/>
              </w:rPr>
              <w:t>5-2</w:t>
            </w:r>
            <w:r w:rsidRPr="00561B0D">
              <w:rPr>
                <w:rFonts w:ascii="仿宋_GB2312" w:eastAsia="仿宋_GB2312" w:hAnsi="宋体" w:cs="仿宋_GB2312" w:hint="eastAsia"/>
                <w:sz w:val="24"/>
                <w:szCs w:val="24"/>
                <w:lang w:eastAsia="zh-CN"/>
              </w:rPr>
              <w:t>）</w:t>
            </w:r>
            <w:r w:rsidRPr="00EE2C3C">
              <w:rPr>
                <w:rFonts w:ascii="仿宋_GB2312" w:eastAsia="仿宋_GB2312" w:hAnsi="宋体" w:cs="仿宋_GB2312" w:hint="eastAsia"/>
                <w:sz w:val="24"/>
                <w:szCs w:val="24"/>
                <w:lang w:eastAsia="zh-CN"/>
              </w:rPr>
              <w:t>题库试题开发验收达标</w:t>
            </w:r>
            <w:r>
              <w:rPr>
                <w:rFonts w:ascii="仿宋_GB2312" w:eastAsia="仿宋_GB2312" w:hAnsi="宋体" w:cs="仿宋_GB2312" w:hint="eastAsia"/>
                <w:sz w:val="24"/>
                <w:szCs w:val="24"/>
                <w:lang w:eastAsia="zh-CN"/>
              </w:rPr>
              <w:t>率</w:t>
            </w:r>
          </w:p>
        </w:tc>
        <w:tc>
          <w:tcPr>
            <w:tcW w:w="993" w:type="dxa"/>
            <w:tcBorders>
              <w:top w:val="single" w:sz="4" w:space="0" w:color="auto"/>
              <w:left w:val="single" w:sz="4" w:space="0" w:color="auto"/>
              <w:bottom w:val="single" w:sz="4" w:space="0" w:color="auto"/>
              <w:right w:val="single" w:sz="4" w:space="0" w:color="auto"/>
            </w:tcBorders>
            <w:noWrap/>
            <w:vAlign w:val="center"/>
          </w:tcPr>
          <w:p w:rsidR="00763C5A" w:rsidRPr="00D025A4" w:rsidRDefault="00763C5A" w:rsidP="00AB4A40">
            <w:pPr>
              <w:widowControl w:val="0"/>
              <w:spacing w:after="0" w:line="240" w:lineRule="auto"/>
              <w:jc w:val="center"/>
              <w:rPr>
                <w:rFonts w:ascii="仿宋_GB2312" w:eastAsia="仿宋_GB2312" w:hAnsi="宋体" w:cs="Times New Roman"/>
                <w:sz w:val="28"/>
                <w:szCs w:val="28"/>
                <w:lang w:eastAsia="zh-CN"/>
              </w:rPr>
            </w:pPr>
            <w:r>
              <w:rPr>
                <w:rFonts w:ascii="仿宋_GB2312" w:eastAsia="仿宋_GB2312" w:hAnsi="宋体" w:cs="仿宋_GB2312"/>
                <w:sz w:val="28"/>
                <w:szCs w:val="28"/>
                <w:lang w:eastAsia="zh-CN"/>
              </w:rPr>
              <w:t>4</w:t>
            </w:r>
          </w:p>
        </w:tc>
        <w:tc>
          <w:tcPr>
            <w:tcW w:w="1417" w:type="dxa"/>
            <w:tcBorders>
              <w:top w:val="single" w:sz="4" w:space="0" w:color="auto"/>
              <w:left w:val="nil"/>
              <w:bottom w:val="single" w:sz="4" w:space="0" w:color="auto"/>
              <w:right w:val="single" w:sz="4" w:space="0" w:color="auto"/>
            </w:tcBorders>
            <w:noWrap/>
            <w:vAlign w:val="center"/>
          </w:tcPr>
          <w:p w:rsidR="00763C5A" w:rsidRPr="00D025A4" w:rsidRDefault="00763C5A" w:rsidP="00AB4A40">
            <w:pPr>
              <w:widowControl w:val="0"/>
              <w:spacing w:after="0" w:line="240" w:lineRule="auto"/>
              <w:jc w:val="center"/>
              <w:rPr>
                <w:rFonts w:ascii="仿宋_GB2312" w:eastAsia="仿宋_GB2312" w:hAnsi="宋体" w:cs="Times New Roman"/>
                <w:sz w:val="28"/>
                <w:szCs w:val="28"/>
                <w:lang w:eastAsia="zh-CN"/>
              </w:rPr>
            </w:pPr>
            <w:r>
              <w:rPr>
                <w:rFonts w:ascii="仿宋_GB2312" w:eastAsia="仿宋_GB2312" w:hAnsi="宋体" w:cs="仿宋_GB2312"/>
                <w:sz w:val="28"/>
                <w:szCs w:val="28"/>
                <w:lang w:eastAsia="zh-CN"/>
              </w:rPr>
              <w:t>4</w:t>
            </w:r>
          </w:p>
        </w:tc>
        <w:tc>
          <w:tcPr>
            <w:tcW w:w="1170" w:type="dxa"/>
            <w:tcBorders>
              <w:top w:val="single" w:sz="4" w:space="0" w:color="auto"/>
              <w:left w:val="nil"/>
              <w:bottom w:val="single" w:sz="4" w:space="0" w:color="auto"/>
              <w:right w:val="single" w:sz="4" w:space="0" w:color="auto"/>
            </w:tcBorders>
            <w:vAlign w:val="center"/>
          </w:tcPr>
          <w:p w:rsidR="00763C5A" w:rsidRPr="00D025A4" w:rsidRDefault="00763C5A" w:rsidP="00AB4A40">
            <w:pPr>
              <w:widowControl w:val="0"/>
              <w:spacing w:after="0" w:line="240" w:lineRule="auto"/>
              <w:jc w:val="center"/>
              <w:rPr>
                <w:rFonts w:ascii="仿宋_GB2312" w:eastAsia="仿宋_GB2312" w:hAnsi="宋体" w:cs="Times New Roman"/>
                <w:sz w:val="28"/>
                <w:szCs w:val="28"/>
                <w:lang w:eastAsia="zh-CN"/>
              </w:rPr>
            </w:pPr>
            <w:r>
              <w:rPr>
                <w:rFonts w:ascii="仿宋_GB2312" w:eastAsia="仿宋_GB2312" w:hAnsi="宋体" w:cs="仿宋_GB2312"/>
                <w:sz w:val="28"/>
                <w:szCs w:val="28"/>
                <w:lang w:eastAsia="zh-CN"/>
              </w:rPr>
              <w:t>100%</w:t>
            </w:r>
          </w:p>
        </w:tc>
      </w:tr>
      <w:tr w:rsidR="00763C5A" w:rsidRPr="003B031F">
        <w:trPr>
          <w:trHeight w:val="340"/>
          <w:jc w:val="center"/>
        </w:trPr>
        <w:tc>
          <w:tcPr>
            <w:tcW w:w="3544" w:type="dxa"/>
            <w:vMerge w:val="restart"/>
            <w:tcBorders>
              <w:top w:val="single" w:sz="4" w:space="0" w:color="auto"/>
              <w:left w:val="single" w:sz="4" w:space="0" w:color="auto"/>
              <w:bottom w:val="single" w:sz="4" w:space="0" w:color="auto"/>
              <w:right w:val="single" w:sz="4" w:space="0" w:color="auto"/>
            </w:tcBorders>
            <w:noWrap/>
            <w:vAlign w:val="center"/>
          </w:tcPr>
          <w:p w:rsidR="00763C5A" w:rsidRPr="00D025A4" w:rsidRDefault="00763C5A" w:rsidP="00AB4A40">
            <w:pPr>
              <w:widowControl w:val="0"/>
              <w:spacing w:after="0" w:line="240" w:lineRule="auto"/>
              <w:jc w:val="both"/>
              <w:rPr>
                <w:rFonts w:ascii="仿宋_GB2312" w:eastAsia="仿宋_GB2312" w:hAnsi="宋体" w:cs="Times New Roman"/>
                <w:sz w:val="24"/>
                <w:szCs w:val="24"/>
                <w:lang w:eastAsia="zh-CN"/>
              </w:rPr>
            </w:pPr>
            <w:r w:rsidRPr="00561B0D">
              <w:rPr>
                <w:rFonts w:ascii="仿宋_GB2312" w:eastAsia="仿宋_GB2312" w:hAnsi="宋体" w:cs="仿宋_GB2312" w:hint="eastAsia"/>
                <w:sz w:val="24"/>
                <w:szCs w:val="24"/>
                <w:lang w:eastAsia="zh-CN"/>
              </w:rPr>
              <w:t>（</w:t>
            </w:r>
            <w:r w:rsidRPr="00561B0D">
              <w:rPr>
                <w:rFonts w:ascii="仿宋_GB2312" w:eastAsia="仿宋_GB2312" w:hAnsi="宋体" w:cs="仿宋_GB2312"/>
                <w:sz w:val="24"/>
                <w:szCs w:val="24"/>
                <w:lang w:eastAsia="zh-CN"/>
              </w:rPr>
              <w:t>C1-</w:t>
            </w:r>
            <w:r>
              <w:rPr>
                <w:rFonts w:ascii="仿宋_GB2312" w:eastAsia="仿宋_GB2312" w:hAnsi="宋体" w:cs="仿宋_GB2312"/>
                <w:sz w:val="24"/>
                <w:szCs w:val="24"/>
                <w:lang w:eastAsia="zh-CN"/>
              </w:rPr>
              <w:t>6</w:t>
            </w:r>
            <w:r w:rsidRPr="00561B0D">
              <w:rPr>
                <w:rFonts w:ascii="仿宋_GB2312" w:eastAsia="仿宋_GB2312" w:hAnsi="宋体" w:cs="仿宋_GB2312" w:hint="eastAsia"/>
                <w:sz w:val="24"/>
                <w:szCs w:val="24"/>
                <w:lang w:eastAsia="zh-CN"/>
              </w:rPr>
              <w:t>）</w:t>
            </w:r>
            <w:r>
              <w:rPr>
                <w:rFonts w:ascii="仿宋_GB2312" w:eastAsia="仿宋_GB2312" w:cs="仿宋_GB2312" w:hint="eastAsia"/>
                <w:sz w:val="24"/>
                <w:szCs w:val="24"/>
                <w:lang w:eastAsia="zh-CN"/>
              </w:rPr>
              <w:t>产出时效</w:t>
            </w:r>
          </w:p>
        </w:tc>
        <w:tc>
          <w:tcPr>
            <w:tcW w:w="2888" w:type="dxa"/>
            <w:tcBorders>
              <w:top w:val="single" w:sz="4" w:space="0" w:color="auto"/>
              <w:left w:val="nil"/>
              <w:bottom w:val="single" w:sz="4" w:space="0" w:color="auto"/>
              <w:right w:val="single" w:sz="4" w:space="0" w:color="auto"/>
            </w:tcBorders>
          </w:tcPr>
          <w:p w:rsidR="00763C5A" w:rsidRPr="00D025A4" w:rsidRDefault="00763C5A" w:rsidP="00AB4A40">
            <w:pPr>
              <w:widowControl w:val="0"/>
              <w:spacing w:after="0" w:line="240" w:lineRule="auto"/>
              <w:jc w:val="both"/>
              <w:rPr>
                <w:rFonts w:ascii="仿宋_GB2312" w:eastAsia="仿宋_GB2312" w:hAnsi="宋体" w:cs="Times New Roman"/>
                <w:sz w:val="24"/>
                <w:szCs w:val="24"/>
                <w:lang w:eastAsia="zh-CN"/>
              </w:rPr>
            </w:pPr>
            <w:r w:rsidRPr="00561B0D">
              <w:rPr>
                <w:rFonts w:ascii="仿宋_GB2312" w:eastAsia="仿宋_GB2312" w:hAnsi="宋体" w:cs="仿宋_GB2312" w:hint="eastAsia"/>
                <w:sz w:val="24"/>
                <w:szCs w:val="24"/>
                <w:lang w:eastAsia="zh-CN"/>
              </w:rPr>
              <w:t>（</w:t>
            </w:r>
            <w:r w:rsidRPr="00561B0D">
              <w:rPr>
                <w:rFonts w:ascii="仿宋_GB2312" w:eastAsia="仿宋_GB2312" w:hAnsi="宋体" w:cs="仿宋_GB2312"/>
                <w:sz w:val="24"/>
                <w:szCs w:val="24"/>
                <w:lang w:eastAsia="zh-CN"/>
              </w:rPr>
              <w:t>C1-</w:t>
            </w:r>
            <w:r>
              <w:rPr>
                <w:rFonts w:ascii="仿宋_GB2312" w:eastAsia="仿宋_GB2312" w:hAnsi="宋体" w:cs="仿宋_GB2312"/>
                <w:sz w:val="24"/>
                <w:szCs w:val="24"/>
                <w:lang w:eastAsia="zh-CN"/>
              </w:rPr>
              <w:t>6-1</w:t>
            </w:r>
            <w:r w:rsidRPr="00561B0D">
              <w:rPr>
                <w:rFonts w:ascii="仿宋_GB2312" w:eastAsia="仿宋_GB2312" w:hAnsi="宋体" w:cs="仿宋_GB2312" w:hint="eastAsia"/>
                <w:sz w:val="24"/>
                <w:szCs w:val="24"/>
                <w:lang w:eastAsia="zh-CN"/>
              </w:rPr>
              <w:t>）</w:t>
            </w:r>
            <w:r w:rsidRPr="00EE2C3C">
              <w:rPr>
                <w:rFonts w:ascii="仿宋_GB2312" w:eastAsia="仿宋_GB2312" w:hAnsi="宋体" w:cs="仿宋_GB2312" w:hint="eastAsia"/>
                <w:sz w:val="24"/>
                <w:szCs w:val="24"/>
                <w:lang w:eastAsia="zh-CN"/>
              </w:rPr>
              <w:t>考务工作完成及时性</w:t>
            </w:r>
          </w:p>
        </w:tc>
        <w:tc>
          <w:tcPr>
            <w:tcW w:w="993" w:type="dxa"/>
            <w:tcBorders>
              <w:top w:val="single" w:sz="4" w:space="0" w:color="auto"/>
              <w:left w:val="single" w:sz="4" w:space="0" w:color="auto"/>
              <w:bottom w:val="single" w:sz="4" w:space="0" w:color="auto"/>
              <w:right w:val="single" w:sz="4" w:space="0" w:color="auto"/>
            </w:tcBorders>
            <w:noWrap/>
            <w:vAlign w:val="center"/>
          </w:tcPr>
          <w:p w:rsidR="00763C5A" w:rsidRPr="00D025A4" w:rsidRDefault="00763C5A" w:rsidP="00AB4A40">
            <w:pPr>
              <w:widowControl w:val="0"/>
              <w:spacing w:after="0" w:line="240" w:lineRule="auto"/>
              <w:jc w:val="center"/>
              <w:rPr>
                <w:rFonts w:ascii="仿宋_GB2312" w:eastAsia="仿宋_GB2312" w:hAnsi="宋体" w:cs="Times New Roman"/>
                <w:sz w:val="28"/>
                <w:szCs w:val="28"/>
                <w:lang w:eastAsia="zh-CN"/>
              </w:rPr>
            </w:pPr>
            <w:r>
              <w:rPr>
                <w:rFonts w:ascii="仿宋_GB2312" w:eastAsia="仿宋_GB2312" w:hAnsi="宋体" w:cs="仿宋_GB2312"/>
                <w:sz w:val="28"/>
                <w:szCs w:val="28"/>
                <w:lang w:eastAsia="zh-CN"/>
              </w:rPr>
              <w:t>3</w:t>
            </w:r>
          </w:p>
        </w:tc>
        <w:tc>
          <w:tcPr>
            <w:tcW w:w="1417" w:type="dxa"/>
            <w:tcBorders>
              <w:top w:val="single" w:sz="4" w:space="0" w:color="auto"/>
              <w:left w:val="nil"/>
              <w:bottom w:val="single" w:sz="4" w:space="0" w:color="auto"/>
              <w:right w:val="single" w:sz="4" w:space="0" w:color="auto"/>
            </w:tcBorders>
            <w:noWrap/>
            <w:vAlign w:val="center"/>
          </w:tcPr>
          <w:p w:rsidR="00763C5A" w:rsidRPr="00D025A4" w:rsidRDefault="00763C5A" w:rsidP="00AB4A40">
            <w:pPr>
              <w:widowControl w:val="0"/>
              <w:spacing w:after="0" w:line="240" w:lineRule="auto"/>
              <w:jc w:val="center"/>
              <w:rPr>
                <w:rFonts w:ascii="仿宋_GB2312" w:eastAsia="仿宋_GB2312" w:hAnsi="宋体" w:cs="Times New Roman"/>
                <w:sz w:val="28"/>
                <w:szCs w:val="28"/>
                <w:lang w:eastAsia="zh-CN"/>
              </w:rPr>
            </w:pPr>
            <w:r>
              <w:rPr>
                <w:rFonts w:ascii="仿宋_GB2312" w:eastAsia="仿宋_GB2312" w:hAnsi="宋体" w:cs="仿宋_GB2312"/>
                <w:sz w:val="28"/>
                <w:szCs w:val="28"/>
                <w:lang w:eastAsia="zh-CN"/>
              </w:rPr>
              <w:t>3</w:t>
            </w:r>
          </w:p>
        </w:tc>
        <w:tc>
          <w:tcPr>
            <w:tcW w:w="1170" w:type="dxa"/>
            <w:tcBorders>
              <w:top w:val="single" w:sz="4" w:space="0" w:color="auto"/>
              <w:left w:val="nil"/>
              <w:bottom w:val="single" w:sz="4" w:space="0" w:color="auto"/>
              <w:right w:val="single" w:sz="4" w:space="0" w:color="auto"/>
            </w:tcBorders>
            <w:vAlign w:val="center"/>
          </w:tcPr>
          <w:p w:rsidR="00763C5A" w:rsidRPr="00D025A4" w:rsidRDefault="00763C5A" w:rsidP="00AB4A40">
            <w:pPr>
              <w:widowControl w:val="0"/>
              <w:spacing w:after="0" w:line="240" w:lineRule="auto"/>
              <w:jc w:val="center"/>
              <w:rPr>
                <w:rFonts w:ascii="仿宋_GB2312" w:eastAsia="仿宋_GB2312" w:hAnsi="宋体" w:cs="Times New Roman"/>
                <w:sz w:val="28"/>
                <w:szCs w:val="28"/>
                <w:lang w:eastAsia="zh-CN"/>
              </w:rPr>
            </w:pPr>
            <w:r>
              <w:rPr>
                <w:rFonts w:ascii="仿宋_GB2312" w:eastAsia="仿宋_GB2312" w:hAnsi="宋体" w:cs="仿宋_GB2312"/>
                <w:sz w:val="28"/>
                <w:szCs w:val="28"/>
                <w:lang w:eastAsia="zh-CN"/>
              </w:rPr>
              <w:t>100%</w:t>
            </w:r>
          </w:p>
        </w:tc>
      </w:tr>
      <w:tr w:rsidR="00763C5A" w:rsidRPr="003B031F">
        <w:trPr>
          <w:trHeight w:val="340"/>
          <w:jc w:val="center"/>
        </w:trPr>
        <w:tc>
          <w:tcPr>
            <w:tcW w:w="3544" w:type="dxa"/>
            <w:vMerge/>
            <w:tcBorders>
              <w:top w:val="single" w:sz="4" w:space="0" w:color="auto"/>
              <w:left w:val="single" w:sz="4" w:space="0" w:color="auto"/>
              <w:bottom w:val="single" w:sz="4" w:space="0" w:color="auto"/>
              <w:right w:val="single" w:sz="4" w:space="0" w:color="auto"/>
            </w:tcBorders>
            <w:noWrap/>
            <w:vAlign w:val="center"/>
          </w:tcPr>
          <w:p w:rsidR="00763C5A" w:rsidRPr="00825965" w:rsidRDefault="00763C5A" w:rsidP="00AB4A40">
            <w:pPr>
              <w:widowControl w:val="0"/>
              <w:spacing w:after="0" w:line="240" w:lineRule="auto"/>
              <w:jc w:val="both"/>
              <w:rPr>
                <w:rFonts w:ascii="仿宋_GB2312" w:eastAsia="仿宋_GB2312" w:hAnsi="宋体" w:cs="Times New Roman"/>
                <w:sz w:val="24"/>
                <w:szCs w:val="24"/>
                <w:lang w:eastAsia="zh-CN"/>
              </w:rPr>
            </w:pPr>
          </w:p>
        </w:tc>
        <w:tc>
          <w:tcPr>
            <w:tcW w:w="2888" w:type="dxa"/>
            <w:tcBorders>
              <w:top w:val="single" w:sz="4" w:space="0" w:color="auto"/>
              <w:left w:val="nil"/>
              <w:bottom w:val="single" w:sz="4" w:space="0" w:color="auto"/>
              <w:right w:val="single" w:sz="4" w:space="0" w:color="auto"/>
            </w:tcBorders>
          </w:tcPr>
          <w:p w:rsidR="00763C5A" w:rsidRPr="0034398F" w:rsidRDefault="00763C5A" w:rsidP="00AB4A40">
            <w:pPr>
              <w:widowControl w:val="0"/>
              <w:spacing w:after="0" w:line="240" w:lineRule="auto"/>
              <w:jc w:val="both"/>
              <w:rPr>
                <w:rFonts w:ascii="仿宋_GB2312" w:eastAsia="仿宋_GB2312" w:hAnsi="宋体" w:cs="Times New Roman"/>
                <w:sz w:val="24"/>
                <w:szCs w:val="24"/>
                <w:highlight w:val="yellow"/>
                <w:lang w:eastAsia="zh-CN"/>
              </w:rPr>
            </w:pPr>
            <w:r w:rsidRPr="00561B0D">
              <w:rPr>
                <w:rFonts w:ascii="仿宋_GB2312" w:eastAsia="仿宋_GB2312" w:hAnsi="宋体" w:cs="仿宋_GB2312" w:hint="eastAsia"/>
                <w:sz w:val="24"/>
                <w:szCs w:val="24"/>
                <w:lang w:eastAsia="zh-CN"/>
              </w:rPr>
              <w:t>（</w:t>
            </w:r>
            <w:r w:rsidRPr="00561B0D">
              <w:rPr>
                <w:rFonts w:ascii="仿宋_GB2312" w:eastAsia="仿宋_GB2312" w:hAnsi="宋体" w:cs="仿宋_GB2312"/>
                <w:sz w:val="24"/>
                <w:szCs w:val="24"/>
                <w:lang w:eastAsia="zh-CN"/>
              </w:rPr>
              <w:t>C1-</w:t>
            </w:r>
            <w:r>
              <w:rPr>
                <w:rFonts w:ascii="仿宋_GB2312" w:eastAsia="仿宋_GB2312" w:hAnsi="宋体" w:cs="仿宋_GB2312"/>
                <w:sz w:val="24"/>
                <w:szCs w:val="24"/>
                <w:lang w:eastAsia="zh-CN"/>
              </w:rPr>
              <w:t>6-2</w:t>
            </w:r>
            <w:r w:rsidRPr="00561B0D">
              <w:rPr>
                <w:rFonts w:ascii="仿宋_GB2312" w:eastAsia="仿宋_GB2312" w:hAnsi="宋体" w:cs="仿宋_GB2312" w:hint="eastAsia"/>
                <w:sz w:val="24"/>
                <w:szCs w:val="24"/>
                <w:lang w:eastAsia="zh-CN"/>
              </w:rPr>
              <w:t>）</w:t>
            </w:r>
            <w:r w:rsidRPr="00EE2C3C">
              <w:rPr>
                <w:rFonts w:ascii="仿宋_GB2312" w:eastAsia="仿宋_GB2312" w:cs="仿宋_GB2312" w:hint="eastAsia"/>
                <w:sz w:val="24"/>
                <w:szCs w:val="24"/>
                <w:lang w:eastAsia="zh-CN"/>
              </w:rPr>
              <w:t>维护保养及故障响应及时</w:t>
            </w:r>
            <w:r>
              <w:rPr>
                <w:rFonts w:ascii="仿宋_GB2312" w:eastAsia="仿宋_GB2312" w:cs="仿宋_GB2312" w:hint="eastAsia"/>
                <w:sz w:val="24"/>
                <w:szCs w:val="24"/>
                <w:lang w:eastAsia="zh-CN"/>
              </w:rPr>
              <w:t>性</w:t>
            </w:r>
          </w:p>
        </w:tc>
        <w:tc>
          <w:tcPr>
            <w:tcW w:w="993" w:type="dxa"/>
            <w:tcBorders>
              <w:top w:val="single" w:sz="4" w:space="0" w:color="auto"/>
              <w:left w:val="single" w:sz="4" w:space="0" w:color="auto"/>
              <w:bottom w:val="single" w:sz="4" w:space="0" w:color="auto"/>
              <w:right w:val="single" w:sz="4" w:space="0" w:color="auto"/>
            </w:tcBorders>
            <w:noWrap/>
            <w:vAlign w:val="center"/>
          </w:tcPr>
          <w:p w:rsidR="00763C5A" w:rsidRDefault="00763C5A" w:rsidP="00AB4A40">
            <w:pPr>
              <w:widowControl w:val="0"/>
              <w:spacing w:after="0" w:line="240" w:lineRule="auto"/>
              <w:jc w:val="center"/>
              <w:rPr>
                <w:rFonts w:ascii="仿宋_GB2312" w:eastAsia="仿宋_GB2312" w:hAnsi="宋体" w:cs="仿宋_GB2312"/>
                <w:sz w:val="28"/>
                <w:szCs w:val="28"/>
                <w:lang w:eastAsia="zh-CN"/>
              </w:rPr>
            </w:pPr>
            <w:r>
              <w:rPr>
                <w:rFonts w:ascii="仿宋_GB2312" w:eastAsia="仿宋_GB2312" w:hAnsi="宋体" w:cs="仿宋_GB2312"/>
                <w:sz w:val="28"/>
                <w:szCs w:val="28"/>
                <w:lang w:eastAsia="zh-CN"/>
              </w:rPr>
              <w:t>3</w:t>
            </w:r>
          </w:p>
        </w:tc>
        <w:tc>
          <w:tcPr>
            <w:tcW w:w="1417" w:type="dxa"/>
            <w:tcBorders>
              <w:top w:val="single" w:sz="4" w:space="0" w:color="auto"/>
              <w:left w:val="nil"/>
              <w:bottom w:val="single" w:sz="4" w:space="0" w:color="auto"/>
              <w:right w:val="single" w:sz="4" w:space="0" w:color="auto"/>
            </w:tcBorders>
            <w:noWrap/>
            <w:vAlign w:val="center"/>
          </w:tcPr>
          <w:p w:rsidR="00763C5A" w:rsidRPr="0034398F" w:rsidRDefault="00763C5A" w:rsidP="00AB4A40">
            <w:pPr>
              <w:widowControl w:val="0"/>
              <w:spacing w:after="0" w:line="240" w:lineRule="auto"/>
              <w:jc w:val="center"/>
              <w:rPr>
                <w:rFonts w:ascii="仿宋_GB2312" w:eastAsia="仿宋_GB2312" w:hAnsi="宋体" w:cs="Times New Roman"/>
                <w:sz w:val="28"/>
                <w:szCs w:val="28"/>
                <w:highlight w:val="yellow"/>
                <w:lang w:eastAsia="zh-CN"/>
              </w:rPr>
            </w:pPr>
            <w:r w:rsidRPr="007113D0">
              <w:rPr>
                <w:rFonts w:ascii="仿宋_GB2312" w:eastAsia="仿宋_GB2312" w:hAnsi="宋体" w:cs="仿宋_GB2312"/>
                <w:sz w:val="28"/>
                <w:szCs w:val="28"/>
                <w:lang w:eastAsia="zh-CN"/>
              </w:rPr>
              <w:t>3</w:t>
            </w:r>
          </w:p>
        </w:tc>
        <w:tc>
          <w:tcPr>
            <w:tcW w:w="1170" w:type="dxa"/>
            <w:tcBorders>
              <w:top w:val="single" w:sz="4" w:space="0" w:color="auto"/>
              <w:left w:val="nil"/>
              <w:bottom w:val="single" w:sz="4" w:space="0" w:color="auto"/>
              <w:right w:val="single" w:sz="4" w:space="0" w:color="auto"/>
            </w:tcBorders>
            <w:vAlign w:val="center"/>
          </w:tcPr>
          <w:p w:rsidR="00763C5A" w:rsidRPr="00D025A4" w:rsidRDefault="00763C5A" w:rsidP="00925022">
            <w:pPr>
              <w:widowControl w:val="0"/>
              <w:spacing w:after="0" w:line="240" w:lineRule="auto"/>
              <w:jc w:val="center"/>
              <w:rPr>
                <w:rFonts w:ascii="仿宋_GB2312" w:eastAsia="仿宋_GB2312" w:hAnsi="宋体" w:cs="Times New Roman"/>
                <w:sz w:val="28"/>
                <w:szCs w:val="28"/>
                <w:lang w:eastAsia="zh-CN"/>
              </w:rPr>
            </w:pPr>
            <w:r>
              <w:rPr>
                <w:rFonts w:ascii="仿宋_GB2312" w:eastAsia="仿宋_GB2312" w:hAnsi="宋体" w:cs="仿宋_GB2312"/>
                <w:sz w:val="28"/>
                <w:szCs w:val="28"/>
                <w:lang w:eastAsia="zh-CN"/>
              </w:rPr>
              <w:t>100%</w:t>
            </w:r>
          </w:p>
        </w:tc>
      </w:tr>
      <w:tr w:rsidR="00763C5A" w:rsidRPr="003B031F">
        <w:trPr>
          <w:trHeight w:val="569"/>
          <w:jc w:val="center"/>
        </w:trPr>
        <w:tc>
          <w:tcPr>
            <w:tcW w:w="6432" w:type="dxa"/>
            <w:gridSpan w:val="2"/>
            <w:tcBorders>
              <w:top w:val="single" w:sz="4" w:space="0" w:color="auto"/>
              <w:left w:val="single" w:sz="4" w:space="0" w:color="auto"/>
              <w:bottom w:val="single" w:sz="4" w:space="0" w:color="auto"/>
              <w:right w:val="single" w:sz="4" w:space="0" w:color="auto"/>
            </w:tcBorders>
            <w:noWrap/>
            <w:vAlign w:val="center"/>
          </w:tcPr>
          <w:p w:rsidR="00763C5A" w:rsidRPr="0034398F" w:rsidRDefault="00763C5A" w:rsidP="00E36891">
            <w:pPr>
              <w:widowControl w:val="0"/>
              <w:spacing w:after="0" w:line="240" w:lineRule="auto"/>
              <w:jc w:val="center"/>
              <w:rPr>
                <w:rFonts w:ascii="仿宋_GB2312" w:eastAsia="仿宋_GB2312" w:hAnsi="宋体" w:cs="Times New Roman"/>
                <w:b/>
                <w:bCs/>
                <w:sz w:val="24"/>
                <w:szCs w:val="24"/>
                <w:lang w:eastAsia="zh-CN"/>
              </w:rPr>
            </w:pPr>
            <w:r w:rsidRPr="0034398F">
              <w:rPr>
                <w:rFonts w:ascii="仿宋_GB2312" w:eastAsia="仿宋_GB2312" w:hAnsi="宋体" w:cs="仿宋_GB2312"/>
                <w:b/>
                <w:bCs/>
                <w:sz w:val="24"/>
                <w:szCs w:val="24"/>
                <w:lang w:eastAsia="zh-CN"/>
              </w:rPr>
              <w:t>C2</w:t>
            </w:r>
            <w:r w:rsidRPr="0034398F">
              <w:rPr>
                <w:rFonts w:ascii="仿宋_GB2312" w:eastAsia="仿宋_GB2312" w:hAnsi="宋体" w:cs="仿宋_GB2312" w:hint="eastAsia"/>
                <w:b/>
                <w:bCs/>
                <w:sz w:val="24"/>
                <w:szCs w:val="24"/>
                <w:lang w:eastAsia="zh-CN"/>
              </w:rPr>
              <w:t>项目效果</w:t>
            </w:r>
          </w:p>
        </w:tc>
        <w:tc>
          <w:tcPr>
            <w:tcW w:w="993" w:type="dxa"/>
            <w:tcBorders>
              <w:top w:val="single" w:sz="4" w:space="0" w:color="auto"/>
              <w:left w:val="single" w:sz="4" w:space="0" w:color="auto"/>
              <w:bottom w:val="single" w:sz="4" w:space="0" w:color="auto"/>
              <w:right w:val="single" w:sz="4" w:space="0" w:color="auto"/>
            </w:tcBorders>
            <w:noWrap/>
            <w:vAlign w:val="center"/>
          </w:tcPr>
          <w:p w:rsidR="00763C5A" w:rsidRPr="00D025A4" w:rsidRDefault="00763C5A" w:rsidP="00AB4A40">
            <w:pPr>
              <w:widowControl w:val="0"/>
              <w:spacing w:after="0" w:line="240" w:lineRule="auto"/>
              <w:jc w:val="center"/>
              <w:rPr>
                <w:rFonts w:ascii="仿宋_GB2312" w:eastAsia="仿宋_GB2312" w:hAnsi="宋体" w:cs="Times New Roman"/>
                <w:sz w:val="28"/>
                <w:szCs w:val="28"/>
                <w:lang w:eastAsia="zh-CN"/>
              </w:rPr>
            </w:pPr>
            <w:r>
              <w:rPr>
                <w:rFonts w:ascii="仿宋_GB2312" w:eastAsia="仿宋_GB2312" w:hAnsi="宋体" w:cs="仿宋_GB2312"/>
                <w:sz w:val="28"/>
                <w:szCs w:val="28"/>
                <w:lang w:eastAsia="zh-CN"/>
              </w:rPr>
              <w:t>14</w:t>
            </w:r>
          </w:p>
        </w:tc>
        <w:tc>
          <w:tcPr>
            <w:tcW w:w="1417" w:type="dxa"/>
            <w:tcBorders>
              <w:top w:val="single" w:sz="4" w:space="0" w:color="auto"/>
              <w:left w:val="single" w:sz="4" w:space="0" w:color="auto"/>
              <w:bottom w:val="single" w:sz="4" w:space="0" w:color="auto"/>
              <w:right w:val="single" w:sz="4" w:space="0" w:color="auto"/>
            </w:tcBorders>
            <w:noWrap/>
            <w:vAlign w:val="center"/>
          </w:tcPr>
          <w:p w:rsidR="00763C5A" w:rsidRPr="00D025A4" w:rsidRDefault="00763C5A" w:rsidP="00AB4A40">
            <w:pPr>
              <w:widowControl w:val="0"/>
              <w:spacing w:after="0" w:line="240" w:lineRule="auto"/>
              <w:jc w:val="center"/>
              <w:rPr>
                <w:rFonts w:ascii="仿宋_GB2312" w:eastAsia="仿宋_GB2312" w:hAnsi="宋体" w:cs="Times New Roman"/>
                <w:sz w:val="28"/>
                <w:szCs w:val="28"/>
                <w:lang w:eastAsia="zh-CN"/>
              </w:rPr>
            </w:pPr>
            <w:r>
              <w:rPr>
                <w:rFonts w:ascii="仿宋_GB2312" w:eastAsia="仿宋_GB2312" w:hAnsi="宋体" w:cs="仿宋_GB2312"/>
                <w:sz w:val="28"/>
                <w:szCs w:val="28"/>
                <w:lang w:eastAsia="zh-CN"/>
              </w:rPr>
              <w:t>14</w:t>
            </w:r>
          </w:p>
        </w:tc>
        <w:tc>
          <w:tcPr>
            <w:tcW w:w="1170" w:type="dxa"/>
            <w:tcBorders>
              <w:top w:val="single" w:sz="4" w:space="0" w:color="auto"/>
              <w:left w:val="nil"/>
              <w:bottom w:val="single" w:sz="4" w:space="0" w:color="auto"/>
              <w:right w:val="single" w:sz="4" w:space="0" w:color="auto"/>
            </w:tcBorders>
            <w:vAlign w:val="center"/>
          </w:tcPr>
          <w:p w:rsidR="00763C5A" w:rsidRPr="00D025A4" w:rsidRDefault="00763C5A" w:rsidP="00AB4A40">
            <w:pPr>
              <w:widowControl w:val="0"/>
              <w:spacing w:after="0" w:line="240" w:lineRule="auto"/>
              <w:jc w:val="center"/>
              <w:rPr>
                <w:rFonts w:ascii="仿宋_GB2312" w:eastAsia="仿宋_GB2312" w:hAnsi="宋体" w:cs="Times New Roman"/>
                <w:sz w:val="28"/>
                <w:szCs w:val="28"/>
                <w:lang w:eastAsia="zh-CN"/>
              </w:rPr>
            </w:pPr>
            <w:r>
              <w:rPr>
                <w:rFonts w:ascii="仿宋_GB2312" w:eastAsia="仿宋_GB2312" w:hAnsi="宋体" w:cs="仿宋_GB2312"/>
                <w:sz w:val="28"/>
                <w:szCs w:val="28"/>
                <w:lang w:eastAsia="zh-CN"/>
              </w:rPr>
              <w:t>-</w:t>
            </w:r>
          </w:p>
        </w:tc>
      </w:tr>
      <w:tr w:rsidR="00763C5A" w:rsidRPr="003B031F">
        <w:trPr>
          <w:trHeight w:val="340"/>
          <w:jc w:val="center"/>
        </w:trPr>
        <w:tc>
          <w:tcPr>
            <w:tcW w:w="3544" w:type="dxa"/>
            <w:tcBorders>
              <w:top w:val="single" w:sz="4" w:space="0" w:color="auto"/>
              <w:left w:val="single" w:sz="4" w:space="0" w:color="auto"/>
              <w:right w:val="single" w:sz="4" w:space="0" w:color="auto"/>
            </w:tcBorders>
            <w:noWrap/>
            <w:vAlign w:val="center"/>
          </w:tcPr>
          <w:p w:rsidR="00763C5A" w:rsidRPr="00D025A4" w:rsidRDefault="00763C5A" w:rsidP="00AB4A40">
            <w:pPr>
              <w:widowControl w:val="0"/>
              <w:spacing w:after="0" w:line="240" w:lineRule="auto"/>
              <w:jc w:val="both"/>
              <w:rPr>
                <w:rFonts w:ascii="仿宋_GB2312" w:eastAsia="仿宋_GB2312" w:hAnsi="宋体" w:cs="Times New Roman"/>
                <w:sz w:val="24"/>
                <w:szCs w:val="24"/>
                <w:lang w:eastAsia="zh-CN"/>
              </w:rPr>
            </w:pPr>
            <w:r w:rsidRPr="00807DF9">
              <w:rPr>
                <w:rFonts w:ascii="仿宋_GB2312" w:eastAsia="仿宋_GB2312" w:hAnsi="宋体" w:cs="仿宋_GB2312" w:hint="eastAsia"/>
                <w:sz w:val="24"/>
                <w:szCs w:val="24"/>
                <w:lang w:eastAsia="zh-CN"/>
              </w:rPr>
              <w:t>（</w:t>
            </w:r>
            <w:r w:rsidRPr="00807DF9">
              <w:rPr>
                <w:rFonts w:ascii="仿宋_GB2312" w:eastAsia="仿宋_GB2312" w:hAnsi="宋体" w:cs="仿宋_GB2312"/>
                <w:sz w:val="24"/>
                <w:szCs w:val="24"/>
                <w:lang w:eastAsia="zh-CN"/>
              </w:rPr>
              <w:t>C2-1</w:t>
            </w:r>
            <w:r w:rsidRPr="00807DF9">
              <w:rPr>
                <w:rFonts w:ascii="仿宋_GB2312" w:eastAsia="仿宋_GB2312" w:hAnsi="宋体" w:cs="仿宋_GB2312" w:hint="eastAsia"/>
                <w:sz w:val="24"/>
                <w:szCs w:val="24"/>
                <w:lang w:eastAsia="zh-CN"/>
              </w:rPr>
              <w:t>）经验成果总结情况</w:t>
            </w:r>
          </w:p>
        </w:tc>
        <w:tc>
          <w:tcPr>
            <w:tcW w:w="2888" w:type="dxa"/>
            <w:tcBorders>
              <w:top w:val="single" w:sz="4" w:space="0" w:color="auto"/>
              <w:left w:val="nil"/>
              <w:bottom w:val="single" w:sz="4" w:space="0" w:color="auto"/>
              <w:right w:val="single" w:sz="4" w:space="0" w:color="auto"/>
            </w:tcBorders>
            <w:vAlign w:val="center"/>
          </w:tcPr>
          <w:p w:rsidR="00763C5A" w:rsidRPr="00D025A4" w:rsidRDefault="00763C5A" w:rsidP="00AB4A40">
            <w:pPr>
              <w:widowControl w:val="0"/>
              <w:spacing w:after="0" w:line="240" w:lineRule="auto"/>
              <w:jc w:val="both"/>
              <w:rPr>
                <w:rFonts w:ascii="仿宋_GB2312" w:eastAsia="仿宋_GB2312" w:hAnsi="宋体" w:cs="Times New Roman"/>
                <w:sz w:val="24"/>
                <w:szCs w:val="24"/>
                <w:lang w:eastAsia="zh-CN"/>
              </w:rPr>
            </w:pPr>
            <w:r>
              <w:rPr>
                <w:rFonts w:ascii="仿宋_GB2312" w:eastAsia="仿宋_GB2312" w:hAnsi="宋体" w:cs="仿宋_GB2312"/>
                <w:sz w:val="24"/>
                <w:szCs w:val="24"/>
                <w:lang w:eastAsia="zh-CN"/>
              </w:rPr>
              <w:t>-</w:t>
            </w:r>
          </w:p>
        </w:tc>
        <w:tc>
          <w:tcPr>
            <w:tcW w:w="993" w:type="dxa"/>
            <w:tcBorders>
              <w:top w:val="single" w:sz="4" w:space="0" w:color="auto"/>
              <w:left w:val="single" w:sz="4" w:space="0" w:color="auto"/>
              <w:bottom w:val="single" w:sz="4" w:space="0" w:color="auto"/>
              <w:right w:val="single" w:sz="4" w:space="0" w:color="auto"/>
            </w:tcBorders>
            <w:noWrap/>
            <w:vAlign w:val="center"/>
          </w:tcPr>
          <w:p w:rsidR="00763C5A" w:rsidRPr="00D025A4" w:rsidRDefault="00763C5A" w:rsidP="00AB4A40">
            <w:pPr>
              <w:widowControl w:val="0"/>
              <w:spacing w:after="0" w:line="240" w:lineRule="auto"/>
              <w:jc w:val="center"/>
              <w:rPr>
                <w:rFonts w:ascii="仿宋_GB2312" w:eastAsia="仿宋_GB2312" w:hAnsi="宋体" w:cs="Times New Roman"/>
                <w:sz w:val="28"/>
                <w:szCs w:val="28"/>
                <w:lang w:eastAsia="zh-CN"/>
              </w:rPr>
            </w:pPr>
            <w:r>
              <w:rPr>
                <w:rFonts w:ascii="仿宋_GB2312" w:eastAsia="仿宋_GB2312" w:hAnsi="宋体" w:cs="仿宋_GB2312"/>
                <w:sz w:val="28"/>
                <w:szCs w:val="28"/>
                <w:lang w:eastAsia="zh-CN"/>
              </w:rPr>
              <w:t>4</w:t>
            </w:r>
          </w:p>
        </w:tc>
        <w:tc>
          <w:tcPr>
            <w:tcW w:w="1417" w:type="dxa"/>
            <w:tcBorders>
              <w:top w:val="single" w:sz="4" w:space="0" w:color="auto"/>
              <w:left w:val="single" w:sz="4" w:space="0" w:color="auto"/>
              <w:bottom w:val="single" w:sz="4" w:space="0" w:color="auto"/>
              <w:right w:val="single" w:sz="4" w:space="0" w:color="auto"/>
            </w:tcBorders>
            <w:noWrap/>
            <w:vAlign w:val="center"/>
          </w:tcPr>
          <w:p w:rsidR="00763C5A" w:rsidRPr="00D025A4" w:rsidRDefault="00763C5A" w:rsidP="00AB4A40">
            <w:pPr>
              <w:widowControl w:val="0"/>
              <w:spacing w:after="0" w:line="240" w:lineRule="auto"/>
              <w:jc w:val="center"/>
              <w:rPr>
                <w:rFonts w:ascii="仿宋_GB2312" w:eastAsia="仿宋_GB2312" w:hAnsi="宋体" w:cs="Times New Roman"/>
                <w:sz w:val="28"/>
                <w:szCs w:val="28"/>
                <w:lang w:eastAsia="zh-CN"/>
              </w:rPr>
            </w:pPr>
            <w:r>
              <w:rPr>
                <w:rFonts w:ascii="仿宋_GB2312" w:eastAsia="仿宋_GB2312" w:hAnsi="宋体" w:cs="仿宋_GB2312"/>
                <w:sz w:val="28"/>
                <w:szCs w:val="28"/>
                <w:lang w:eastAsia="zh-CN"/>
              </w:rPr>
              <w:t>4</w:t>
            </w:r>
          </w:p>
        </w:tc>
        <w:tc>
          <w:tcPr>
            <w:tcW w:w="1170" w:type="dxa"/>
            <w:tcBorders>
              <w:top w:val="single" w:sz="4" w:space="0" w:color="auto"/>
              <w:left w:val="nil"/>
              <w:bottom w:val="single" w:sz="4" w:space="0" w:color="auto"/>
              <w:right w:val="single" w:sz="4" w:space="0" w:color="auto"/>
            </w:tcBorders>
            <w:vAlign w:val="center"/>
          </w:tcPr>
          <w:p w:rsidR="00763C5A" w:rsidRPr="00D025A4" w:rsidRDefault="00763C5A" w:rsidP="00AB4A40">
            <w:pPr>
              <w:widowControl w:val="0"/>
              <w:spacing w:after="0" w:line="240" w:lineRule="auto"/>
              <w:jc w:val="center"/>
              <w:rPr>
                <w:rFonts w:ascii="仿宋_GB2312" w:eastAsia="仿宋_GB2312" w:hAnsi="宋体" w:cs="Times New Roman"/>
                <w:sz w:val="28"/>
                <w:szCs w:val="28"/>
                <w:lang w:eastAsia="zh-CN"/>
              </w:rPr>
            </w:pPr>
            <w:r>
              <w:rPr>
                <w:rFonts w:ascii="仿宋_GB2312" w:eastAsia="仿宋_GB2312" w:hAnsi="宋体" w:cs="仿宋_GB2312" w:hint="eastAsia"/>
                <w:sz w:val="28"/>
                <w:szCs w:val="28"/>
                <w:lang w:eastAsia="zh-CN"/>
              </w:rPr>
              <w:t>完成</w:t>
            </w:r>
          </w:p>
        </w:tc>
      </w:tr>
      <w:tr w:rsidR="00763C5A" w:rsidRPr="003B031F">
        <w:trPr>
          <w:trHeight w:val="485"/>
          <w:jc w:val="center"/>
        </w:trPr>
        <w:tc>
          <w:tcPr>
            <w:tcW w:w="3544" w:type="dxa"/>
            <w:tcBorders>
              <w:top w:val="single" w:sz="4" w:space="0" w:color="auto"/>
              <w:left w:val="single" w:sz="4" w:space="0" w:color="auto"/>
              <w:bottom w:val="single" w:sz="4" w:space="0" w:color="auto"/>
              <w:right w:val="single" w:sz="4" w:space="0" w:color="auto"/>
            </w:tcBorders>
            <w:noWrap/>
            <w:vAlign w:val="center"/>
          </w:tcPr>
          <w:p w:rsidR="00763C5A" w:rsidRPr="00D025A4" w:rsidRDefault="00763C5A" w:rsidP="00D40898">
            <w:pPr>
              <w:widowControl w:val="0"/>
              <w:spacing w:after="0" w:line="240" w:lineRule="auto"/>
              <w:jc w:val="both"/>
              <w:rPr>
                <w:rFonts w:ascii="仿宋_GB2312" w:eastAsia="仿宋_GB2312" w:hAnsi="宋体" w:cs="Times New Roman"/>
                <w:sz w:val="24"/>
                <w:szCs w:val="24"/>
                <w:lang w:eastAsia="zh-CN"/>
              </w:rPr>
            </w:pPr>
            <w:r w:rsidRPr="0034398F">
              <w:rPr>
                <w:rFonts w:ascii="仿宋_GB2312" w:eastAsia="仿宋_GB2312" w:hAnsi="宋体" w:cs="仿宋_GB2312" w:hint="eastAsia"/>
                <w:sz w:val="24"/>
                <w:szCs w:val="24"/>
                <w:lang w:eastAsia="zh-CN"/>
              </w:rPr>
              <w:t>（</w:t>
            </w:r>
            <w:r w:rsidRPr="0034398F">
              <w:rPr>
                <w:rFonts w:ascii="仿宋_GB2312" w:eastAsia="仿宋_GB2312" w:hAnsi="宋体" w:cs="仿宋_GB2312"/>
                <w:sz w:val="24"/>
                <w:szCs w:val="24"/>
                <w:lang w:eastAsia="zh-CN"/>
              </w:rPr>
              <w:t>C2-2</w:t>
            </w:r>
            <w:r w:rsidRPr="0034398F">
              <w:rPr>
                <w:rFonts w:ascii="仿宋_GB2312" w:eastAsia="仿宋_GB2312" w:hAnsi="宋体" w:cs="仿宋_GB2312" w:hint="eastAsia"/>
                <w:sz w:val="24"/>
                <w:szCs w:val="24"/>
                <w:lang w:eastAsia="zh-CN"/>
              </w:rPr>
              <w:t>）</w:t>
            </w:r>
            <w:r w:rsidRPr="000F4B39">
              <w:rPr>
                <w:rFonts w:ascii="仿宋_GB2312" w:eastAsia="仿宋_GB2312" w:hAnsi="宋体" w:cs="仿宋_GB2312" w:hint="eastAsia"/>
                <w:sz w:val="24"/>
                <w:szCs w:val="24"/>
                <w:lang w:eastAsia="zh-CN"/>
              </w:rPr>
              <w:t>信息库建设情况</w:t>
            </w:r>
          </w:p>
        </w:tc>
        <w:tc>
          <w:tcPr>
            <w:tcW w:w="2888" w:type="dxa"/>
            <w:tcBorders>
              <w:top w:val="single" w:sz="4" w:space="0" w:color="auto"/>
              <w:left w:val="nil"/>
              <w:bottom w:val="single" w:sz="4" w:space="0" w:color="auto"/>
              <w:right w:val="single" w:sz="4" w:space="0" w:color="auto"/>
            </w:tcBorders>
            <w:vAlign w:val="center"/>
          </w:tcPr>
          <w:p w:rsidR="00763C5A" w:rsidRPr="00D025A4" w:rsidRDefault="00763C5A" w:rsidP="00AB4A40">
            <w:pPr>
              <w:widowControl w:val="0"/>
              <w:spacing w:after="0" w:line="240" w:lineRule="auto"/>
              <w:jc w:val="both"/>
              <w:rPr>
                <w:rFonts w:ascii="仿宋_GB2312" w:eastAsia="仿宋_GB2312" w:hAnsi="宋体" w:cs="Times New Roman"/>
                <w:sz w:val="24"/>
                <w:szCs w:val="24"/>
                <w:lang w:eastAsia="zh-CN"/>
              </w:rPr>
            </w:pPr>
            <w:r>
              <w:rPr>
                <w:rFonts w:ascii="仿宋_GB2312" w:eastAsia="仿宋_GB2312" w:hAnsi="宋体" w:cs="仿宋_GB2312"/>
                <w:sz w:val="24"/>
                <w:szCs w:val="24"/>
                <w:lang w:eastAsia="zh-CN"/>
              </w:rPr>
              <w:t>-</w:t>
            </w:r>
          </w:p>
        </w:tc>
        <w:tc>
          <w:tcPr>
            <w:tcW w:w="993" w:type="dxa"/>
            <w:tcBorders>
              <w:top w:val="single" w:sz="4" w:space="0" w:color="auto"/>
              <w:left w:val="single" w:sz="4" w:space="0" w:color="auto"/>
              <w:bottom w:val="single" w:sz="4" w:space="0" w:color="auto"/>
              <w:right w:val="single" w:sz="4" w:space="0" w:color="auto"/>
            </w:tcBorders>
            <w:noWrap/>
            <w:vAlign w:val="center"/>
          </w:tcPr>
          <w:p w:rsidR="00763C5A" w:rsidRPr="00D025A4" w:rsidRDefault="00763C5A" w:rsidP="00AB4A40">
            <w:pPr>
              <w:widowControl w:val="0"/>
              <w:spacing w:after="0" w:line="240" w:lineRule="auto"/>
              <w:jc w:val="center"/>
              <w:rPr>
                <w:rFonts w:ascii="仿宋_GB2312" w:eastAsia="仿宋_GB2312" w:hAnsi="宋体" w:cs="Times New Roman"/>
                <w:sz w:val="28"/>
                <w:szCs w:val="28"/>
                <w:lang w:eastAsia="zh-CN"/>
              </w:rPr>
            </w:pPr>
            <w:r>
              <w:rPr>
                <w:rFonts w:ascii="仿宋_GB2312" w:eastAsia="仿宋_GB2312" w:hAnsi="宋体" w:cs="仿宋_GB2312"/>
                <w:sz w:val="28"/>
                <w:szCs w:val="28"/>
                <w:lang w:eastAsia="zh-CN"/>
              </w:rPr>
              <w:t>5</w:t>
            </w:r>
          </w:p>
        </w:tc>
        <w:tc>
          <w:tcPr>
            <w:tcW w:w="1417" w:type="dxa"/>
            <w:tcBorders>
              <w:top w:val="single" w:sz="4" w:space="0" w:color="auto"/>
              <w:left w:val="single" w:sz="4" w:space="0" w:color="auto"/>
              <w:bottom w:val="single" w:sz="4" w:space="0" w:color="auto"/>
              <w:right w:val="single" w:sz="4" w:space="0" w:color="auto"/>
            </w:tcBorders>
            <w:noWrap/>
            <w:vAlign w:val="center"/>
          </w:tcPr>
          <w:p w:rsidR="00763C5A" w:rsidRPr="00D025A4" w:rsidRDefault="00763C5A" w:rsidP="00AB4A40">
            <w:pPr>
              <w:widowControl w:val="0"/>
              <w:spacing w:after="0" w:line="240" w:lineRule="auto"/>
              <w:jc w:val="center"/>
              <w:rPr>
                <w:rFonts w:ascii="仿宋_GB2312" w:eastAsia="仿宋_GB2312" w:hAnsi="宋体" w:cs="Times New Roman"/>
                <w:sz w:val="28"/>
                <w:szCs w:val="28"/>
                <w:lang w:eastAsia="zh-CN"/>
              </w:rPr>
            </w:pPr>
            <w:r>
              <w:rPr>
                <w:rFonts w:ascii="仿宋_GB2312" w:eastAsia="仿宋_GB2312" w:hAnsi="宋体" w:cs="仿宋_GB2312"/>
                <w:sz w:val="28"/>
                <w:szCs w:val="28"/>
                <w:lang w:eastAsia="zh-CN"/>
              </w:rPr>
              <w:t>5</w:t>
            </w:r>
          </w:p>
        </w:tc>
        <w:tc>
          <w:tcPr>
            <w:tcW w:w="1170" w:type="dxa"/>
            <w:tcBorders>
              <w:top w:val="single" w:sz="4" w:space="0" w:color="auto"/>
              <w:left w:val="nil"/>
              <w:bottom w:val="single" w:sz="4" w:space="0" w:color="auto"/>
              <w:right w:val="single" w:sz="4" w:space="0" w:color="auto"/>
            </w:tcBorders>
            <w:vAlign w:val="center"/>
          </w:tcPr>
          <w:p w:rsidR="00763C5A" w:rsidRPr="00D025A4" w:rsidRDefault="00763C5A" w:rsidP="00AB4A40">
            <w:pPr>
              <w:widowControl w:val="0"/>
              <w:spacing w:after="0" w:line="240" w:lineRule="auto"/>
              <w:jc w:val="center"/>
              <w:rPr>
                <w:rFonts w:ascii="仿宋_GB2312" w:eastAsia="仿宋_GB2312" w:hAnsi="宋体" w:cs="Times New Roman"/>
                <w:sz w:val="28"/>
                <w:szCs w:val="28"/>
                <w:lang w:eastAsia="zh-CN"/>
              </w:rPr>
            </w:pPr>
            <w:r>
              <w:rPr>
                <w:rFonts w:ascii="仿宋_GB2312" w:eastAsia="仿宋_GB2312" w:hAnsi="宋体" w:cs="仿宋_GB2312" w:hint="eastAsia"/>
                <w:sz w:val="28"/>
                <w:szCs w:val="28"/>
                <w:lang w:eastAsia="zh-CN"/>
              </w:rPr>
              <w:t>建立</w:t>
            </w:r>
          </w:p>
        </w:tc>
      </w:tr>
      <w:tr w:rsidR="00763C5A" w:rsidRPr="003B031F">
        <w:trPr>
          <w:trHeight w:val="485"/>
          <w:jc w:val="center"/>
        </w:trPr>
        <w:tc>
          <w:tcPr>
            <w:tcW w:w="3544" w:type="dxa"/>
            <w:tcBorders>
              <w:top w:val="single" w:sz="4" w:space="0" w:color="auto"/>
              <w:left w:val="single" w:sz="4" w:space="0" w:color="auto"/>
              <w:bottom w:val="single" w:sz="4" w:space="0" w:color="auto"/>
              <w:right w:val="single" w:sz="4" w:space="0" w:color="auto"/>
            </w:tcBorders>
            <w:noWrap/>
            <w:vAlign w:val="center"/>
          </w:tcPr>
          <w:p w:rsidR="00763C5A" w:rsidRPr="00D025A4" w:rsidRDefault="00763C5A" w:rsidP="00AB4A40">
            <w:pPr>
              <w:widowControl w:val="0"/>
              <w:spacing w:after="0" w:line="240" w:lineRule="auto"/>
              <w:jc w:val="both"/>
              <w:rPr>
                <w:rFonts w:ascii="仿宋_GB2312" w:eastAsia="仿宋_GB2312" w:hAnsi="宋体" w:cs="Times New Roman"/>
                <w:sz w:val="24"/>
                <w:szCs w:val="24"/>
                <w:lang w:eastAsia="zh-CN"/>
              </w:rPr>
            </w:pPr>
            <w:r w:rsidRPr="0059162E">
              <w:rPr>
                <w:rFonts w:ascii="仿宋_GB2312" w:eastAsia="仿宋_GB2312" w:hAnsi="宋体" w:cs="仿宋_GB2312" w:hint="eastAsia"/>
                <w:sz w:val="24"/>
                <w:szCs w:val="24"/>
                <w:lang w:eastAsia="zh-CN"/>
              </w:rPr>
              <w:t>（</w:t>
            </w:r>
            <w:r w:rsidRPr="0059162E">
              <w:rPr>
                <w:rFonts w:ascii="仿宋_GB2312" w:eastAsia="仿宋_GB2312" w:hAnsi="宋体" w:cs="仿宋_GB2312"/>
                <w:sz w:val="24"/>
                <w:szCs w:val="24"/>
                <w:lang w:eastAsia="zh-CN"/>
              </w:rPr>
              <w:t>C2-3</w:t>
            </w:r>
            <w:r w:rsidRPr="0059162E">
              <w:rPr>
                <w:rFonts w:ascii="仿宋_GB2312" w:eastAsia="仿宋_GB2312" w:hAnsi="宋体" w:cs="仿宋_GB2312" w:hint="eastAsia"/>
                <w:sz w:val="24"/>
                <w:szCs w:val="24"/>
                <w:lang w:eastAsia="zh-CN"/>
              </w:rPr>
              <w:t>）</w:t>
            </w:r>
            <w:r w:rsidRPr="00D40898">
              <w:rPr>
                <w:rFonts w:ascii="仿宋_GB2312" w:eastAsia="仿宋_GB2312" w:hAnsi="宋体" w:cs="仿宋_GB2312" w:hint="eastAsia"/>
                <w:sz w:val="24"/>
                <w:szCs w:val="24"/>
                <w:lang w:eastAsia="zh-CN"/>
              </w:rPr>
              <w:t>中组部测评工具引入效果</w:t>
            </w:r>
          </w:p>
        </w:tc>
        <w:tc>
          <w:tcPr>
            <w:tcW w:w="2888" w:type="dxa"/>
            <w:tcBorders>
              <w:top w:val="single" w:sz="4" w:space="0" w:color="auto"/>
              <w:left w:val="nil"/>
              <w:bottom w:val="single" w:sz="4" w:space="0" w:color="auto"/>
              <w:right w:val="single" w:sz="4" w:space="0" w:color="auto"/>
            </w:tcBorders>
            <w:vAlign w:val="center"/>
          </w:tcPr>
          <w:p w:rsidR="00763C5A" w:rsidRPr="00D025A4" w:rsidRDefault="00763C5A" w:rsidP="00AB4A40">
            <w:pPr>
              <w:widowControl w:val="0"/>
              <w:spacing w:after="0" w:line="240" w:lineRule="auto"/>
              <w:jc w:val="both"/>
              <w:rPr>
                <w:rFonts w:ascii="仿宋_GB2312" w:eastAsia="仿宋_GB2312" w:hAnsi="宋体" w:cs="Times New Roman"/>
                <w:sz w:val="24"/>
                <w:szCs w:val="24"/>
                <w:lang w:eastAsia="zh-CN"/>
              </w:rPr>
            </w:pPr>
            <w:r>
              <w:rPr>
                <w:rFonts w:ascii="仿宋_GB2312" w:eastAsia="仿宋_GB2312" w:hAnsi="宋体" w:cs="仿宋_GB2312"/>
                <w:sz w:val="24"/>
                <w:szCs w:val="24"/>
                <w:lang w:eastAsia="zh-CN"/>
              </w:rPr>
              <w:t>-</w:t>
            </w:r>
          </w:p>
        </w:tc>
        <w:tc>
          <w:tcPr>
            <w:tcW w:w="993" w:type="dxa"/>
            <w:tcBorders>
              <w:top w:val="single" w:sz="4" w:space="0" w:color="auto"/>
              <w:left w:val="single" w:sz="4" w:space="0" w:color="auto"/>
              <w:bottom w:val="single" w:sz="4" w:space="0" w:color="auto"/>
              <w:right w:val="single" w:sz="4" w:space="0" w:color="auto"/>
            </w:tcBorders>
            <w:noWrap/>
            <w:vAlign w:val="center"/>
          </w:tcPr>
          <w:p w:rsidR="00763C5A" w:rsidRPr="00D025A4" w:rsidRDefault="00763C5A" w:rsidP="00AB4A40">
            <w:pPr>
              <w:widowControl w:val="0"/>
              <w:spacing w:after="0" w:line="240" w:lineRule="auto"/>
              <w:jc w:val="center"/>
              <w:rPr>
                <w:rFonts w:ascii="仿宋_GB2312" w:eastAsia="仿宋_GB2312" w:hAnsi="宋体" w:cs="Times New Roman"/>
                <w:sz w:val="28"/>
                <w:szCs w:val="28"/>
                <w:lang w:eastAsia="zh-CN"/>
              </w:rPr>
            </w:pPr>
            <w:r>
              <w:rPr>
                <w:rFonts w:ascii="仿宋_GB2312" w:eastAsia="仿宋_GB2312" w:hAnsi="宋体" w:cs="仿宋_GB2312"/>
                <w:sz w:val="28"/>
                <w:szCs w:val="28"/>
                <w:lang w:eastAsia="zh-CN"/>
              </w:rPr>
              <w:t>5</w:t>
            </w:r>
          </w:p>
        </w:tc>
        <w:tc>
          <w:tcPr>
            <w:tcW w:w="1417" w:type="dxa"/>
            <w:tcBorders>
              <w:top w:val="single" w:sz="4" w:space="0" w:color="auto"/>
              <w:left w:val="single" w:sz="4" w:space="0" w:color="auto"/>
              <w:bottom w:val="single" w:sz="4" w:space="0" w:color="auto"/>
              <w:right w:val="single" w:sz="4" w:space="0" w:color="auto"/>
            </w:tcBorders>
            <w:noWrap/>
            <w:vAlign w:val="center"/>
          </w:tcPr>
          <w:p w:rsidR="00763C5A" w:rsidRPr="00D025A4" w:rsidRDefault="00763C5A" w:rsidP="00AB4A40">
            <w:pPr>
              <w:widowControl w:val="0"/>
              <w:spacing w:after="0" w:line="240" w:lineRule="auto"/>
              <w:jc w:val="center"/>
              <w:rPr>
                <w:rFonts w:ascii="仿宋_GB2312" w:eastAsia="仿宋_GB2312" w:hAnsi="宋体" w:cs="Times New Roman"/>
                <w:sz w:val="28"/>
                <w:szCs w:val="28"/>
                <w:lang w:eastAsia="zh-CN"/>
              </w:rPr>
            </w:pPr>
            <w:r>
              <w:rPr>
                <w:rFonts w:ascii="仿宋_GB2312" w:eastAsia="仿宋_GB2312" w:hAnsi="宋体" w:cs="仿宋_GB2312"/>
                <w:sz w:val="28"/>
                <w:szCs w:val="28"/>
                <w:lang w:eastAsia="zh-CN"/>
              </w:rPr>
              <w:t>5</w:t>
            </w:r>
          </w:p>
        </w:tc>
        <w:tc>
          <w:tcPr>
            <w:tcW w:w="1170" w:type="dxa"/>
            <w:tcBorders>
              <w:top w:val="single" w:sz="4" w:space="0" w:color="auto"/>
              <w:left w:val="nil"/>
              <w:bottom w:val="single" w:sz="4" w:space="0" w:color="auto"/>
              <w:right w:val="single" w:sz="4" w:space="0" w:color="auto"/>
            </w:tcBorders>
            <w:vAlign w:val="center"/>
          </w:tcPr>
          <w:p w:rsidR="00763C5A" w:rsidRPr="00D025A4" w:rsidRDefault="00763C5A" w:rsidP="00AB4A40">
            <w:pPr>
              <w:widowControl w:val="0"/>
              <w:spacing w:after="0" w:line="240" w:lineRule="auto"/>
              <w:jc w:val="center"/>
              <w:rPr>
                <w:rFonts w:ascii="仿宋_GB2312" w:eastAsia="仿宋_GB2312" w:hAnsi="宋体" w:cs="Times New Roman"/>
                <w:sz w:val="28"/>
                <w:szCs w:val="28"/>
                <w:lang w:eastAsia="zh-CN"/>
              </w:rPr>
            </w:pPr>
            <w:r w:rsidRPr="00D40898">
              <w:rPr>
                <w:rFonts w:ascii="仿宋_GB2312" w:eastAsia="仿宋_GB2312" w:hAnsi="宋体" w:cs="仿宋_GB2312" w:hint="eastAsia"/>
                <w:sz w:val="28"/>
                <w:szCs w:val="28"/>
                <w:lang w:eastAsia="zh-CN"/>
              </w:rPr>
              <w:t>引入</w:t>
            </w:r>
          </w:p>
        </w:tc>
      </w:tr>
      <w:tr w:rsidR="00763C5A" w:rsidRPr="003B031F">
        <w:trPr>
          <w:trHeight w:val="340"/>
          <w:jc w:val="center"/>
        </w:trPr>
        <w:tc>
          <w:tcPr>
            <w:tcW w:w="6432" w:type="dxa"/>
            <w:gridSpan w:val="2"/>
            <w:tcBorders>
              <w:top w:val="single" w:sz="4" w:space="0" w:color="auto"/>
              <w:left w:val="single" w:sz="4" w:space="0" w:color="auto"/>
              <w:bottom w:val="single" w:sz="4" w:space="0" w:color="auto"/>
              <w:right w:val="single" w:sz="4" w:space="0" w:color="auto"/>
            </w:tcBorders>
            <w:noWrap/>
            <w:vAlign w:val="center"/>
          </w:tcPr>
          <w:p w:rsidR="00763C5A" w:rsidRPr="0034398F" w:rsidRDefault="00763C5A" w:rsidP="00E36891">
            <w:pPr>
              <w:widowControl w:val="0"/>
              <w:spacing w:after="0"/>
              <w:jc w:val="center"/>
              <w:rPr>
                <w:rFonts w:ascii="仿宋_GB2312" w:eastAsia="仿宋_GB2312" w:hAnsi="宋体" w:cs="Times New Roman"/>
                <w:b/>
                <w:bCs/>
                <w:sz w:val="24"/>
                <w:szCs w:val="24"/>
                <w:lang w:eastAsia="zh-CN"/>
              </w:rPr>
            </w:pPr>
            <w:r w:rsidRPr="0034398F">
              <w:rPr>
                <w:rFonts w:ascii="仿宋_GB2312" w:eastAsia="仿宋_GB2312" w:hAnsi="宋体" w:cs="仿宋_GB2312"/>
                <w:b/>
                <w:bCs/>
                <w:sz w:val="24"/>
                <w:szCs w:val="24"/>
                <w:lang w:eastAsia="zh-CN"/>
              </w:rPr>
              <w:t>C3</w:t>
            </w:r>
            <w:r w:rsidRPr="0034398F">
              <w:rPr>
                <w:rFonts w:ascii="仿宋_GB2312" w:eastAsia="仿宋_GB2312" w:hAnsi="宋体" w:cs="仿宋_GB2312" w:hint="eastAsia"/>
                <w:b/>
                <w:bCs/>
                <w:sz w:val="24"/>
                <w:szCs w:val="24"/>
                <w:lang w:eastAsia="zh-CN"/>
              </w:rPr>
              <w:t>可持续发展及影响力</w:t>
            </w:r>
          </w:p>
        </w:tc>
        <w:tc>
          <w:tcPr>
            <w:tcW w:w="993" w:type="dxa"/>
            <w:tcBorders>
              <w:top w:val="single" w:sz="4" w:space="0" w:color="auto"/>
              <w:left w:val="single" w:sz="4" w:space="0" w:color="auto"/>
              <w:bottom w:val="single" w:sz="4" w:space="0" w:color="auto"/>
              <w:right w:val="single" w:sz="4" w:space="0" w:color="auto"/>
            </w:tcBorders>
            <w:noWrap/>
            <w:vAlign w:val="center"/>
          </w:tcPr>
          <w:p w:rsidR="00763C5A" w:rsidRPr="00D025A4" w:rsidRDefault="00763C5A" w:rsidP="00AB4A40">
            <w:pPr>
              <w:widowControl w:val="0"/>
              <w:spacing w:after="0"/>
              <w:jc w:val="center"/>
              <w:rPr>
                <w:rFonts w:ascii="仿宋_GB2312" w:eastAsia="仿宋_GB2312" w:hAnsi="宋体" w:cs="Times New Roman"/>
                <w:sz w:val="28"/>
                <w:szCs w:val="28"/>
                <w:lang w:eastAsia="zh-CN"/>
              </w:rPr>
            </w:pPr>
            <w:r>
              <w:rPr>
                <w:rFonts w:ascii="仿宋_GB2312" w:eastAsia="仿宋_GB2312" w:hAnsi="宋体" w:cs="仿宋_GB2312"/>
                <w:sz w:val="28"/>
                <w:szCs w:val="28"/>
                <w:lang w:eastAsia="zh-CN"/>
              </w:rPr>
              <w:t>10</w:t>
            </w:r>
          </w:p>
        </w:tc>
        <w:tc>
          <w:tcPr>
            <w:tcW w:w="1417" w:type="dxa"/>
            <w:tcBorders>
              <w:top w:val="single" w:sz="4" w:space="0" w:color="auto"/>
              <w:left w:val="single" w:sz="4" w:space="0" w:color="auto"/>
              <w:bottom w:val="single" w:sz="4" w:space="0" w:color="auto"/>
              <w:right w:val="single" w:sz="4" w:space="0" w:color="auto"/>
            </w:tcBorders>
            <w:noWrap/>
            <w:vAlign w:val="center"/>
          </w:tcPr>
          <w:p w:rsidR="00763C5A" w:rsidRPr="00D025A4" w:rsidRDefault="00763C5A" w:rsidP="00AB4A40">
            <w:pPr>
              <w:widowControl w:val="0"/>
              <w:spacing w:after="0"/>
              <w:jc w:val="center"/>
              <w:rPr>
                <w:rFonts w:ascii="仿宋_GB2312" w:eastAsia="仿宋_GB2312" w:hAnsi="宋体" w:cs="Times New Roman"/>
                <w:sz w:val="28"/>
                <w:szCs w:val="28"/>
                <w:lang w:eastAsia="zh-CN"/>
              </w:rPr>
            </w:pPr>
            <w:r>
              <w:rPr>
                <w:rFonts w:ascii="仿宋_GB2312" w:eastAsia="仿宋_GB2312" w:hAnsi="宋体" w:cs="仿宋_GB2312"/>
                <w:sz w:val="28"/>
                <w:szCs w:val="28"/>
                <w:lang w:eastAsia="zh-CN"/>
              </w:rPr>
              <w:t>9</w:t>
            </w:r>
          </w:p>
        </w:tc>
        <w:tc>
          <w:tcPr>
            <w:tcW w:w="1170" w:type="dxa"/>
            <w:tcBorders>
              <w:top w:val="single" w:sz="4" w:space="0" w:color="auto"/>
              <w:left w:val="nil"/>
              <w:bottom w:val="single" w:sz="4" w:space="0" w:color="auto"/>
              <w:right w:val="single" w:sz="4" w:space="0" w:color="auto"/>
            </w:tcBorders>
            <w:vAlign w:val="center"/>
          </w:tcPr>
          <w:p w:rsidR="00763C5A" w:rsidRPr="00D025A4" w:rsidRDefault="00763C5A" w:rsidP="00AB4A40">
            <w:pPr>
              <w:widowControl w:val="0"/>
              <w:spacing w:after="0" w:line="240" w:lineRule="auto"/>
              <w:jc w:val="center"/>
              <w:rPr>
                <w:rFonts w:ascii="仿宋_GB2312" w:eastAsia="仿宋_GB2312" w:hAnsi="宋体" w:cs="Times New Roman"/>
                <w:sz w:val="28"/>
                <w:szCs w:val="28"/>
                <w:lang w:eastAsia="zh-CN"/>
              </w:rPr>
            </w:pPr>
            <w:r>
              <w:rPr>
                <w:rFonts w:ascii="仿宋_GB2312" w:eastAsia="仿宋_GB2312" w:hAnsi="宋体" w:cs="仿宋_GB2312"/>
                <w:sz w:val="28"/>
                <w:szCs w:val="28"/>
                <w:lang w:eastAsia="zh-CN"/>
              </w:rPr>
              <w:t>-</w:t>
            </w:r>
          </w:p>
        </w:tc>
      </w:tr>
      <w:tr w:rsidR="00763C5A" w:rsidRPr="003B031F">
        <w:trPr>
          <w:trHeight w:val="340"/>
          <w:jc w:val="center"/>
        </w:trPr>
        <w:tc>
          <w:tcPr>
            <w:tcW w:w="3544" w:type="dxa"/>
            <w:tcBorders>
              <w:top w:val="single" w:sz="4" w:space="0" w:color="auto"/>
              <w:left w:val="single" w:sz="4" w:space="0" w:color="auto"/>
              <w:bottom w:val="single" w:sz="4" w:space="0" w:color="auto"/>
              <w:right w:val="single" w:sz="4" w:space="0" w:color="auto"/>
            </w:tcBorders>
            <w:noWrap/>
            <w:vAlign w:val="center"/>
          </w:tcPr>
          <w:p w:rsidR="00763C5A" w:rsidRPr="00D025A4" w:rsidRDefault="00763C5A" w:rsidP="00AB4A40">
            <w:pPr>
              <w:widowControl w:val="0"/>
              <w:spacing w:after="0"/>
              <w:jc w:val="both"/>
              <w:rPr>
                <w:rFonts w:ascii="仿宋_GB2312" w:eastAsia="仿宋_GB2312" w:hAnsi="宋体" w:cs="Times New Roman"/>
                <w:sz w:val="24"/>
                <w:szCs w:val="24"/>
                <w:lang w:eastAsia="zh-CN"/>
              </w:rPr>
            </w:pPr>
            <w:r w:rsidRPr="0059162E">
              <w:rPr>
                <w:rFonts w:ascii="仿宋_GB2312" w:eastAsia="仿宋_GB2312" w:hAnsi="宋体" w:cs="仿宋_GB2312" w:hint="eastAsia"/>
                <w:sz w:val="24"/>
                <w:szCs w:val="24"/>
                <w:lang w:eastAsia="zh-CN"/>
              </w:rPr>
              <w:t>（</w:t>
            </w:r>
            <w:r w:rsidRPr="0059162E">
              <w:rPr>
                <w:rFonts w:ascii="仿宋_GB2312" w:eastAsia="仿宋_GB2312" w:hAnsi="宋体" w:cs="仿宋_GB2312"/>
                <w:sz w:val="24"/>
                <w:szCs w:val="24"/>
                <w:lang w:eastAsia="zh-CN"/>
              </w:rPr>
              <w:t>C3-1</w:t>
            </w:r>
            <w:r w:rsidRPr="0059162E">
              <w:rPr>
                <w:rFonts w:ascii="仿宋_GB2312" w:eastAsia="仿宋_GB2312" w:hAnsi="宋体" w:cs="仿宋_GB2312" w:hint="eastAsia"/>
                <w:sz w:val="24"/>
                <w:szCs w:val="24"/>
                <w:lang w:eastAsia="zh-CN"/>
              </w:rPr>
              <w:t>）项目沟通有效性</w:t>
            </w:r>
          </w:p>
        </w:tc>
        <w:tc>
          <w:tcPr>
            <w:tcW w:w="2888" w:type="dxa"/>
            <w:tcBorders>
              <w:top w:val="single" w:sz="4" w:space="0" w:color="auto"/>
              <w:left w:val="nil"/>
              <w:bottom w:val="single" w:sz="4" w:space="0" w:color="auto"/>
              <w:right w:val="single" w:sz="4" w:space="0" w:color="auto"/>
            </w:tcBorders>
            <w:vAlign w:val="center"/>
          </w:tcPr>
          <w:p w:rsidR="00763C5A" w:rsidRPr="00D025A4" w:rsidRDefault="00763C5A" w:rsidP="00AB4A40">
            <w:pPr>
              <w:widowControl w:val="0"/>
              <w:spacing w:after="0"/>
              <w:jc w:val="both"/>
              <w:rPr>
                <w:rFonts w:ascii="仿宋_GB2312" w:eastAsia="仿宋_GB2312" w:hAnsi="宋体" w:cs="Times New Roman"/>
                <w:sz w:val="24"/>
                <w:szCs w:val="24"/>
                <w:lang w:eastAsia="zh-CN"/>
              </w:rPr>
            </w:pPr>
            <w:r>
              <w:rPr>
                <w:rFonts w:ascii="仿宋_GB2312" w:eastAsia="仿宋_GB2312" w:hAnsi="宋体" w:cs="仿宋_GB2312"/>
                <w:sz w:val="24"/>
                <w:szCs w:val="24"/>
                <w:lang w:eastAsia="zh-CN"/>
              </w:rPr>
              <w:t>-</w:t>
            </w:r>
          </w:p>
        </w:tc>
        <w:tc>
          <w:tcPr>
            <w:tcW w:w="993" w:type="dxa"/>
            <w:tcBorders>
              <w:top w:val="single" w:sz="4" w:space="0" w:color="auto"/>
              <w:left w:val="single" w:sz="4" w:space="0" w:color="auto"/>
              <w:bottom w:val="single" w:sz="4" w:space="0" w:color="auto"/>
              <w:right w:val="single" w:sz="4" w:space="0" w:color="auto"/>
            </w:tcBorders>
            <w:noWrap/>
            <w:vAlign w:val="center"/>
          </w:tcPr>
          <w:p w:rsidR="00763C5A" w:rsidRPr="00D025A4" w:rsidRDefault="00763C5A" w:rsidP="00AB4A40">
            <w:pPr>
              <w:widowControl w:val="0"/>
              <w:spacing w:after="0"/>
              <w:jc w:val="center"/>
              <w:rPr>
                <w:rFonts w:ascii="仿宋_GB2312" w:eastAsia="仿宋_GB2312" w:hAnsi="宋体" w:cs="Times New Roman"/>
                <w:sz w:val="28"/>
                <w:szCs w:val="28"/>
                <w:lang w:eastAsia="zh-CN"/>
              </w:rPr>
            </w:pPr>
            <w:r>
              <w:rPr>
                <w:rFonts w:ascii="仿宋_GB2312" w:eastAsia="仿宋_GB2312" w:hAnsi="宋体" w:cs="仿宋_GB2312"/>
                <w:sz w:val="28"/>
                <w:szCs w:val="28"/>
                <w:lang w:eastAsia="zh-CN"/>
              </w:rPr>
              <w:t>3</w:t>
            </w:r>
          </w:p>
        </w:tc>
        <w:tc>
          <w:tcPr>
            <w:tcW w:w="1417" w:type="dxa"/>
            <w:tcBorders>
              <w:top w:val="single" w:sz="4" w:space="0" w:color="auto"/>
              <w:left w:val="single" w:sz="4" w:space="0" w:color="auto"/>
              <w:bottom w:val="single" w:sz="4" w:space="0" w:color="auto"/>
              <w:right w:val="single" w:sz="4" w:space="0" w:color="auto"/>
            </w:tcBorders>
            <w:noWrap/>
            <w:vAlign w:val="center"/>
          </w:tcPr>
          <w:p w:rsidR="00763C5A" w:rsidRPr="00D025A4" w:rsidRDefault="00763C5A" w:rsidP="00AB4A40">
            <w:pPr>
              <w:widowControl w:val="0"/>
              <w:spacing w:after="0"/>
              <w:jc w:val="center"/>
              <w:rPr>
                <w:rFonts w:ascii="仿宋_GB2312" w:eastAsia="仿宋_GB2312" w:hAnsi="宋体" w:cs="Times New Roman"/>
                <w:sz w:val="28"/>
                <w:szCs w:val="28"/>
                <w:lang w:eastAsia="zh-CN"/>
              </w:rPr>
            </w:pPr>
            <w:r>
              <w:rPr>
                <w:rFonts w:ascii="仿宋_GB2312" w:eastAsia="仿宋_GB2312" w:hAnsi="宋体" w:cs="仿宋_GB2312"/>
                <w:sz w:val="28"/>
                <w:szCs w:val="28"/>
                <w:lang w:eastAsia="zh-CN"/>
              </w:rPr>
              <w:t>3</w:t>
            </w:r>
          </w:p>
        </w:tc>
        <w:tc>
          <w:tcPr>
            <w:tcW w:w="1170" w:type="dxa"/>
            <w:tcBorders>
              <w:top w:val="single" w:sz="4" w:space="0" w:color="auto"/>
              <w:left w:val="nil"/>
              <w:bottom w:val="single" w:sz="4" w:space="0" w:color="auto"/>
              <w:right w:val="single" w:sz="4" w:space="0" w:color="auto"/>
            </w:tcBorders>
            <w:vAlign w:val="center"/>
          </w:tcPr>
          <w:p w:rsidR="00763C5A" w:rsidRPr="00D025A4" w:rsidRDefault="00763C5A" w:rsidP="00AB4A40">
            <w:pPr>
              <w:widowControl w:val="0"/>
              <w:spacing w:after="0" w:line="240" w:lineRule="auto"/>
              <w:jc w:val="center"/>
              <w:rPr>
                <w:rFonts w:ascii="仿宋_GB2312" w:eastAsia="仿宋_GB2312" w:hAnsi="宋体" w:cs="Times New Roman"/>
                <w:sz w:val="28"/>
                <w:szCs w:val="28"/>
                <w:lang w:eastAsia="zh-CN"/>
              </w:rPr>
            </w:pPr>
            <w:r>
              <w:rPr>
                <w:rFonts w:ascii="仿宋_GB2312" w:eastAsia="仿宋_GB2312" w:hAnsi="宋体" w:cs="仿宋_GB2312" w:hint="eastAsia"/>
                <w:sz w:val="28"/>
                <w:szCs w:val="28"/>
                <w:lang w:eastAsia="zh-CN"/>
              </w:rPr>
              <w:t>有效</w:t>
            </w:r>
          </w:p>
        </w:tc>
      </w:tr>
      <w:tr w:rsidR="00763C5A" w:rsidRPr="003B031F">
        <w:trPr>
          <w:trHeight w:val="340"/>
          <w:jc w:val="center"/>
        </w:trPr>
        <w:tc>
          <w:tcPr>
            <w:tcW w:w="3544" w:type="dxa"/>
            <w:tcBorders>
              <w:top w:val="single" w:sz="4" w:space="0" w:color="auto"/>
              <w:left w:val="single" w:sz="4" w:space="0" w:color="auto"/>
              <w:bottom w:val="single" w:sz="4" w:space="0" w:color="auto"/>
              <w:right w:val="single" w:sz="4" w:space="0" w:color="auto"/>
            </w:tcBorders>
            <w:noWrap/>
            <w:vAlign w:val="center"/>
          </w:tcPr>
          <w:p w:rsidR="00763C5A" w:rsidRPr="00D025A4" w:rsidRDefault="00763C5A" w:rsidP="00AB4A40">
            <w:pPr>
              <w:widowControl w:val="0"/>
              <w:spacing w:after="0"/>
              <w:jc w:val="both"/>
              <w:rPr>
                <w:rFonts w:ascii="仿宋_GB2312" w:eastAsia="仿宋_GB2312" w:hAnsi="宋体" w:cs="Times New Roman"/>
                <w:sz w:val="24"/>
                <w:szCs w:val="24"/>
                <w:lang w:eastAsia="zh-CN"/>
              </w:rPr>
            </w:pPr>
            <w:r w:rsidRPr="0059162E">
              <w:rPr>
                <w:rFonts w:ascii="仿宋_GB2312" w:eastAsia="仿宋_GB2312" w:hAnsi="宋体" w:cs="仿宋_GB2312" w:hint="eastAsia"/>
                <w:sz w:val="24"/>
                <w:szCs w:val="24"/>
                <w:lang w:eastAsia="zh-CN"/>
              </w:rPr>
              <w:t>（</w:t>
            </w:r>
            <w:r w:rsidRPr="0059162E">
              <w:rPr>
                <w:rFonts w:ascii="仿宋_GB2312" w:eastAsia="仿宋_GB2312" w:hAnsi="宋体" w:cs="仿宋_GB2312"/>
                <w:sz w:val="24"/>
                <w:szCs w:val="24"/>
                <w:lang w:eastAsia="zh-CN"/>
              </w:rPr>
              <w:t>C3-2</w:t>
            </w:r>
            <w:r w:rsidRPr="0059162E">
              <w:rPr>
                <w:rFonts w:ascii="仿宋_GB2312" w:eastAsia="仿宋_GB2312" w:hAnsi="宋体" w:cs="仿宋_GB2312" w:hint="eastAsia"/>
                <w:sz w:val="24"/>
                <w:szCs w:val="24"/>
                <w:lang w:eastAsia="zh-CN"/>
              </w:rPr>
              <w:t>）</w:t>
            </w:r>
            <w:r w:rsidRPr="00807DF9">
              <w:rPr>
                <w:rFonts w:ascii="仿宋_GB2312" w:eastAsia="仿宋_GB2312" w:hAnsi="宋体" w:cs="仿宋_GB2312" w:hint="eastAsia"/>
                <w:sz w:val="24"/>
                <w:szCs w:val="24"/>
                <w:lang w:eastAsia="zh-CN"/>
              </w:rPr>
              <w:t>信息共享情况</w:t>
            </w:r>
          </w:p>
        </w:tc>
        <w:tc>
          <w:tcPr>
            <w:tcW w:w="2888" w:type="dxa"/>
            <w:tcBorders>
              <w:top w:val="single" w:sz="4" w:space="0" w:color="auto"/>
              <w:left w:val="nil"/>
              <w:bottom w:val="single" w:sz="4" w:space="0" w:color="auto"/>
              <w:right w:val="single" w:sz="4" w:space="0" w:color="auto"/>
            </w:tcBorders>
            <w:vAlign w:val="center"/>
          </w:tcPr>
          <w:p w:rsidR="00763C5A" w:rsidRPr="00D025A4" w:rsidRDefault="00763C5A" w:rsidP="00AB4A40">
            <w:pPr>
              <w:widowControl w:val="0"/>
              <w:spacing w:after="0"/>
              <w:jc w:val="both"/>
              <w:rPr>
                <w:rFonts w:ascii="仿宋_GB2312" w:eastAsia="仿宋_GB2312" w:hAnsi="宋体" w:cs="Times New Roman"/>
                <w:sz w:val="24"/>
                <w:szCs w:val="24"/>
                <w:lang w:eastAsia="zh-CN"/>
              </w:rPr>
            </w:pPr>
            <w:r>
              <w:rPr>
                <w:rFonts w:ascii="仿宋_GB2312" w:eastAsia="仿宋_GB2312" w:hAnsi="宋体" w:cs="仿宋_GB2312"/>
                <w:sz w:val="24"/>
                <w:szCs w:val="24"/>
                <w:lang w:eastAsia="zh-CN"/>
              </w:rPr>
              <w:t>-</w:t>
            </w:r>
          </w:p>
        </w:tc>
        <w:tc>
          <w:tcPr>
            <w:tcW w:w="993" w:type="dxa"/>
            <w:tcBorders>
              <w:top w:val="single" w:sz="4" w:space="0" w:color="auto"/>
              <w:left w:val="single" w:sz="4" w:space="0" w:color="auto"/>
              <w:bottom w:val="single" w:sz="4" w:space="0" w:color="auto"/>
              <w:right w:val="single" w:sz="4" w:space="0" w:color="auto"/>
            </w:tcBorders>
            <w:noWrap/>
            <w:vAlign w:val="center"/>
          </w:tcPr>
          <w:p w:rsidR="00763C5A" w:rsidRPr="00D025A4" w:rsidRDefault="00763C5A" w:rsidP="00AB4A40">
            <w:pPr>
              <w:widowControl w:val="0"/>
              <w:spacing w:after="0"/>
              <w:jc w:val="center"/>
              <w:rPr>
                <w:rFonts w:ascii="仿宋_GB2312" w:eastAsia="仿宋_GB2312" w:hAnsi="宋体" w:cs="Times New Roman"/>
                <w:sz w:val="28"/>
                <w:szCs w:val="28"/>
                <w:lang w:eastAsia="zh-CN"/>
              </w:rPr>
            </w:pPr>
            <w:r>
              <w:rPr>
                <w:rFonts w:ascii="仿宋_GB2312" w:eastAsia="仿宋_GB2312" w:hAnsi="宋体" w:cs="仿宋_GB2312"/>
                <w:sz w:val="28"/>
                <w:szCs w:val="28"/>
                <w:lang w:eastAsia="zh-CN"/>
              </w:rPr>
              <w:t>3</w:t>
            </w:r>
          </w:p>
        </w:tc>
        <w:tc>
          <w:tcPr>
            <w:tcW w:w="1417" w:type="dxa"/>
            <w:tcBorders>
              <w:top w:val="single" w:sz="4" w:space="0" w:color="auto"/>
              <w:left w:val="single" w:sz="4" w:space="0" w:color="auto"/>
              <w:bottom w:val="single" w:sz="4" w:space="0" w:color="auto"/>
              <w:right w:val="single" w:sz="4" w:space="0" w:color="auto"/>
            </w:tcBorders>
            <w:noWrap/>
            <w:vAlign w:val="center"/>
          </w:tcPr>
          <w:p w:rsidR="00763C5A" w:rsidRPr="00D025A4" w:rsidRDefault="00763C5A" w:rsidP="00AB4A40">
            <w:pPr>
              <w:widowControl w:val="0"/>
              <w:spacing w:after="0"/>
              <w:jc w:val="center"/>
              <w:rPr>
                <w:rFonts w:ascii="仿宋_GB2312" w:eastAsia="仿宋_GB2312" w:hAnsi="宋体" w:cs="Times New Roman"/>
                <w:sz w:val="28"/>
                <w:szCs w:val="28"/>
                <w:lang w:eastAsia="zh-CN"/>
              </w:rPr>
            </w:pPr>
            <w:r>
              <w:rPr>
                <w:rFonts w:ascii="仿宋_GB2312" w:eastAsia="仿宋_GB2312" w:hAnsi="宋体" w:cs="仿宋_GB2312"/>
                <w:sz w:val="28"/>
                <w:szCs w:val="28"/>
                <w:lang w:eastAsia="zh-CN"/>
              </w:rPr>
              <w:t>2</w:t>
            </w:r>
          </w:p>
        </w:tc>
        <w:tc>
          <w:tcPr>
            <w:tcW w:w="1170" w:type="dxa"/>
            <w:tcBorders>
              <w:top w:val="single" w:sz="4" w:space="0" w:color="auto"/>
              <w:left w:val="nil"/>
              <w:bottom w:val="single" w:sz="4" w:space="0" w:color="auto"/>
              <w:right w:val="single" w:sz="4" w:space="0" w:color="auto"/>
            </w:tcBorders>
            <w:vAlign w:val="center"/>
          </w:tcPr>
          <w:p w:rsidR="00763C5A" w:rsidRPr="00D025A4" w:rsidRDefault="00763C5A" w:rsidP="00AB4A40">
            <w:pPr>
              <w:widowControl w:val="0"/>
              <w:spacing w:after="0" w:line="240" w:lineRule="auto"/>
              <w:jc w:val="center"/>
              <w:rPr>
                <w:rFonts w:ascii="仿宋_GB2312" w:eastAsia="仿宋_GB2312" w:hAnsi="宋体" w:cs="Times New Roman"/>
                <w:sz w:val="28"/>
                <w:szCs w:val="28"/>
                <w:lang w:eastAsia="zh-CN"/>
              </w:rPr>
            </w:pPr>
            <w:r>
              <w:rPr>
                <w:rFonts w:ascii="仿宋_GB2312" w:eastAsia="仿宋_GB2312" w:hAnsi="宋体" w:cs="仿宋_GB2312" w:hint="eastAsia"/>
                <w:sz w:val="28"/>
                <w:szCs w:val="28"/>
                <w:lang w:eastAsia="zh-CN"/>
              </w:rPr>
              <w:t>有效</w:t>
            </w:r>
          </w:p>
        </w:tc>
      </w:tr>
      <w:tr w:rsidR="00763C5A" w:rsidRPr="003B031F">
        <w:trPr>
          <w:trHeight w:val="340"/>
          <w:jc w:val="center"/>
        </w:trPr>
        <w:tc>
          <w:tcPr>
            <w:tcW w:w="3544" w:type="dxa"/>
            <w:tcBorders>
              <w:top w:val="single" w:sz="4" w:space="0" w:color="auto"/>
              <w:left w:val="single" w:sz="4" w:space="0" w:color="auto"/>
              <w:bottom w:val="single" w:sz="4" w:space="0" w:color="auto"/>
              <w:right w:val="single" w:sz="4" w:space="0" w:color="auto"/>
            </w:tcBorders>
            <w:noWrap/>
            <w:vAlign w:val="center"/>
          </w:tcPr>
          <w:p w:rsidR="00763C5A" w:rsidRPr="00D025A4" w:rsidRDefault="00763C5A" w:rsidP="00AB4A40">
            <w:pPr>
              <w:widowControl w:val="0"/>
              <w:spacing w:after="0"/>
              <w:jc w:val="both"/>
              <w:rPr>
                <w:rFonts w:ascii="仿宋_GB2312" w:eastAsia="仿宋_GB2312" w:hAnsi="宋体" w:cs="Times New Roman"/>
                <w:sz w:val="24"/>
                <w:szCs w:val="24"/>
                <w:lang w:eastAsia="zh-CN"/>
              </w:rPr>
            </w:pPr>
            <w:r w:rsidRPr="0059162E">
              <w:rPr>
                <w:rFonts w:ascii="仿宋_GB2312" w:eastAsia="仿宋_GB2312" w:hAnsi="宋体" w:cs="仿宋_GB2312" w:hint="eastAsia"/>
                <w:sz w:val="24"/>
                <w:szCs w:val="24"/>
                <w:lang w:eastAsia="zh-CN"/>
              </w:rPr>
              <w:t>（</w:t>
            </w:r>
            <w:r w:rsidRPr="0059162E">
              <w:rPr>
                <w:rFonts w:ascii="仿宋_GB2312" w:eastAsia="仿宋_GB2312" w:hAnsi="宋体" w:cs="仿宋_GB2312"/>
                <w:sz w:val="24"/>
                <w:szCs w:val="24"/>
                <w:lang w:eastAsia="zh-CN"/>
              </w:rPr>
              <w:t>C3-3</w:t>
            </w:r>
            <w:r w:rsidRPr="0059162E">
              <w:rPr>
                <w:rFonts w:ascii="仿宋_GB2312" w:eastAsia="仿宋_GB2312" w:hAnsi="宋体" w:cs="仿宋_GB2312" w:hint="eastAsia"/>
                <w:sz w:val="24"/>
                <w:szCs w:val="24"/>
                <w:lang w:eastAsia="zh-CN"/>
              </w:rPr>
              <w:t>）长效管理制度建立</w:t>
            </w:r>
            <w:r>
              <w:rPr>
                <w:rFonts w:ascii="仿宋_GB2312" w:eastAsia="仿宋_GB2312" w:hAnsi="宋体" w:cs="仿宋_GB2312" w:hint="eastAsia"/>
                <w:sz w:val="24"/>
                <w:szCs w:val="24"/>
                <w:lang w:eastAsia="zh-CN"/>
              </w:rPr>
              <w:t>级执行</w:t>
            </w:r>
            <w:r w:rsidRPr="0059162E">
              <w:rPr>
                <w:rFonts w:ascii="仿宋_GB2312" w:eastAsia="仿宋_GB2312" w:hAnsi="宋体" w:cs="仿宋_GB2312" w:hint="eastAsia"/>
                <w:sz w:val="24"/>
                <w:szCs w:val="24"/>
                <w:lang w:eastAsia="zh-CN"/>
              </w:rPr>
              <w:t>情况</w:t>
            </w:r>
          </w:p>
        </w:tc>
        <w:tc>
          <w:tcPr>
            <w:tcW w:w="2888" w:type="dxa"/>
            <w:tcBorders>
              <w:top w:val="single" w:sz="4" w:space="0" w:color="auto"/>
              <w:left w:val="nil"/>
              <w:bottom w:val="single" w:sz="4" w:space="0" w:color="auto"/>
              <w:right w:val="single" w:sz="4" w:space="0" w:color="auto"/>
            </w:tcBorders>
            <w:vAlign w:val="center"/>
          </w:tcPr>
          <w:p w:rsidR="00763C5A" w:rsidRPr="00D025A4" w:rsidRDefault="00763C5A" w:rsidP="00AB4A40">
            <w:pPr>
              <w:widowControl w:val="0"/>
              <w:spacing w:after="0"/>
              <w:jc w:val="both"/>
              <w:rPr>
                <w:rFonts w:ascii="仿宋_GB2312" w:eastAsia="仿宋_GB2312" w:hAnsi="宋体" w:cs="Times New Roman"/>
                <w:sz w:val="24"/>
                <w:szCs w:val="24"/>
                <w:lang w:eastAsia="zh-CN"/>
              </w:rPr>
            </w:pPr>
            <w:r>
              <w:rPr>
                <w:rFonts w:ascii="仿宋_GB2312" w:eastAsia="仿宋_GB2312" w:hAnsi="宋体" w:cs="仿宋_GB2312"/>
                <w:sz w:val="24"/>
                <w:szCs w:val="24"/>
                <w:lang w:eastAsia="zh-CN"/>
              </w:rPr>
              <w:t>-</w:t>
            </w:r>
          </w:p>
        </w:tc>
        <w:tc>
          <w:tcPr>
            <w:tcW w:w="993" w:type="dxa"/>
            <w:tcBorders>
              <w:top w:val="single" w:sz="4" w:space="0" w:color="auto"/>
              <w:left w:val="single" w:sz="4" w:space="0" w:color="auto"/>
              <w:bottom w:val="single" w:sz="4" w:space="0" w:color="auto"/>
              <w:right w:val="single" w:sz="4" w:space="0" w:color="auto"/>
            </w:tcBorders>
            <w:noWrap/>
            <w:vAlign w:val="center"/>
          </w:tcPr>
          <w:p w:rsidR="00763C5A" w:rsidRPr="00D025A4" w:rsidRDefault="00763C5A" w:rsidP="00AB4A40">
            <w:pPr>
              <w:widowControl w:val="0"/>
              <w:spacing w:after="0"/>
              <w:jc w:val="center"/>
              <w:rPr>
                <w:rFonts w:ascii="仿宋_GB2312" w:eastAsia="仿宋_GB2312" w:hAnsi="宋体" w:cs="Times New Roman"/>
                <w:sz w:val="28"/>
                <w:szCs w:val="28"/>
                <w:lang w:eastAsia="zh-CN"/>
              </w:rPr>
            </w:pPr>
            <w:r>
              <w:rPr>
                <w:rFonts w:ascii="仿宋_GB2312" w:eastAsia="仿宋_GB2312" w:hAnsi="宋体" w:cs="仿宋_GB2312"/>
                <w:sz w:val="28"/>
                <w:szCs w:val="28"/>
                <w:lang w:eastAsia="zh-CN"/>
              </w:rPr>
              <w:t>4</w:t>
            </w:r>
          </w:p>
        </w:tc>
        <w:tc>
          <w:tcPr>
            <w:tcW w:w="1417" w:type="dxa"/>
            <w:tcBorders>
              <w:top w:val="single" w:sz="4" w:space="0" w:color="auto"/>
              <w:left w:val="single" w:sz="4" w:space="0" w:color="auto"/>
              <w:bottom w:val="single" w:sz="4" w:space="0" w:color="auto"/>
              <w:right w:val="single" w:sz="4" w:space="0" w:color="auto"/>
            </w:tcBorders>
            <w:noWrap/>
            <w:vAlign w:val="center"/>
          </w:tcPr>
          <w:p w:rsidR="00763C5A" w:rsidRPr="00D025A4" w:rsidRDefault="00763C5A" w:rsidP="00AB4A40">
            <w:pPr>
              <w:widowControl w:val="0"/>
              <w:spacing w:after="0"/>
              <w:jc w:val="center"/>
              <w:rPr>
                <w:rFonts w:ascii="仿宋_GB2312" w:eastAsia="仿宋_GB2312" w:hAnsi="宋体" w:cs="Times New Roman"/>
                <w:sz w:val="28"/>
                <w:szCs w:val="28"/>
                <w:lang w:eastAsia="zh-CN"/>
              </w:rPr>
            </w:pPr>
            <w:r>
              <w:rPr>
                <w:rFonts w:ascii="仿宋_GB2312" w:eastAsia="仿宋_GB2312" w:hAnsi="宋体" w:cs="仿宋_GB2312"/>
                <w:sz w:val="28"/>
                <w:szCs w:val="28"/>
                <w:lang w:eastAsia="zh-CN"/>
              </w:rPr>
              <w:t>4</w:t>
            </w:r>
          </w:p>
        </w:tc>
        <w:tc>
          <w:tcPr>
            <w:tcW w:w="1170" w:type="dxa"/>
            <w:tcBorders>
              <w:top w:val="single" w:sz="4" w:space="0" w:color="auto"/>
              <w:left w:val="nil"/>
              <w:bottom w:val="single" w:sz="4" w:space="0" w:color="auto"/>
              <w:right w:val="single" w:sz="4" w:space="0" w:color="auto"/>
            </w:tcBorders>
            <w:vAlign w:val="center"/>
          </w:tcPr>
          <w:p w:rsidR="00763C5A" w:rsidRPr="00D025A4" w:rsidRDefault="00763C5A" w:rsidP="00AB4A40">
            <w:pPr>
              <w:widowControl w:val="0"/>
              <w:spacing w:after="0" w:line="240" w:lineRule="auto"/>
              <w:jc w:val="center"/>
              <w:rPr>
                <w:rFonts w:ascii="仿宋_GB2312" w:eastAsia="仿宋_GB2312" w:hAnsi="宋体" w:cs="Times New Roman"/>
                <w:sz w:val="28"/>
                <w:szCs w:val="28"/>
                <w:lang w:eastAsia="zh-CN"/>
              </w:rPr>
            </w:pPr>
            <w:r>
              <w:rPr>
                <w:rFonts w:ascii="仿宋_GB2312" w:eastAsia="仿宋_GB2312" w:hAnsi="宋体" w:cs="仿宋_GB2312" w:hint="eastAsia"/>
                <w:sz w:val="28"/>
                <w:szCs w:val="28"/>
                <w:lang w:eastAsia="zh-CN"/>
              </w:rPr>
              <w:t>建立</w:t>
            </w:r>
          </w:p>
        </w:tc>
      </w:tr>
      <w:tr w:rsidR="00763C5A" w:rsidRPr="003B031F">
        <w:trPr>
          <w:trHeight w:val="340"/>
          <w:jc w:val="center"/>
        </w:trPr>
        <w:tc>
          <w:tcPr>
            <w:tcW w:w="6432" w:type="dxa"/>
            <w:gridSpan w:val="2"/>
            <w:tcBorders>
              <w:top w:val="single" w:sz="4" w:space="0" w:color="auto"/>
              <w:left w:val="single" w:sz="4" w:space="0" w:color="auto"/>
              <w:bottom w:val="single" w:sz="4" w:space="0" w:color="auto"/>
              <w:right w:val="single" w:sz="4" w:space="0" w:color="auto"/>
            </w:tcBorders>
            <w:noWrap/>
            <w:vAlign w:val="center"/>
          </w:tcPr>
          <w:p w:rsidR="00763C5A" w:rsidRPr="0034398F" w:rsidRDefault="00763C5A" w:rsidP="00E36891">
            <w:pPr>
              <w:widowControl w:val="0"/>
              <w:spacing w:after="0"/>
              <w:jc w:val="center"/>
              <w:rPr>
                <w:rFonts w:ascii="仿宋_GB2312" w:eastAsia="仿宋_GB2312" w:hAnsi="宋体" w:cs="Times New Roman"/>
                <w:b/>
                <w:bCs/>
                <w:sz w:val="24"/>
                <w:szCs w:val="24"/>
                <w:lang w:eastAsia="zh-CN"/>
              </w:rPr>
            </w:pPr>
            <w:r w:rsidRPr="0034398F">
              <w:rPr>
                <w:rFonts w:ascii="仿宋_GB2312" w:eastAsia="仿宋_GB2312" w:hAnsi="宋体" w:cs="仿宋_GB2312"/>
                <w:b/>
                <w:bCs/>
                <w:sz w:val="24"/>
                <w:szCs w:val="24"/>
                <w:lang w:eastAsia="zh-CN"/>
              </w:rPr>
              <w:t>C4</w:t>
            </w:r>
            <w:r w:rsidRPr="0034398F">
              <w:rPr>
                <w:rFonts w:ascii="仿宋_GB2312" w:eastAsia="仿宋_GB2312" w:hAnsi="宋体" w:cs="仿宋_GB2312" w:hint="eastAsia"/>
                <w:b/>
                <w:bCs/>
                <w:sz w:val="24"/>
                <w:szCs w:val="24"/>
                <w:lang w:eastAsia="zh-CN"/>
              </w:rPr>
              <w:t>社会满意度</w:t>
            </w:r>
          </w:p>
        </w:tc>
        <w:tc>
          <w:tcPr>
            <w:tcW w:w="993" w:type="dxa"/>
            <w:tcBorders>
              <w:top w:val="single" w:sz="4" w:space="0" w:color="auto"/>
              <w:left w:val="single" w:sz="4" w:space="0" w:color="auto"/>
              <w:bottom w:val="single" w:sz="4" w:space="0" w:color="auto"/>
              <w:right w:val="single" w:sz="4" w:space="0" w:color="auto"/>
            </w:tcBorders>
            <w:noWrap/>
            <w:vAlign w:val="center"/>
          </w:tcPr>
          <w:p w:rsidR="00763C5A" w:rsidRPr="00D025A4" w:rsidRDefault="00763C5A" w:rsidP="00AB4A40">
            <w:pPr>
              <w:widowControl w:val="0"/>
              <w:spacing w:after="0"/>
              <w:jc w:val="center"/>
              <w:rPr>
                <w:rFonts w:ascii="仿宋_GB2312" w:eastAsia="仿宋_GB2312" w:hAnsi="宋体" w:cs="Times New Roman"/>
                <w:sz w:val="28"/>
                <w:szCs w:val="28"/>
                <w:lang w:eastAsia="zh-CN"/>
              </w:rPr>
            </w:pPr>
            <w:r>
              <w:rPr>
                <w:rFonts w:ascii="仿宋_GB2312" w:eastAsia="仿宋_GB2312" w:hAnsi="宋体" w:cs="仿宋_GB2312"/>
                <w:sz w:val="28"/>
                <w:szCs w:val="28"/>
                <w:lang w:eastAsia="zh-CN"/>
              </w:rPr>
              <w:t>8</w:t>
            </w:r>
          </w:p>
        </w:tc>
        <w:tc>
          <w:tcPr>
            <w:tcW w:w="1417" w:type="dxa"/>
            <w:tcBorders>
              <w:top w:val="single" w:sz="4" w:space="0" w:color="auto"/>
              <w:left w:val="single" w:sz="4" w:space="0" w:color="auto"/>
              <w:bottom w:val="single" w:sz="4" w:space="0" w:color="auto"/>
              <w:right w:val="single" w:sz="4" w:space="0" w:color="auto"/>
            </w:tcBorders>
            <w:noWrap/>
            <w:vAlign w:val="center"/>
          </w:tcPr>
          <w:p w:rsidR="00763C5A" w:rsidRPr="00CE6DC8" w:rsidRDefault="00763C5A" w:rsidP="00AB4A40">
            <w:pPr>
              <w:widowControl w:val="0"/>
              <w:spacing w:after="0"/>
              <w:jc w:val="center"/>
              <w:rPr>
                <w:rFonts w:ascii="仿宋_GB2312" w:eastAsia="仿宋_GB2312" w:hAnsi="宋体" w:cs="仿宋_GB2312"/>
                <w:sz w:val="28"/>
                <w:szCs w:val="28"/>
                <w:lang w:eastAsia="zh-CN"/>
              </w:rPr>
            </w:pPr>
            <w:r w:rsidRPr="00CE6DC8">
              <w:rPr>
                <w:rFonts w:ascii="仿宋_GB2312" w:eastAsia="仿宋_GB2312" w:hAnsi="宋体" w:cs="仿宋_GB2312"/>
                <w:sz w:val="28"/>
                <w:szCs w:val="28"/>
                <w:lang w:eastAsia="zh-CN"/>
              </w:rPr>
              <w:t>6.75</w:t>
            </w:r>
          </w:p>
        </w:tc>
        <w:tc>
          <w:tcPr>
            <w:tcW w:w="1170" w:type="dxa"/>
            <w:tcBorders>
              <w:top w:val="single" w:sz="4" w:space="0" w:color="auto"/>
              <w:left w:val="nil"/>
              <w:bottom w:val="single" w:sz="4" w:space="0" w:color="auto"/>
              <w:right w:val="single" w:sz="4" w:space="0" w:color="auto"/>
            </w:tcBorders>
            <w:vAlign w:val="center"/>
          </w:tcPr>
          <w:p w:rsidR="00763C5A" w:rsidRPr="00CE6DC8" w:rsidRDefault="00763C5A" w:rsidP="00AB4A40">
            <w:pPr>
              <w:widowControl w:val="0"/>
              <w:spacing w:after="0" w:line="240" w:lineRule="auto"/>
              <w:jc w:val="center"/>
              <w:rPr>
                <w:rFonts w:ascii="仿宋_GB2312" w:eastAsia="仿宋_GB2312" w:hAnsi="宋体" w:cs="仿宋_GB2312"/>
                <w:sz w:val="28"/>
                <w:szCs w:val="28"/>
                <w:lang w:eastAsia="zh-CN"/>
              </w:rPr>
            </w:pPr>
            <w:r w:rsidRPr="00CE6DC8">
              <w:rPr>
                <w:rFonts w:ascii="仿宋_GB2312" w:eastAsia="仿宋_GB2312" w:hAnsi="宋体" w:cs="仿宋_GB2312"/>
                <w:sz w:val="28"/>
                <w:szCs w:val="28"/>
                <w:lang w:eastAsia="zh-CN"/>
              </w:rPr>
              <w:t>-</w:t>
            </w:r>
          </w:p>
        </w:tc>
      </w:tr>
      <w:tr w:rsidR="00763C5A" w:rsidRPr="003B031F">
        <w:trPr>
          <w:trHeight w:val="590"/>
          <w:jc w:val="center"/>
        </w:trPr>
        <w:tc>
          <w:tcPr>
            <w:tcW w:w="3544" w:type="dxa"/>
            <w:tcBorders>
              <w:top w:val="single" w:sz="4" w:space="0" w:color="auto"/>
              <w:left w:val="single" w:sz="4" w:space="0" w:color="auto"/>
              <w:bottom w:val="single" w:sz="4" w:space="0" w:color="auto"/>
              <w:right w:val="single" w:sz="4" w:space="0" w:color="auto"/>
            </w:tcBorders>
            <w:noWrap/>
            <w:vAlign w:val="center"/>
          </w:tcPr>
          <w:p w:rsidR="00763C5A" w:rsidRPr="00D025A4" w:rsidRDefault="00763C5A" w:rsidP="00CE6DC8">
            <w:pPr>
              <w:widowControl w:val="0"/>
              <w:spacing w:after="0"/>
              <w:rPr>
                <w:rFonts w:ascii="仿宋_GB2312" w:eastAsia="仿宋_GB2312" w:hAnsi="宋体" w:cs="Times New Roman"/>
                <w:sz w:val="24"/>
                <w:szCs w:val="24"/>
                <w:lang w:eastAsia="zh-CN"/>
              </w:rPr>
            </w:pPr>
            <w:r w:rsidRPr="00561B0D">
              <w:rPr>
                <w:rFonts w:ascii="仿宋_GB2312" w:eastAsia="仿宋_GB2312" w:hAnsi="宋体" w:cs="仿宋_GB2312" w:hint="eastAsia"/>
                <w:sz w:val="24"/>
                <w:szCs w:val="24"/>
                <w:lang w:eastAsia="zh-CN"/>
              </w:rPr>
              <w:t>（</w:t>
            </w:r>
            <w:r w:rsidRPr="00561B0D">
              <w:rPr>
                <w:rFonts w:ascii="仿宋_GB2312" w:eastAsia="仿宋_GB2312" w:hAnsi="宋体" w:cs="仿宋_GB2312"/>
                <w:sz w:val="24"/>
                <w:szCs w:val="24"/>
                <w:lang w:eastAsia="zh-CN"/>
              </w:rPr>
              <w:t>C</w:t>
            </w:r>
            <w:r>
              <w:rPr>
                <w:rFonts w:ascii="仿宋_GB2312" w:eastAsia="仿宋_GB2312" w:hAnsi="宋体" w:cs="仿宋_GB2312"/>
                <w:sz w:val="24"/>
                <w:szCs w:val="24"/>
                <w:lang w:eastAsia="zh-CN"/>
              </w:rPr>
              <w:t>4</w:t>
            </w:r>
            <w:r w:rsidRPr="00561B0D">
              <w:rPr>
                <w:rFonts w:ascii="仿宋_GB2312" w:eastAsia="仿宋_GB2312" w:hAnsi="宋体" w:cs="仿宋_GB2312"/>
                <w:sz w:val="24"/>
                <w:szCs w:val="24"/>
                <w:lang w:eastAsia="zh-CN"/>
              </w:rPr>
              <w:t>-</w:t>
            </w:r>
            <w:r>
              <w:rPr>
                <w:rFonts w:ascii="仿宋_GB2312" w:eastAsia="仿宋_GB2312" w:hAnsi="宋体" w:cs="仿宋_GB2312"/>
                <w:sz w:val="24"/>
                <w:szCs w:val="24"/>
                <w:lang w:eastAsia="zh-CN"/>
              </w:rPr>
              <w:t>1</w:t>
            </w:r>
            <w:r w:rsidRPr="00561B0D">
              <w:rPr>
                <w:rFonts w:ascii="仿宋_GB2312" w:eastAsia="仿宋_GB2312" w:hAnsi="宋体" w:cs="仿宋_GB2312" w:hint="eastAsia"/>
                <w:sz w:val="24"/>
                <w:szCs w:val="24"/>
                <w:lang w:eastAsia="zh-CN"/>
              </w:rPr>
              <w:t>）</w:t>
            </w:r>
            <w:r w:rsidRPr="00CE6DC8">
              <w:rPr>
                <w:rFonts w:ascii="仿宋_GB2312" w:eastAsia="仿宋_GB2312" w:hAnsi="宋体" w:cs="仿宋_GB2312" w:hint="eastAsia"/>
                <w:sz w:val="24"/>
                <w:szCs w:val="24"/>
                <w:lang w:eastAsia="zh-CN"/>
              </w:rPr>
              <w:t>考评中心满意度</w:t>
            </w:r>
          </w:p>
        </w:tc>
        <w:tc>
          <w:tcPr>
            <w:tcW w:w="2888" w:type="dxa"/>
            <w:tcBorders>
              <w:top w:val="single" w:sz="4" w:space="0" w:color="auto"/>
              <w:left w:val="nil"/>
              <w:bottom w:val="single" w:sz="4" w:space="0" w:color="auto"/>
              <w:right w:val="single" w:sz="4" w:space="0" w:color="auto"/>
            </w:tcBorders>
            <w:vAlign w:val="center"/>
          </w:tcPr>
          <w:p w:rsidR="00763C5A" w:rsidRPr="00D025A4" w:rsidRDefault="00763C5A" w:rsidP="00AB4A40">
            <w:pPr>
              <w:widowControl w:val="0"/>
              <w:spacing w:after="0"/>
              <w:jc w:val="both"/>
              <w:rPr>
                <w:rFonts w:ascii="仿宋_GB2312" w:eastAsia="仿宋_GB2312" w:hAnsi="宋体" w:cs="Times New Roman"/>
                <w:sz w:val="24"/>
                <w:szCs w:val="24"/>
                <w:lang w:eastAsia="zh-CN"/>
              </w:rPr>
            </w:pPr>
            <w:r>
              <w:rPr>
                <w:rFonts w:ascii="仿宋_GB2312" w:eastAsia="仿宋_GB2312" w:hAnsi="宋体" w:cs="仿宋_GB2312"/>
                <w:sz w:val="24"/>
                <w:szCs w:val="24"/>
                <w:lang w:eastAsia="zh-CN"/>
              </w:rPr>
              <w:t>-</w:t>
            </w:r>
          </w:p>
        </w:tc>
        <w:tc>
          <w:tcPr>
            <w:tcW w:w="993" w:type="dxa"/>
            <w:tcBorders>
              <w:top w:val="single" w:sz="4" w:space="0" w:color="auto"/>
              <w:left w:val="single" w:sz="4" w:space="0" w:color="auto"/>
              <w:bottom w:val="single" w:sz="4" w:space="0" w:color="auto"/>
              <w:right w:val="single" w:sz="4" w:space="0" w:color="auto"/>
            </w:tcBorders>
            <w:noWrap/>
            <w:vAlign w:val="center"/>
          </w:tcPr>
          <w:p w:rsidR="00763C5A" w:rsidRPr="00D025A4" w:rsidRDefault="00763C5A" w:rsidP="00AB4A40">
            <w:pPr>
              <w:widowControl w:val="0"/>
              <w:spacing w:after="0"/>
              <w:jc w:val="center"/>
              <w:rPr>
                <w:rFonts w:ascii="仿宋_GB2312" w:eastAsia="仿宋_GB2312" w:hAnsi="宋体" w:cs="Times New Roman"/>
                <w:sz w:val="28"/>
                <w:szCs w:val="28"/>
                <w:lang w:eastAsia="zh-CN"/>
              </w:rPr>
            </w:pPr>
            <w:r>
              <w:rPr>
                <w:rFonts w:ascii="仿宋_GB2312" w:eastAsia="仿宋_GB2312" w:hAnsi="宋体" w:cs="仿宋_GB2312"/>
                <w:sz w:val="28"/>
                <w:szCs w:val="28"/>
                <w:lang w:eastAsia="zh-CN"/>
              </w:rPr>
              <w:t>8</w:t>
            </w:r>
          </w:p>
        </w:tc>
        <w:tc>
          <w:tcPr>
            <w:tcW w:w="1417" w:type="dxa"/>
            <w:tcBorders>
              <w:top w:val="single" w:sz="4" w:space="0" w:color="auto"/>
              <w:left w:val="single" w:sz="4" w:space="0" w:color="auto"/>
              <w:bottom w:val="single" w:sz="4" w:space="0" w:color="auto"/>
              <w:right w:val="single" w:sz="4" w:space="0" w:color="auto"/>
            </w:tcBorders>
            <w:noWrap/>
            <w:vAlign w:val="center"/>
          </w:tcPr>
          <w:p w:rsidR="00763C5A" w:rsidRPr="00CE6DC8" w:rsidRDefault="00763C5A" w:rsidP="00AB4A40">
            <w:pPr>
              <w:widowControl w:val="0"/>
              <w:spacing w:after="0"/>
              <w:jc w:val="center"/>
              <w:rPr>
                <w:rFonts w:ascii="仿宋_GB2312" w:eastAsia="仿宋_GB2312" w:hAnsi="宋体" w:cs="仿宋_GB2312"/>
                <w:sz w:val="28"/>
                <w:szCs w:val="28"/>
                <w:lang w:eastAsia="zh-CN"/>
              </w:rPr>
            </w:pPr>
            <w:r w:rsidRPr="00CE6DC8">
              <w:rPr>
                <w:rFonts w:ascii="仿宋_GB2312" w:eastAsia="仿宋_GB2312" w:hAnsi="宋体" w:cs="仿宋_GB2312"/>
                <w:sz w:val="28"/>
                <w:szCs w:val="28"/>
                <w:lang w:eastAsia="zh-CN"/>
              </w:rPr>
              <w:t>6.75</w:t>
            </w:r>
          </w:p>
        </w:tc>
        <w:tc>
          <w:tcPr>
            <w:tcW w:w="1170" w:type="dxa"/>
            <w:tcBorders>
              <w:top w:val="single" w:sz="4" w:space="0" w:color="auto"/>
              <w:left w:val="nil"/>
              <w:bottom w:val="single" w:sz="4" w:space="0" w:color="auto"/>
              <w:right w:val="single" w:sz="4" w:space="0" w:color="auto"/>
            </w:tcBorders>
            <w:vAlign w:val="center"/>
          </w:tcPr>
          <w:p w:rsidR="00763C5A" w:rsidRPr="00CE6DC8" w:rsidRDefault="00763C5A" w:rsidP="00AB4A40">
            <w:pPr>
              <w:widowControl w:val="0"/>
              <w:spacing w:after="0" w:line="240" w:lineRule="auto"/>
              <w:jc w:val="center"/>
              <w:rPr>
                <w:rFonts w:ascii="仿宋_GB2312" w:eastAsia="仿宋_GB2312" w:hAnsi="宋体" w:cs="仿宋_GB2312"/>
                <w:sz w:val="28"/>
                <w:szCs w:val="28"/>
                <w:lang w:eastAsia="zh-CN"/>
              </w:rPr>
            </w:pPr>
            <w:r w:rsidRPr="00CE6DC8">
              <w:rPr>
                <w:rFonts w:ascii="仿宋_GB2312" w:eastAsia="仿宋_GB2312" w:hAnsi="宋体" w:cs="仿宋_GB2312"/>
                <w:sz w:val="28"/>
                <w:szCs w:val="28"/>
                <w:lang w:eastAsia="zh-CN"/>
              </w:rPr>
              <w:t>84.38%</w:t>
            </w:r>
          </w:p>
        </w:tc>
      </w:tr>
      <w:tr w:rsidR="00763C5A" w:rsidRPr="003B031F">
        <w:trPr>
          <w:trHeight w:val="340"/>
          <w:jc w:val="center"/>
        </w:trPr>
        <w:tc>
          <w:tcPr>
            <w:tcW w:w="3544" w:type="dxa"/>
            <w:tcBorders>
              <w:top w:val="single" w:sz="4" w:space="0" w:color="auto"/>
              <w:left w:val="single" w:sz="4" w:space="0" w:color="auto"/>
              <w:bottom w:val="single" w:sz="4" w:space="0" w:color="auto"/>
              <w:right w:val="single" w:sz="4" w:space="0" w:color="auto"/>
            </w:tcBorders>
            <w:noWrap/>
            <w:vAlign w:val="center"/>
          </w:tcPr>
          <w:p w:rsidR="00763C5A" w:rsidRPr="00D025A4" w:rsidRDefault="00763C5A" w:rsidP="00AB4A40">
            <w:pPr>
              <w:widowControl w:val="0"/>
              <w:spacing w:after="0"/>
              <w:jc w:val="center"/>
              <w:rPr>
                <w:rFonts w:ascii="仿宋_GB2312" w:eastAsia="仿宋_GB2312" w:hAnsi="宋体" w:cs="Times New Roman"/>
                <w:b/>
                <w:bCs/>
                <w:sz w:val="28"/>
                <w:szCs w:val="28"/>
                <w:lang w:eastAsia="zh-CN"/>
              </w:rPr>
            </w:pPr>
            <w:r w:rsidRPr="00D025A4">
              <w:rPr>
                <w:rFonts w:ascii="仿宋_GB2312" w:eastAsia="仿宋_GB2312" w:hAnsi="宋体" w:cs="仿宋_GB2312" w:hint="eastAsia"/>
                <w:b/>
                <w:bCs/>
                <w:sz w:val="28"/>
                <w:szCs w:val="28"/>
                <w:lang w:eastAsia="zh-CN"/>
              </w:rPr>
              <w:t>合计</w:t>
            </w:r>
          </w:p>
        </w:tc>
        <w:tc>
          <w:tcPr>
            <w:tcW w:w="2888" w:type="dxa"/>
            <w:tcBorders>
              <w:top w:val="single" w:sz="4" w:space="0" w:color="auto"/>
              <w:left w:val="nil"/>
              <w:bottom w:val="single" w:sz="4" w:space="0" w:color="auto"/>
              <w:right w:val="single" w:sz="4" w:space="0" w:color="auto"/>
            </w:tcBorders>
            <w:vAlign w:val="center"/>
          </w:tcPr>
          <w:p w:rsidR="00763C5A" w:rsidRPr="00D025A4" w:rsidRDefault="00763C5A" w:rsidP="00AB4A40">
            <w:pPr>
              <w:widowControl w:val="0"/>
              <w:spacing w:after="0"/>
              <w:jc w:val="center"/>
              <w:rPr>
                <w:rFonts w:ascii="仿宋_GB2312" w:eastAsia="仿宋_GB2312" w:hAnsi="宋体" w:cs="Times New Roman"/>
                <w:b/>
                <w:bCs/>
                <w:sz w:val="28"/>
                <w:szCs w:val="28"/>
                <w:lang w:eastAsia="zh-CN"/>
              </w:rPr>
            </w:pPr>
            <w:r>
              <w:rPr>
                <w:rFonts w:ascii="仿宋_GB2312" w:eastAsia="仿宋_GB2312" w:hAnsi="宋体" w:cs="仿宋_GB2312"/>
                <w:b/>
                <w:bCs/>
                <w:sz w:val="28"/>
                <w:szCs w:val="28"/>
                <w:lang w:eastAsia="zh-CN"/>
              </w:rPr>
              <w:t>-</w:t>
            </w:r>
          </w:p>
        </w:tc>
        <w:tc>
          <w:tcPr>
            <w:tcW w:w="993" w:type="dxa"/>
            <w:tcBorders>
              <w:top w:val="single" w:sz="4" w:space="0" w:color="auto"/>
              <w:left w:val="single" w:sz="4" w:space="0" w:color="auto"/>
              <w:bottom w:val="single" w:sz="4" w:space="0" w:color="auto"/>
              <w:right w:val="single" w:sz="4" w:space="0" w:color="auto"/>
            </w:tcBorders>
            <w:noWrap/>
            <w:vAlign w:val="center"/>
          </w:tcPr>
          <w:p w:rsidR="00763C5A" w:rsidRPr="00D025A4" w:rsidRDefault="00763C5A" w:rsidP="00AB4A40">
            <w:pPr>
              <w:widowControl w:val="0"/>
              <w:spacing w:after="0"/>
              <w:jc w:val="center"/>
              <w:rPr>
                <w:rFonts w:ascii="仿宋_GB2312" w:eastAsia="仿宋_GB2312" w:hAnsi="宋体" w:cs="Times New Roman"/>
                <w:b/>
                <w:bCs/>
                <w:sz w:val="28"/>
                <w:szCs w:val="28"/>
                <w:lang w:eastAsia="zh-CN"/>
              </w:rPr>
            </w:pPr>
            <w:r>
              <w:rPr>
                <w:rFonts w:ascii="仿宋_GB2312" w:eastAsia="仿宋_GB2312" w:hAnsi="宋体" w:cs="仿宋_GB2312"/>
                <w:b/>
                <w:bCs/>
                <w:sz w:val="28"/>
                <w:szCs w:val="28"/>
                <w:lang w:eastAsia="zh-CN"/>
              </w:rPr>
              <w:t>64</w:t>
            </w:r>
          </w:p>
        </w:tc>
        <w:tc>
          <w:tcPr>
            <w:tcW w:w="1417" w:type="dxa"/>
            <w:tcBorders>
              <w:top w:val="single" w:sz="4" w:space="0" w:color="auto"/>
              <w:left w:val="single" w:sz="4" w:space="0" w:color="auto"/>
              <w:bottom w:val="single" w:sz="4" w:space="0" w:color="auto"/>
              <w:right w:val="single" w:sz="4" w:space="0" w:color="auto"/>
            </w:tcBorders>
            <w:noWrap/>
            <w:vAlign w:val="center"/>
          </w:tcPr>
          <w:p w:rsidR="00763C5A" w:rsidRPr="00D025A4" w:rsidRDefault="00763C5A" w:rsidP="00AB4A40">
            <w:pPr>
              <w:widowControl w:val="0"/>
              <w:spacing w:after="0"/>
              <w:jc w:val="center"/>
              <w:rPr>
                <w:rFonts w:ascii="仿宋_GB2312" w:eastAsia="仿宋_GB2312" w:hAnsi="宋体" w:cs="Times New Roman"/>
                <w:b/>
                <w:bCs/>
                <w:sz w:val="28"/>
                <w:szCs w:val="28"/>
                <w:lang w:eastAsia="zh-CN"/>
              </w:rPr>
            </w:pPr>
            <w:r>
              <w:rPr>
                <w:rFonts w:ascii="仿宋_GB2312" w:eastAsia="仿宋_GB2312" w:hAnsi="宋体" w:cs="仿宋_GB2312"/>
                <w:b/>
                <w:bCs/>
                <w:sz w:val="28"/>
                <w:szCs w:val="28"/>
                <w:lang w:eastAsia="zh-CN"/>
              </w:rPr>
              <w:t>57.75</w:t>
            </w:r>
          </w:p>
        </w:tc>
        <w:tc>
          <w:tcPr>
            <w:tcW w:w="1170" w:type="dxa"/>
            <w:tcBorders>
              <w:top w:val="single" w:sz="4" w:space="0" w:color="auto"/>
              <w:left w:val="nil"/>
              <w:bottom w:val="single" w:sz="4" w:space="0" w:color="auto"/>
              <w:right w:val="single" w:sz="4" w:space="0" w:color="auto"/>
            </w:tcBorders>
            <w:vAlign w:val="center"/>
          </w:tcPr>
          <w:p w:rsidR="00763C5A" w:rsidRPr="00D025A4" w:rsidRDefault="00763C5A" w:rsidP="00AB4A40">
            <w:pPr>
              <w:widowControl w:val="0"/>
              <w:spacing w:after="0" w:line="240" w:lineRule="auto"/>
              <w:jc w:val="center"/>
              <w:rPr>
                <w:rFonts w:ascii="仿宋_GB2312" w:eastAsia="仿宋_GB2312" w:hAnsi="宋体" w:cs="Times New Roman"/>
                <w:b/>
                <w:bCs/>
                <w:sz w:val="28"/>
                <w:szCs w:val="28"/>
                <w:lang w:eastAsia="zh-CN"/>
              </w:rPr>
            </w:pPr>
            <w:r>
              <w:rPr>
                <w:rFonts w:ascii="仿宋_GB2312" w:eastAsia="仿宋_GB2312" w:hAnsi="宋体" w:cs="仿宋_GB2312"/>
                <w:b/>
                <w:bCs/>
                <w:sz w:val="28"/>
                <w:szCs w:val="28"/>
                <w:lang w:eastAsia="zh-CN"/>
              </w:rPr>
              <w:t>-</w:t>
            </w:r>
          </w:p>
        </w:tc>
      </w:tr>
      <w:bookmarkEnd w:id="88"/>
    </w:tbl>
    <w:p w:rsidR="00763C5A" w:rsidRDefault="00763C5A" w:rsidP="00763C5A">
      <w:pPr>
        <w:widowControl w:val="0"/>
        <w:adjustRightInd w:val="0"/>
        <w:snapToGrid w:val="0"/>
        <w:spacing w:after="0" w:line="500" w:lineRule="exact"/>
        <w:ind w:firstLineChars="200" w:firstLine="31680"/>
        <w:jc w:val="both"/>
        <w:rPr>
          <w:rFonts w:ascii="仿宋_GB2312" w:eastAsia="仿宋_GB2312" w:hAnsi="Arial" w:cs="Times New Roman"/>
          <w:b/>
          <w:bCs/>
          <w:sz w:val="28"/>
          <w:szCs w:val="28"/>
          <w:lang w:eastAsia="zh-CN"/>
        </w:rPr>
      </w:pPr>
    </w:p>
    <w:p w:rsidR="00763C5A" w:rsidRPr="00AD4778" w:rsidRDefault="00763C5A" w:rsidP="001A1EA9">
      <w:pPr>
        <w:widowControl w:val="0"/>
        <w:adjustRightInd w:val="0"/>
        <w:snapToGrid w:val="0"/>
        <w:spacing w:after="0" w:line="500" w:lineRule="exact"/>
        <w:ind w:firstLineChars="200" w:firstLine="31680"/>
        <w:jc w:val="both"/>
        <w:rPr>
          <w:rFonts w:ascii="仿宋_GB2312" w:eastAsia="仿宋_GB2312" w:hAnsi="Arial" w:cs="Times New Roman"/>
          <w:b/>
          <w:bCs/>
          <w:sz w:val="28"/>
          <w:szCs w:val="28"/>
          <w:lang w:eastAsia="zh-CN"/>
        </w:rPr>
      </w:pPr>
      <w:r w:rsidRPr="00AD4778">
        <w:rPr>
          <w:rFonts w:ascii="仿宋_GB2312" w:eastAsia="仿宋_GB2312" w:hAnsi="Arial" w:cs="仿宋_GB2312" w:hint="eastAsia"/>
          <w:b/>
          <w:bCs/>
          <w:sz w:val="28"/>
          <w:szCs w:val="28"/>
          <w:lang w:eastAsia="zh-CN"/>
        </w:rPr>
        <w:t>（</w:t>
      </w:r>
      <w:r w:rsidRPr="00AD4778">
        <w:rPr>
          <w:rFonts w:ascii="仿宋_GB2312" w:eastAsia="仿宋_GB2312" w:hAnsi="Arial" w:cs="仿宋_GB2312"/>
          <w:b/>
          <w:bCs/>
          <w:sz w:val="28"/>
          <w:szCs w:val="28"/>
          <w:lang w:eastAsia="zh-CN"/>
        </w:rPr>
        <w:t>1</w:t>
      </w:r>
      <w:r w:rsidRPr="00AD4778">
        <w:rPr>
          <w:rFonts w:ascii="仿宋_GB2312" w:eastAsia="仿宋_GB2312" w:hAnsi="Arial" w:cs="仿宋_GB2312" w:hint="eastAsia"/>
          <w:b/>
          <w:bCs/>
          <w:sz w:val="28"/>
          <w:szCs w:val="28"/>
          <w:lang w:eastAsia="zh-CN"/>
        </w:rPr>
        <w:t>）</w:t>
      </w:r>
      <w:r w:rsidRPr="00D94B7B">
        <w:rPr>
          <w:rFonts w:ascii="仿宋_GB2312" w:eastAsia="仿宋_GB2312" w:hAnsi="Arial" w:cs="仿宋_GB2312" w:hint="eastAsia"/>
          <w:b/>
          <w:bCs/>
          <w:sz w:val="28"/>
          <w:szCs w:val="28"/>
          <w:lang w:eastAsia="zh-CN"/>
        </w:rPr>
        <w:t>完成</w:t>
      </w:r>
      <w:r>
        <w:rPr>
          <w:rFonts w:ascii="仿宋_GB2312" w:eastAsia="仿宋_GB2312" w:hAnsi="Arial" w:cs="仿宋_GB2312" w:hint="eastAsia"/>
          <w:b/>
          <w:bCs/>
          <w:sz w:val="28"/>
          <w:szCs w:val="28"/>
          <w:lang w:eastAsia="zh-CN"/>
        </w:rPr>
        <w:t>年度</w:t>
      </w:r>
      <w:r w:rsidRPr="00D94B7B">
        <w:rPr>
          <w:rFonts w:ascii="仿宋_GB2312" w:eastAsia="仿宋_GB2312" w:hAnsi="Arial" w:cs="仿宋_GB2312" w:hint="eastAsia"/>
          <w:b/>
          <w:bCs/>
          <w:sz w:val="28"/>
          <w:szCs w:val="28"/>
          <w:lang w:eastAsia="zh-CN"/>
        </w:rPr>
        <w:t>考务工作</w:t>
      </w:r>
    </w:p>
    <w:p w:rsidR="00763C5A" w:rsidRPr="00325E07" w:rsidRDefault="00763C5A" w:rsidP="001A1EA9">
      <w:pPr>
        <w:widowControl w:val="0"/>
        <w:adjustRightInd w:val="0"/>
        <w:snapToGrid w:val="0"/>
        <w:spacing w:after="0" w:line="500" w:lineRule="exact"/>
        <w:ind w:firstLineChars="200" w:firstLine="31680"/>
        <w:jc w:val="both"/>
        <w:rPr>
          <w:rFonts w:ascii="仿宋_GB2312" w:eastAsia="仿宋_GB2312" w:hAnsi="Arial" w:cs="Times New Roman"/>
          <w:sz w:val="28"/>
          <w:szCs w:val="28"/>
          <w:highlight w:val="yellow"/>
          <w:lang w:eastAsia="zh-CN"/>
        </w:rPr>
      </w:pPr>
      <w:r w:rsidRPr="00CE7261">
        <w:rPr>
          <w:rFonts w:ascii="仿宋_GB2312" w:eastAsia="仿宋_GB2312" w:hAnsi="宋体" w:cs="仿宋_GB2312" w:hint="eastAsia"/>
          <w:sz w:val="28"/>
          <w:szCs w:val="28"/>
          <w:lang w:eastAsia="zh-CN"/>
        </w:rPr>
        <w:t>按照年初计划目标：各级领导干部公开选拔和竞争上岗考务工作完成量≥</w:t>
      </w:r>
      <w:r w:rsidRPr="00CE7261">
        <w:rPr>
          <w:rFonts w:ascii="仿宋_GB2312" w:eastAsia="仿宋_GB2312" w:hAnsi="宋体" w:cs="仿宋_GB2312"/>
          <w:sz w:val="28"/>
          <w:szCs w:val="28"/>
          <w:lang w:eastAsia="zh-CN"/>
        </w:rPr>
        <w:t>1500</w:t>
      </w:r>
      <w:r w:rsidRPr="00CE7261">
        <w:rPr>
          <w:rFonts w:ascii="仿宋_GB2312" w:eastAsia="仿宋_GB2312" w:hAnsi="宋体" w:cs="仿宋_GB2312" w:hint="eastAsia"/>
          <w:sz w:val="28"/>
          <w:szCs w:val="28"/>
          <w:lang w:eastAsia="zh-CN"/>
        </w:rPr>
        <w:t>人次。</w:t>
      </w:r>
      <w:r>
        <w:rPr>
          <w:rFonts w:ascii="仿宋_GB2312" w:eastAsia="仿宋_GB2312" w:hAnsi="宋体" w:cs="仿宋_GB2312"/>
          <w:sz w:val="28"/>
          <w:szCs w:val="28"/>
          <w:lang w:eastAsia="zh-CN"/>
        </w:rPr>
        <w:t>2017</w:t>
      </w:r>
      <w:r>
        <w:rPr>
          <w:rFonts w:ascii="仿宋_GB2312" w:eastAsia="仿宋_GB2312" w:hAnsi="宋体" w:cs="仿宋_GB2312" w:hint="eastAsia"/>
          <w:sz w:val="28"/>
          <w:szCs w:val="28"/>
          <w:lang w:eastAsia="zh-CN"/>
        </w:rPr>
        <w:t>年度（实际汇报时段为</w:t>
      </w:r>
      <w:r>
        <w:rPr>
          <w:rFonts w:ascii="仿宋_GB2312" w:eastAsia="仿宋_GB2312" w:hAnsi="宋体" w:cs="仿宋_GB2312"/>
          <w:sz w:val="28"/>
          <w:szCs w:val="28"/>
          <w:lang w:eastAsia="zh-CN"/>
        </w:rPr>
        <w:t>2016</w:t>
      </w:r>
      <w:r>
        <w:rPr>
          <w:rFonts w:ascii="仿宋_GB2312" w:eastAsia="仿宋_GB2312" w:hAnsi="宋体" w:cs="仿宋_GB2312" w:hint="eastAsia"/>
          <w:sz w:val="28"/>
          <w:szCs w:val="28"/>
          <w:lang w:eastAsia="zh-CN"/>
        </w:rPr>
        <w:t>年</w:t>
      </w:r>
      <w:r>
        <w:rPr>
          <w:rFonts w:ascii="仿宋_GB2312" w:eastAsia="仿宋_GB2312" w:hAnsi="宋体" w:cs="仿宋_GB2312"/>
          <w:sz w:val="28"/>
          <w:szCs w:val="28"/>
          <w:lang w:eastAsia="zh-CN"/>
        </w:rPr>
        <w:t>12</w:t>
      </w:r>
      <w:r>
        <w:rPr>
          <w:rFonts w:ascii="仿宋_GB2312" w:eastAsia="仿宋_GB2312" w:hAnsi="宋体" w:cs="仿宋_GB2312" w:hint="eastAsia"/>
          <w:sz w:val="28"/>
          <w:szCs w:val="28"/>
          <w:lang w:eastAsia="zh-CN"/>
        </w:rPr>
        <w:t>月</w:t>
      </w:r>
      <w:r>
        <w:rPr>
          <w:rFonts w:ascii="仿宋_GB2312" w:eastAsia="仿宋_GB2312" w:hAnsi="宋体" w:cs="仿宋_GB2312"/>
          <w:sz w:val="28"/>
          <w:szCs w:val="28"/>
          <w:lang w:eastAsia="zh-CN"/>
        </w:rPr>
        <w:t>-2017</w:t>
      </w:r>
      <w:r>
        <w:rPr>
          <w:rFonts w:ascii="仿宋_GB2312" w:eastAsia="仿宋_GB2312" w:hAnsi="宋体" w:cs="仿宋_GB2312" w:hint="eastAsia"/>
          <w:sz w:val="28"/>
          <w:szCs w:val="28"/>
          <w:lang w:eastAsia="zh-CN"/>
        </w:rPr>
        <w:t>年</w:t>
      </w:r>
      <w:r>
        <w:rPr>
          <w:rFonts w:ascii="仿宋_GB2312" w:eastAsia="仿宋_GB2312" w:hAnsi="宋体" w:cs="仿宋_GB2312"/>
          <w:sz w:val="28"/>
          <w:szCs w:val="28"/>
          <w:lang w:eastAsia="zh-CN"/>
        </w:rPr>
        <w:t>11</w:t>
      </w:r>
      <w:r>
        <w:rPr>
          <w:rFonts w:ascii="仿宋_GB2312" w:eastAsia="仿宋_GB2312" w:hAnsi="宋体" w:cs="仿宋_GB2312" w:hint="eastAsia"/>
          <w:sz w:val="28"/>
          <w:szCs w:val="28"/>
          <w:lang w:eastAsia="zh-CN"/>
        </w:rPr>
        <w:t>月）</w:t>
      </w:r>
      <w:r w:rsidRPr="00CE7261">
        <w:rPr>
          <w:rFonts w:ascii="仿宋_GB2312" w:eastAsia="仿宋_GB2312" w:hAnsi="宋体" w:cs="仿宋_GB2312" w:hint="eastAsia"/>
          <w:sz w:val="28"/>
          <w:szCs w:val="28"/>
          <w:lang w:eastAsia="zh-CN"/>
        </w:rPr>
        <w:t>考评中心</w:t>
      </w:r>
      <w:r>
        <w:rPr>
          <w:rFonts w:ascii="仿宋_GB2312" w:eastAsia="仿宋_GB2312" w:hAnsi="宋体" w:cs="仿宋_GB2312" w:hint="eastAsia"/>
          <w:sz w:val="28"/>
          <w:szCs w:val="28"/>
          <w:lang w:eastAsia="zh-CN"/>
        </w:rPr>
        <w:t>实际</w:t>
      </w:r>
      <w:r w:rsidRPr="00CE7261">
        <w:rPr>
          <w:rFonts w:ascii="仿宋_GB2312" w:eastAsia="仿宋_GB2312" w:hAnsi="宋体" w:cs="仿宋_GB2312" w:hint="eastAsia"/>
          <w:sz w:val="28"/>
          <w:szCs w:val="28"/>
          <w:lang w:eastAsia="zh-CN"/>
        </w:rPr>
        <w:t>共完成领导干部考试测评</w:t>
      </w:r>
      <w:r w:rsidRPr="00CE7261">
        <w:rPr>
          <w:rFonts w:ascii="仿宋_GB2312" w:eastAsia="仿宋_GB2312" w:hAnsi="宋体" w:cs="仿宋_GB2312"/>
          <w:sz w:val="28"/>
          <w:szCs w:val="28"/>
          <w:lang w:eastAsia="zh-CN"/>
        </w:rPr>
        <w:t>1896</w:t>
      </w:r>
      <w:r w:rsidRPr="00CE7261">
        <w:rPr>
          <w:rFonts w:ascii="仿宋_GB2312" w:eastAsia="仿宋_GB2312" w:hAnsi="宋体" w:cs="仿宋_GB2312" w:hint="eastAsia"/>
          <w:sz w:val="28"/>
          <w:szCs w:val="28"/>
          <w:lang w:eastAsia="zh-CN"/>
        </w:rPr>
        <w:t>人次</w:t>
      </w:r>
      <w:r>
        <w:rPr>
          <w:rFonts w:ascii="仿宋_GB2312" w:eastAsia="仿宋_GB2312" w:hAnsi="宋体" w:cs="仿宋_GB2312" w:hint="eastAsia"/>
          <w:sz w:val="28"/>
          <w:szCs w:val="28"/>
          <w:lang w:eastAsia="zh-CN"/>
        </w:rPr>
        <w:t>，</w:t>
      </w:r>
      <w:r w:rsidRPr="00CE7261">
        <w:rPr>
          <w:rFonts w:ascii="仿宋_GB2312" w:eastAsia="仿宋_GB2312" w:hAnsi="宋体" w:cs="仿宋_GB2312" w:hint="eastAsia"/>
          <w:sz w:val="28"/>
          <w:szCs w:val="28"/>
          <w:lang w:eastAsia="zh-CN"/>
        </w:rPr>
        <w:t>完成率达到</w:t>
      </w:r>
      <w:r w:rsidRPr="00CE7261">
        <w:rPr>
          <w:rFonts w:ascii="仿宋_GB2312" w:eastAsia="仿宋_GB2312" w:hAnsi="宋体" w:cs="仿宋_GB2312"/>
          <w:sz w:val="28"/>
          <w:szCs w:val="28"/>
          <w:lang w:eastAsia="zh-CN"/>
        </w:rPr>
        <w:t>126.40%</w:t>
      </w:r>
      <w:r>
        <w:rPr>
          <w:rFonts w:ascii="仿宋_GB2312" w:eastAsia="仿宋_GB2312" w:hAnsi="宋体" w:cs="仿宋_GB2312" w:hint="eastAsia"/>
          <w:sz w:val="28"/>
          <w:szCs w:val="28"/>
          <w:lang w:eastAsia="zh-CN"/>
        </w:rPr>
        <w:t>。</w:t>
      </w:r>
      <w:r w:rsidRPr="00CE7261">
        <w:rPr>
          <w:rFonts w:ascii="仿宋_GB2312" w:eastAsia="仿宋_GB2312" w:hAnsi="宋体" w:cs="仿宋_GB2312" w:hint="eastAsia"/>
          <w:sz w:val="28"/>
          <w:szCs w:val="28"/>
          <w:lang w:eastAsia="zh-CN"/>
        </w:rPr>
        <w:t>其中：党政机关类</w:t>
      </w:r>
      <w:r w:rsidRPr="00CE7261">
        <w:rPr>
          <w:rFonts w:ascii="仿宋_GB2312" w:eastAsia="仿宋_GB2312" w:hAnsi="宋体" w:cs="仿宋_GB2312"/>
          <w:sz w:val="28"/>
          <w:szCs w:val="28"/>
          <w:lang w:eastAsia="zh-CN"/>
        </w:rPr>
        <w:t>1067</w:t>
      </w:r>
      <w:r w:rsidRPr="00CE7261">
        <w:rPr>
          <w:rFonts w:ascii="仿宋_GB2312" w:eastAsia="仿宋_GB2312" w:hAnsi="宋体" w:cs="仿宋_GB2312" w:hint="eastAsia"/>
          <w:sz w:val="28"/>
          <w:szCs w:val="28"/>
          <w:lang w:eastAsia="zh-CN"/>
        </w:rPr>
        <w:t>人次（笔试</w:t>
      </w:r>
      <w:r w:rsidRPr="00CE7261">
        <w:rPr>
          <w:rFonts w:ascii="仿宋_GB2312" w:eastAsia="仿宋_GB2312" w:hAnsi="宋体" w:cs="仿宋_GB2312"/>
          <w:sz w:val="28"/>
          <w:szCs w:val="28"/>
          <w:lang w:eastAsia="zh-CN"/>
        </w:rPr>
        <w:t>434</w:t>
      </w:r>
      <w:r w:rsidRPr="00CE7261">
        <w:rPr>
          <w:rFonts w:ascii="仿宋_GB2312" w:eastAsia="仿宋_GB2312" w:hAnsi="宋体" w:cs="仿宋_GB2312" w:hint="eastAsia"/>
          <w:sz w:val="28"/>
          <w:szCs w:val="28"/>
          <w:lang w:eastAsia="zh-CN"/>
        </w:rPr>
        <w:t>人次、面试</w:t>
      </w:r>
      <w:r w:rsidRPr="00CE7261">
        <w:rPr>
          <w:rFonts w:ascii="仿宋_GB2312" w:eastAsia="仿宋_GB2312" w:hAnsi="宋体" w:cs="仿宋_GB2312"/>
          <w:sz w:val="28"/>
          <w:szCs w:val="28"/>
          <w:lang w:eastAsia="zh-CN"/>
        </w:rPr>
        <w:t>569</w:t>
      </w:r>
      <w:r w:rsidRPr="00CE7261">
        <w:rPr>
          <w:rFonts w:ascii="仿宋_GB2312" w:eastAsia="仿宋_GB2312" w:hAnsi="宋体" w:cs="仿宋_GB2312" w:hint="eastAsia"/>
          <w:sz w:val="28"/>
          <w:szCs w:val="28"/>
          <w:lang w:eastAsia="zh-CN"/>
        </w:rPr>
        <w:t>人次、人机对话测试</w:t>
      </w:r>
      <w:r w:rsidRPr="00CE7261">
        <w:rPr>
          <w:rFonts w:ascii="仿宋_GB2312" w:eastAsia="仿宋_GB2312" w:hAnsi="宋体" w:cs="仿宋_GB2312"/>
          <w:sz w:val="28"/>
          <w:szCs w:val="28"/>
          <w:lang w:eastAsia="zh-CN"/>
        </w:rPr>
        <w:t>64</w:t>
      </w:r>
      <w:r w:rsidRPr="00CE7261">
        <w:rPr>
          <w:rFonts w:ascii="仿宋_GB2312" w:eastAsia="仿宋_GB2312" w:hAnsi="宋体" w:cs="仿宋_GB2312" w:hint="eastAsia"/>
          <w:sz w:val="28"/>
          <w:szCs w:val="28"/>
          <w:lang w:eastAsia="zh-CN"/>
        </w:rPr>
        <w:t>人次），企事业类</w:t>
      </w:r>
      <w:r w:rsidRPr="00CE7261">
        <w:rPr>
          <w:rFonts w:ascii="仿宋_GB2312" w:eastAsia="仿宋_GB2312" w:hAnsi="宋体" w:cs="仿宋_GB2312"/>
          <w:sz w:val="28"/>
          <w:szCs w:val="28"/>
          <w:lang w:eastAsia="zh-CN"/>
        </w:rPr>
        <w:t>829</w:t>
      </w:r>
      <w:r w:rsidRPr="00CE7261">
        <w:rPr>
          <w:rFonts w:ascii="仿宋_GB2312" w:eastAsia="仿宋_GB2312" w:hAnsi="宋体" w:cs="仿宋_GB2312" w:hint="eastAsia"/>
          <w:sz w:val="28"/>
          <w:szCs w:val="28"/>
          <w:lang w:eastAsia="zh-CN"/>
        </w:rPr>
        <w:t>人次（笔试</w:t>
      </w:r>
      <w:r w:rsidRPr="00CE7261">
        <w:rPr>
          <w:rFonts w:ascii="仿宋_GB2312" w:eastAsia="仿宋_GB2312" w:hAnsi="宋体" w:cs="仿宋_GB2312"/>
          <w:sz w:val="28"/>
          <w:szCs w:val="28"/>
          <w:lang w:eastAsia="zh-CN"/>
        </w:rPr>
        <w:t>487</w:t>
      </w:r>
      <w:r w:rsidRPr="00CE7261">
        <w:rPr>
          <w:rFonts w:ascii="仿宋_GB2312" w:eastAsia="仿宋_GB2312" w:hAnsi="宋体" w:cs="仿宋_GB2312" w:hint="eastAsia"/>
          <w:sz w:val="28"/>
          <w:szCs w:val="28"/>
          <w:lang w:eastAsia="zh-CN"/>
        </w:rPr>
        <w:t>人次、面试</w:t>
      </w:r>
      <w:r w:rsidRPr="00CE7261">
        <w:rPr>
          <w:rFonts w:ascii="仿宋_GB2312" w:eastAsia="仿宋_GB2312" w:hAnsi="宋体" w:cs="仿宋_GB2312"/>
          <w:sz w:val="28"/>
          <w:szCs w:val="28"/>
          <w:lang w:eastAsia="zh-CN"/>
        </w:rPr>
        <w:t>201</w:t>
      </w:r>
      <w:r w:rsidRPr="00CE7261">
        <w:rPr>
          <w:rFonts w:ascii="仿宋_GB2312" w:eastAsia="仿宋_GB2312" w:hAnsi="宋体" w:cs="仿宋_GB2312" w:hint="eastAsia"/>
          <w:sz w:val="28"/>
          <w:szCs w:val="28"/>
          <w:lang w:eastAsia="zh-CN"/>
        </w:rPr>
        <w:t>人次、人机对话测试</w:t>
      </w:r>
      <w:r w:rsidRPr="00CE7261">
        <w:rPr>
          <w:rFonts w:ascii="仿宋_GB2312" w:eastAsia="仿宋_GB2312" w:hAnsi="宋体" w:cs="仿宋_GB2312"/>
          <w:sz w:val="28"/>
          <w:szCs w:val="28"/>
          <w:lang w:eastAsia="zh-CN"/>
        </w:rPr>
        <w:t>141</w:t>
      </w:r>
      <w:r w:rsidRPr="00CE7261">
        <w:rPr>
          <w:rFonts w:ascii="仿宋_GB2312" w:eastAsia="仿宋_GB2312" w:hAnsi="宋体" w:cs="仿宋_GB2312" w:hint="eastAsia"/>
          <w:sz w:val="28"/>
          <w:szCs w:val="28"/>
          <w:lang w:eastAsia="zh-CN"/>
        </w:rPr>
        <w:t>人次）。</w:t>
      </w:r>
    </w:p>
    <w:p w:rsidR="00763C5A" w:rsidRPr="00AD4778" w:rsidRDefault="00763C5A" w:rsidP="001A1EA9">
      <w:pPr>
        <w:widowControl w:val="0"/>
        <w:adjustRightInd w:val="0"/>
        <w:snapToGrid w:val="0"/>
        <w:spacing w:after="0" w:line="500" w:lineRule="exact"/>
        <w:ind w:firstLineChars="200" w:firstLine="31680"/>
        <w:jc w:val="both"/>
        <w:rPr>
          <w:rFonts w:ascii="仿宋_GB2312" w:eastAsia="仿宋_GB2312" w:hAnsi="Arial" w:cs="Times New Roman"/>
          <w:b/>
          <w:bCs/>
          <w:sz w:val="28"/>
          <w:szCs w:val="28"/>
          <w:lang w:eastAsia="zh-CN"/>
        </w:rPr>
      </w:pPr>
      <w:r w:rsidRPr="00AD4778">
        <w:rPr>
          <w:rFonts w:ascii="仿宋_GB2312" w:eastAsia="仿宋_GB2312" w:hAnsi="Arial" w:cs="仿宋_GB2312" w:hint="eastAsia"/>
          <w:b/>
          <w:bCs/>
          <w:sz w:val="28"/>
          <w:szCs w:val="28"/>
          <w:lang w:eastAsia="zh-CN"/>
        </w:rPr>
        <w:t>（</w:t>
      </w:r>
      <w:r w:rsidRPr="00AD4778">
        <w:rPr>
          <w:rFonts w:ascii="仿宋_GB2312" w:eastAsia="仿宋_GB2312" w:hAnsi="Arial" w:cs="仿宋_GB2312"/>
          <w:b/>
          <w:bCs/>
          <w:sz w:val="28"/>
          <w:szCs w:val="28"/>
          <w:lang w:eastAsia="zh-CN"/>
        </w:rPr>
        <w:t>2</w:t>
      </w:r>
      <w:r w:rsidRPr="00AD4778">
        <w:rPr>
          <w:rFonts w:ascii="仿宋_GB2312" w:eastAsia="仿宋_GB2312" w:hAnsi="Arial" w:cs="仿宋_GB2312" w:hint="eastAsia"/>
          <w:b/>
          <w:bCs/>
          <w:sz w:val="28"/>
          <w:szCs w:val="28"/>
          <w:lang w:eastAsia="zh-CN"/>
        </w:rPr>
        <w:t>）</w:t>
      </w:r>
      <w:r w:rsidRPr="00D94B7B">
        <w:rPr>
          <w:rFonts w:ascii="仿宋_GB2312" w:eastAsia="仿宋_GB2312" w:hAnsi="Arial" w:cs="仿宋_GB2312" w:hint="eastAsia"/>
          <w:b/>
          <w:bCs/>
          <w:sz w:val="28"/>
          <w:szCs w:val="28"/>
          <w:lang w:eastAsia="zh-CN"/>
        </w:rPr>
        <w:t>外部董事、外派监事人选的组织推荐与资格认定工作未启动实施</w:t>
      </w:r>
    </w:p>
    <w:p w:rsidR="00763C5A" w:rsidRPr="00D94B7B" w:rsidRDefault="00763C5A" w:rsidP="001A1EA9">
      <w:pPr>
        <w:widowControl w:val="0"/>
        <w:spacing w:after="0" w:line="500" w:lineRule="exact"/>
        <w:ind w:firstLineChars="200" w:firstLine="31680"/>
        <w:jc w:val="both"/>
        <w:rPr>
          <w:rFonts w:ascii="仿宋_GB2312" w:eastAsia="仿宋_GB2312" w:hAnsi="宋体" w:cs="Times New Roman"/>
          <w:sz w:val="28"/>
          <w:szCs w:val="28"/>
          <w:lang w:eastAsia="zh-CN"/>
        </w:rPr>
      </w:pPr>
      <w:r w:rsidRPr="00D94B7B">
        <w:rPr>
          <w:rFonts w:ascii="仿宋_GB2312" w:eastAsia="仿宋_GB2312" w:hAnsi="宋体" w:cs="仿宋_GB2312" w:hint="eastAsia"/>
          <w:sz w:val="28"/>
          <w:szCs w:val="28"/>
          <w:lang w:eastAsia="zh-CN"/>
        </w:rPr>
        <w:t>按照年初计划目标</w:t>
      </w:r>
      <w:r>
        <w:rPr>
          <w:rFonts w:ascii="仿宋_GB2312" w:eastAsia="仿宋_GB2312" w:hAnsi="宋体" w:cs="仿宋_GB2312" w:hint="eastAsia"/>
          <w:sz w:val="28"/>
          <w:szCs w:val="28"/>
          <w:lang w:eastAsia="zh-CN"/>
        </w:rPr>
        <w:t>，</w:t>
      </w:r>
      <w:r>
        <w:rPr>
          <w:rFonts w:ascii="仿宋_GB2312" w:eastAsia="仿宋_GB2312" w:hAnsi="宋体" w:cs="仿宋_GB2312"/>
          <w:sz w:val="28"/>
          <w:szCs w:val="28"/>
          <w:lang w:eastAsia="zh-CN"/>
        </w:rPr>
        <w:t>2017</w:t>
      </w:r>
      <w:r>
        <w:rPr>
          <w:rFonts w:ascii="仿宋_GB2312" w:eastAsia="仿宋_GB2312" w:hAnsi="宋体" w:cs="仿宋_GB2312" w:hint="eastAsia"/>
          <w:sz w:val="28"/>
          <w:szCs w:val="28"/>
          <w:lang w:eastAsia="zh-CN"/>
        </w:rPr>
        <w:t>年</w:t>
      </w:r>
      <w:r w:rsidRPr="00D94B7B">
        <w:rPr>
          <w:rFonts w:ascii="仿宋_GB2312" w:eastAsia="仿宋_GB2312" w:hAnsi="宋体" w:cs="仿宋_GB2312" w:hint="eastAsia"/>
          <w:sz w:val="28"/>
          <w:szCs w:val="28"/>
          <w:lang w:eastAsia="zh-CN"/>
        </w:rPr>
        <w:t>外部董事、外派监事人选的组织推荐与资格认定工作完成量≥</w:t>
      </w:r>
      <w:r w:rsidRPr="00D94B7B">
        <w:rPr>
          <w:rFonts w:ascii="仿宋_GB2312" w:eastAsia="仿宋_GB2312" w:hAnsi="宋体" w:cs="仿宋_GB2312"/>
          <w:sz w:val="28"/>
          <w:szCs w:val="28"/>
          <w:lang w:eastAsia="zh-CN"/>
        </w:rPr>
        <w:t>30</w:t>
      </w:r>
      <w:r w:rsidRPr="00D94B7B">
        <w:rPr>
          <w:rFonts w:ascii="仿宋_GB2312" w:eastAsia="仿宋_GB2312" w:hAnsi="宋体" w:cs="仿宋_GB2312" w:hint="eastAsia"/>
          <w:sz w:val="28"/>
          <w:szCs w:val="28"/>
          <w:lang w:eastAsia="zh-CN"/>
        </w:rPr>
        <w:t>人次。</w:t>
      </w:r>
      <w:r>
        <w:rPr>
          <w:rFonts w:ascii="仿宋_GB2312" w:eastAsia="仿宋_GB2312" w:hAnsi="宋体" w:cs="仿宋_GB2312" w:hint="eastAsia"/>
          <w:sz w:val="28"/>
          <w:szCs w:val="28"/>
          <w:lang w:eastAsia="zh-CN"/>
        </w:rPr>
        <w:t>截止年末，该</w:t>
      </w:r>
      <w:r w:rsidRPr="00D94B7B">
        <w:rPr>
          <w:rFonts w:ascii="仿宋_GB2312" w:eastAsia="仿宋_GB2312" w:hAnsi="宋体" w:cs="仿宋_GB2312" w:hint="eastAsia"/>
          <w:sz w:val="28"/>
          <w:szCs w:val="28"/>
          <w:lang w:eastAsia="zh-CN"/>
        </w:rPr>
        <w:t>工作未</w:t>
      </w:r>
      <w:r>
        <w:rPr>
          <w:rFonts w:ascii="仿宋_GB2312" w:eastAsia="仿宋_GB2312" w:hAnsi="宋体" w:cs="仿宋_GB2312" w:hint="eastAsia"/>
          <w:sz w:val="28"/>
          <w:szCs w:val="28"/>
          <w:lang w:eastAsia="zh-CN"/>
        </w:rPr>
        <w:t>能及时</w:t>
      </w:r>
      <w:r w:rsidRPr="00D94B7B">
        <w:rPr>
          <w:rFonts w:ascii="仿宋_GB2312" w:eastAsia="仿宋_GB2312" w:hAnsi="宋体" w:cs="仿宋_GB2312" w:hint="eastAsia"/>
          <w:sz w:val="28"/>
          <w:szCs w:val="28"/>
          <w:lang w:eastAsia="zh-CN"/>
        </w:rPr>
        <w:t>启动实施</w:t>
      </w:r>
      <w:r>
        <w:rPr>
          <w:rFonts w:ascii="仿宋_GB2312" w:eastAsia="仿宋_GB2312" w:hAnsi="宋体" w:cs="仿宋_GB2312" w:hint="eastAsia"/>
          <w:sz w:val="28"/>
          <w:szCs w:val="28"/>
          <w:lang w:eastAsia="zh-CN"/>
        </w:rPr>
        <w:t>，项目单位提供情况说明为：</w:t>
      </w:r>
    </w:p>
    <w:p w:rsidR="00763C5A" w:rsidRPr="000B60B1" w:rsidRDefault="00763C5A" w:rsidP="001A1EA9">
      <w:pPr>
        <w:widowControl w:val="0"/>
        <w:spacing w:after="0" w:line="500" w:lineRule="exact"/>
        <w:ind w:firstLineChars="200" w:firstLine="31680"/>
        <w:jc w:val="both"/>
        <w:rPr>
          <w:rFonts w:ascii="仿宋_GB2312" w:eastAsia="仿宋_GB2312" w:hAnsi="Arial" w:cs="Times New Roman"/>
          <w:sz w:val="28"/>
          <w:szCs w:val="28"/>
          <w:lang w:eastAsia="zh-CN"/>
        </w:rPr>
      </w:pPr>
      <w:r w:rsidRPr="00D94B7B">
        <w:rPr>
          <w:rFonts w:ascii="仿宋_GB2312" w:eastAsia="仿宋_GB2312" w:hAnsi="宋体" w:cs="仿宋_GB2312" w:hint="eastAsia"/>
          <w:sz w:val="28"/>
          <w:szCs w:val="28"/>
          <w:lang w:eastAsia="zh-CN"/>
        </w:rPr>
        <w:t>上海市市管国有企业外部董事、外派监事专业资格认定委员会成立于</w:t>
      </w:r>
      <w:r w:rsidRPr="00D94B7B">
        <w:rPr>
          <w:rFonts w:ascii="仿宋_GB2312" w:eastAsia="仿宋_GB2312" w:hAnsi="宋体" w:cs="仿宋_GB2312"/>
          <w:sz w:val="28"/>
          <w:szCs w:val="28"/>
          <w:lang w:eastAsia="zh-CN"/>
        </w:rPr>
        <w:t>2008</w:t>
      </w:r>
      <w:r w:rsidRPr="00D94B7B">
        <w:rPr>
          <w:rFonts w:ascii="仿宋_GB2312" w:eastAsia="仿宋_GB2312" w:hAnsi="宋体" w:cs="仿宋_GB2312" w:hint="eastAsia"/>
          <w:sz w:val="28"/>
          <w:szCs w:val="28"/>
          <w:lang w:eastAsia="zh-CN"/>
        </w:rPr>
        <w:t>年底，独立开展市管国有企业外部董事、外派监事专业资格认定工作，旨在从源头上把好外部董事、外派监事资质关，形成外部董事、外派监事的标准制定、资质认定、选聘任用三权分立、互相制衡的选人用人机制。中组发</w:t>
      </w:r>
      <w:r w:rsidRPr="00D94B7B">
        <w:rPr>
          <w:rFonts w:ascii="仿宋_GB2312" w:eastAsia="仿宋_GB2312" w:hAnsi="宋体" w:cs="仿宋_GB2312"/>
          <w:sz w:val="28"/>
          <w:szCs w:val="28"/>
          <w:lang w:eastAsia="zh-CN"/>
        </w:rPr>
        <w:t>[2013]18</w:t>
      </w:r>
      <w:r w:rsidRPr="00D94B7B">
        <w:rPr>
          <w:rFonts w:ascii="仿宋_GB2312" w:eastAsia="仿宋_GB2312" w:hAnsi="宋体" w:cs="仿宋_GB2312" w:hint="eastAsia"/>
          <w:sz w:val="28"/>
          <w:szCs w:val="28"/>
          <w:lang w:eastAsia="zh-CN"/>
        </w:rPr>
        <w:t>号文件下发后，对领导干部兼职进行了严格管理，因董监事人选来源受限，资格认定工作暂停。</w:t>
      </w:r>
      <w:r w:rsidRPr="00D94B7B">
        <w:rPr>
          <w:rFonts w:ascii="仿宋_GB2312" w:eastAsia="仿宋_GB2312" w:hAnsi="宋体" w:cs="仿宋_GB2312"/>
          <w:sz w:val="28"/>
          <w:szCs w:val="28"/>
          <w:lang w:eastAsia="zh-CN"/>
        </w:rPr>
        <w:t>2017</w:t>
      </w:r>
      <w:r w:rsidRPr="00D94B7B">
        <w:rPr>
          <w:rFonts w:ascii="仿宋_GB2312" w:eastAsia="仿宋_GB2312" w:hAnsi="宋体" w:cs="仿宋_GB2312" w:hint="eastAsia"/>
          <w:sz w:val="28"/>
          <w:szCs w:val="28"/>
          <w:lang w:eastAsia="zh-CN"/>
        </w:rPr>
        <w:t>年，在专项调研基础上，借鉴国务院国资委的做法，市委通过了沪委组</w:t>
      </w:r>
      <w:r w:rsidRPr="00D94B7B">
        <w:rPr>
          <w:rFonts w:ascii="仿宋_GB2312" w:eastAsia="仿宋_GB2312" w:hAnsi="宋体" w:cs="仿宋_GB2312"/>
          <w:sz w:val="28"/>
          <w:szCs w:val="28"/>
          <w:lang w:eastAsia="zh-CN"/>
        </w:rPr>
        <w:t>[2017]</w:t>
      </w:r>
      <w:r w:rsidRPr="00D94B7B">
        <w:rPr>
          <w:rFonts w:ascii="仿宋_GB2312" w:eastAsia="仿宋_GB2312" w:hAnsi="宋体" w:cs="仿宋_GB2312" w:hint="eastAsia"/>
          <w:sz w:val="28"/>
          <w:szCs w:val="28"/>
          <w:lang w:eastAsia="zh-CN"/>
        </w:rPr>
        <w:t>发字</w:t>
      </w:r>
      <w:r w:rsidRPr="00D94B7B">
        <w:rPr>
          <w:rFonts w:ascii="仿宋_GB2312" w:eastAsia="仿宋_GB2312" w:hAnsi="宋体" w:cs="仿宋_GB2312"/>
          <w:sz w:val="28"/>
          <w:szCs w:val="28"/>
          <w:lang w:eastAsia="zh-CN"/>
        </w:rPr>
        <w:t>46</w:t>
      </w:r>
      <w:r w:rsidRPr="00D94B7B">
        <w:rPr>
          <w:rFonts w:ascii="仿宋_GB2312" w:eastAsia="仿宋_GB2312" w:hAnsi="宋体" w:cs="仿宋_GB2312" w:hint="eastAsia"/>
          <w:sz w:val="28"/>
          <w:szCs w:val="28"/>
          <w:lang w:eastAsia="zh-CN"/>
        </w:rPr>
        <w:t>号文（</w:t>
      </w:r>
      <w:r w:rsidRPr="00D94B7B">
        <w:rPr>
          <w:rFonts w:ascii="仿宋_GB2312" w:eastAsia="仿宋_GB2312" w:hAnsi="宋体" w:cs="仿宋_GB2312"/>
          <w:sz w:val="28"/>
          <w:szCs w:val="28"/>
          <w:lang w:eastAsia="zh-CN"/>
        </w:rPr>
        <w:t>2017</w:t>
      </w:r>
      <w:r w:rsidRPr="00D94B7B">
        <w:rPr>
          <w:rFonts w:ascii="仿宋_GB2312" w:eastAsia="仿宋_GB2312" w:hAnsi="宋体" w:cs="仿宋_GB2312" w:hint="eastAsia"/>
          <w:sz w:val="28"/>
          <w:szCs w:val="28"/>
          <w:lang w:eastAsia="zh-CN"/>
        </w:rPr>
        <w:t>年</w:t>
      </w:r>
      <w:r w:rsidRPr="00D94B7B">
        <w:rPr>
          <w:rFonts w:ascii="仿宋_GB2312" w:eastAsia="仿宋_GB2312" w:hAnsi="宋体" w:cs="仿宋_GB2312"/>
          <w:sz w:val="28"/>
          <w:szCs w:val="28"/>
          <w:lang w:eastAsia="zh-CN"/>
        </w:rPr>
        <w:t>9</w:t>
      </w:r>
      <w:r w:rsidRPr="00D94B7B">
        <w:rPr>
          <w:rFonts w:ascii="仿宋_GB2312" w:eastAsia="仿宋_GB2312" w:hAnsi="宋体" w:cs="仿宋_GB2312" w:hint="eastAsia"/>
          <w:sz w:val="28"/>
          <w:szCs w:val="28"/>
          <w:lang w:eastAsia="zh-CN"/>
        </w:rPr>
        <w:t>月</w:t>
      </w:r>
      <w:r w:rsidRPr="00D94B7B">
        <w:rPr>
          <w:rFonts w:ascii="仿宋_GB2312" w:eastAsia="仿宋_GB2312" w:hAnsi="宋体" w:cs="仿宋_GB2312"/>
          <w:sz w:val="28"/>
          <w:szCs w:val="28"/>
          <w:lang w:eastAsia="zh-CN"/>
        </w:rPr>
        <w:t>30</w:t>
      </w:r>
      <w:r w:rsidRPr="00D94B7B">
        <w:rPr>
          <w:rFonts w:ascii="仿宋_GB2312" w:eastAsia="仿宋_GB2312" w:hAnsi="宋体" w:cs="仿宋_GB2312" w:hint="eastAsia"/>
          <w:sz w:val="28"/>
          <w:szCs w:val="28"/>
          <w:lang w:eastAsia="zh-CN"/>
        </w:rPr>
        <w:t>日发文），在人选来源和工作津贴上实现了突破，使专业资格认定工作得以重新启动。中心于</w:t>
      </w:r>
      <w:r w:rsidRPr="00D94B7B">
        <w:rPr>
          <w:rFonts w:ascii="仿宋_GB2312" w:eastAsia="仿宋_GB2312" w:hAnsi="宋体" w:cs="仿宋_GB2312"/>
          <w:sz w:val="28"/>
          <w:szCs w:val="28"/>
          <w:lang w:eastAsia="zh-CN"/>
        </w:rPr>
        <w:t>11</w:t>
      </w:r>
      <w:r w:rsidRPr="00D94B7B">
        <w:rPr>
          <w:rFonts w:ascii="仿宋_GB2312" w:eastAsia="仿宋_GB2312" w:hAnsi="宋体" w:cs="仿宋_GB2312" w:hint="eastAsia"/>
          <w:sz w:val="28"/>
          <w:szCs w:val="28"/>
          <w:lang w:eastAsia="zh-CN"/>
        </w:rPr>
        <w:t>月初向分管部领导报送启动资格认定工作的请示，拟于</w:t>
      </w:r>
      <w:r w:rsidRPr="00D94B7B">
        <w:rPr>
          <w:rFonts w:ascii="仿宋_GB2312" w:eastAsia="仿宋_GB2312" w:hAnsi="宋体" w:cs="仿宋_GB2312"/>
          <w:sz w:val="28"/>
          <w:szCs w:val="28"/>
          <w:lang w:eastAsia="zh-CN"/>
        </w:rPr>
        <w:t>12</w:t>
      </w:r>
      <w:r w:rsidRPr="00D94B7B">
        <w:rPr>
          <w:rFonts w:ascii="仿宋_GB2312" w:eastAsia="仿宋_GB2312" w:hAnsi="宋体" w:cs="仿宋_GB2312" w:hint="eastAsia"/>
          <w:sz w:val="28"/>
          <w:szCs w:val="28"/>
          <w:lang w:eastAsia="zh-CN"/>
        </w:rPr>
        <w:t>月召开新一届委员会成员换届仪式暨</w:t>
      </w:r>
      <w:r w:rsidRPr="00D94B7B">
        <w:rPr>
          <w:rFonts w:ascii="仿宋_GB2312" w:eastAsia="仿宋_GB2312" w:hAnsi="宋体" w:cs="仿宋_GB2312"/>
          <w:sz w:val="28"/>
          <w:szCs w:val="28"/>
          <w:lang w:eastAsia="zh-CN"/>
        </w:rPr>
        <w:t>2017</w:t>
      </w:r>
      <w:r w:rsidRPr="00D94B7B">
        <w:rPr>
          <w:rFonts w:ascii="仿宋_GB2312" w:eastAsia="仿宋_GB2312" w:hAnsi="宋体" w:cs="仿宋_GB2312" w:hint="eastAsia"/>
          <w:sz w:val="28"/>
          <w:szCs w:val="28"/>
          <w:lang w:eastAsia="zh-CN"/>
        </w:rPr>
        <w:t>年度第一次资格认定评审工作，并得到了分管部领导的批示。因换届仪式拟请市委常委组织部长、市政府副秘书长、市国资委党委书记、主任等市领导参加，由于各位领导的日程安排原因，会议未能于</w:t>
      </w:r>
      <w:r w:rsidRPr="00D94B7B">
        <w:rPr>
          <w:rFonts w:ascii="仿宋_GB2312" w:eastAsia="仿宋_GB2312" w:hAnsi="宋体" w:cs="仿宋_GB2312"/>
          <w:sz w:val="28"/>
          <w:szCs w:val="28"/>
          <w:lang w:eastAsia="zh-CN"/>
        </w:rPr>
        <w:t>12</w:t>
      </w:r>
      <w:r w:rsidRPr="00D94B7B">
        <w:rPr>
          <w:rFonts w:ascii="仿宋_GB2312" w:eastAsia="仿宋_GB2312" w:hAnsi="宋体" w:cs="仿宋_GB2312" w:hint="eastAsia"/>
          <w:sz w:val="28"/>
          <w:szCs w:val="28"/>
          <w:lang w:eastAsia="zh-CN"/>
        </w:rPr>
        <w:t>月份如期召开，相关工作未按计划启动实施。该</w:t>
      </w:r>
      <w:r>
        <w:rPr>
          <w:rFonts w:ascii="仿宋_GB2312" w:eastAsia="仿宋_GB2312" w:hAnsi="宋体" w:cs="仿宋_GB2312" w:hint="eastAsia"/>
          <w:sz w:val="28"/>
          <w:szCs w:val="28"/>
          <w:lang w:eastAsia="zh-CN"/>
        </w:rPr>
        <w:t>绩效目标</w:t>
      </w:r>
      <w:r w:rsidRPr="00D94B7B">
        <w:rPr>
          <w:rFonts w:ascii="仿宋_GB2312" w:eastAsia="仿宋_GB2312" w:hAnsi="宋体" w:cs="仿宋_GB2312" w:hint="eastAsia"/>
          <w:sz w:val="28"/>
          <w:szCs w:val="28"/>
          <w:lang w:eastAsia="zh-CN"/>
        </w:rPr>
        <w:t>未能完成</w:t>
      </w:r>
      <w:r w:rsidRPr="004156CE">
        <w:rPr>
          <w:rFonts w:ascii="仿宋_GB2312" w:eastAsia="仿宋_GB2312" w:hAnsi="Arial" w:cs="仿宋_GB2312" w:hint="eastAsia"/>
          <w:sz w:val="28"/>
          <w:szCs w:val="28"/>
          <w:lang w:eastAsia="zh-CN"/>
        </w:rPr>
        <w:t>。</w:t>
      </w:r>
    </w:p>
    <w:p w:rsidR="00763C5A" w:rsidRPr="00AD4778" w:rsidRDefault="00763C5A" w:rsidP="001A1EA9">
      <w:pPr>
        <w:widowControl w:val="0"/>
        <w:adjustRightInd w:val="0"/>
        <w:snapToGrid w:val="0"/>
        <w:spacing w:after="0" w:line="500" w:lineRule="exact"/>
        <w:ind w:firstLineChars="200" w:firstLine="31680"/>
        <w:jc w:val="both"/>
        <w:rPr>
          <w:rFonts w:ascii="仿宋_GB2312" w:eastAsia="仿宋_GB2312" w:hAnsi="Arial" w:cs="Times New Roman"/>
          <w:b/>
          <w:bCs/>
          <w:sz w:val="28"/>
          <w:szCs w:val="28"/>
          <w:lang w:eastAsia="zh-CN"/>
        </w:rPr>
      </w:pPr>
      <w:r w:rsidRPr="00AD4778">
        <w:rPr>
          <w:rFonts w:ascii="仿宋_GB2312" w:eastAsia="仿宋_GB2312" w:hAnsi="Arial" w:cs="仿宋_GB2312" w:hint="eastAsia"/>
          <w:b/>
          <w:bCs/>
          <w:sz w:val="28"/>
          <w:szCs w:val="28"/>
          <w:lang w:eastAsia="zh-CN"/>
        </w:rPr>
        <w:t>（</w:t>
      </w:r>
      <w:r w:rsidRPr="00AD4778">
        <w:rPr>
          <w:rFonts w:ascii="仿宋_GB2312" w:eastAsia="仿宋_GB2312" w:hAnsi="Arial" w:cs="仿宋_GB2312"/>
          <w:b/>
          <w:bCs/>
          <w:sz w:val="28"/>
          <w:szCs w:val="28"/>
          <w:lang w:eastAsia="zh-CN"/>
        </w:rPr>
        <w:t>3</w:t>
      </w:r>
      <w:r w:rsidRPr="00AD4778">
        <w:rPr>
          <w:rFonts w:ascii="仿宋_GB2312" w:eastAsia="仿宋_GB2312" w:hAnsi="Arial" w:cs="仿宋_GB2312" w:hint="eastAsia"/>
          <w:b/>
          <w:bCs/>
          <w:sz w:val="28"/>
          <w:szCs w:val="28"/>
          <w:lang w:eastAsia="zh-CN"/>
        </w:rPr>
        <w:t>）</w:t>
      </w:r>
      <w:r w:rsidRPr="00CC3AAA">
        <w:rPr>
          <w:rFonts w:ascii="仿宋_GB2312" w:eastAsia="仿宋_GB2312" w:hAnsi="Arial" w:cs="仿宋_GB2312" w:hint="eastAsia"/>
          <w:b/>
          <w:bCs/>
          <w:sz w:val="28"/>
          <w:szCs w:val="28"/>
          <w:lang w:eastAsia="zh-CN"/>
        </w:rPr>
        <w:t>适岗性测评工具开发完成</w:t>
      </w:r>
    </w:p>
    <w:p w:rsidR="00763C5A" w:rsidRPr="000B60B1" w:rsidRDefault="00763C5A" w:rsidP="001A1EA9">
      <w:pPr>
        <w:widowControl w:val="0"/>
        <w:adjustRightInd w:val="0"/>
        <w:snapToGrid w:val="0"/>
        <w:spacing w:after="0" w:line="500" w:lineRule="exact"/>
        <w:ind w:firstLineChars="200" w:firstLine="31680"/>
        <w:jc w:val="both"/>
        <w:rPr>
          <w:rFonts w:ascii="仿宋_GB2312" w:eastAsia="仿宋_GB2312" w:hAnsi="宋体" w:cs="Times New Roman"/>
          <w:sz w:val="28"/>
          <w:szCs w:val="28"/>
          <w:lang w:eastAsia="zh-CN"/>
        </w:rPr>
      </w:pPr>
      <w:r w:rsidRPr="00CC3AAA">
        <w:rPr>
          <w:rFonts w:ascii="仿宋_GB2312" w:eastAsia="仿宋_GB2312" w:hAnsi="宋体" w:cs="仿宋_GB2312"/>
          <w:sz w:val="28"/>
          <w:szCs w:val="28"/>
          <w:lang w:eastAsia="zh-CN"/>
        </w:rPr>
        <w:t>2017</w:t>
      </w:r>
      <w:r w:rsidRPr="00CC3AAA">
        <w:rPr>
          <w:rFonts w:ascii="仿宋_GB2312" w:eastAsia="仿宋_GB2312" w:hAnsi="宋体" w:cs="仿宋_GB2312" w:hint="eastAsia"/>
          <w:sz w:val="28"/>
          <w:szCs w:val="28"/>
          <w:lang w:eastAsia="zh-CN"/>
        </w:rPr>
        <w:t>年</w:t>
      </w:r>
      <w:r w:rsidRPr="00CC3AAA">
        <w:rPr>
          <w:rFonts w:ascii="仿宋_GB2312" w:eastAsia="仿宋_GB2312" w:hAnsi="宋体" w:cs="仿宋_GB2312"/>
          <w:sz w:val="28"/>
          <w:szCs w:val="28"/>
          <w:lang w:eastAsia="zh-CN"/>
        </w:rPr>
        <w:t>6</w:t>
      </w:r>
      <w:r w:rsidRPr="00CC3AAA">
        <w:rPr>
          <w:rFonts w:ascii="仿宋_GB2312" w:eastAsia="仿宋_GB2312" w:hAnsi="宋体" w:cs="仿宋_GB2312" w:hint="eastAsia"/>
          <w:sz w:val="28"/>
          <w:szCs w:val="28"/>
          <w:lang w:eastAsia="zh-CN"/>
        </w:rPr>
        <w:t>月</w:t>
      </w:r>
      <w:r>
        <w:rPr>
          <w:rFonts w:ascii="仿宋_GB2312" w:eastAsia="仿宋_GB2312" w:hAnsi="宋体" w:cs="仿宋_GB2312" w:hint="eastAsia"/>
          <w:sz w:val="28"/>
          <w:szCs w:val="28"/>
          <w:lang w:eastAsia="zh-CN"/>
        </w:rPr>
        <w:t>，考评中心</w:t>
      </w:r>
      <w:r w:rsidRPr="00CC3AAA">
        <w:rPr>
          <w:rFonts w:ascii="仿宋_GB2312" w:eastAsia="仿宋_GB2312" w:hAnsi="宋体" w:cs="仿宋_GB2312" w:hint="eastAsia"/>
          <w:sz w:val="28"/>
          <w:szCs w:val="28"/>
          <w:lang w:eastAsia="zh-CN"/>
        </w:rPr>
        <w:t>与上海板浦贸易有限公司签订合同购买两台移动工作站，合同总金额</w:t>
      </w:r>
      <w:r w:rsidRPr="00CC3AAA">
        <w:rPr>
          <w:rFonts w:ascii="仿宋_GB2312" w:eastAsia="仿宋_GB2312" w:hAnsi="宋体" w:cs="仿宋_GB2312"/>
          <w:sz w:val="28"/>
          <w:szCs w:val="28"/>
          <w:lang w:eastAsia="zh-CN"/>
        </w:rPr>
        <w:t>69,950.00</w:t>
      </w:r>
      <w:r w:rsidRPr="00CC3AAA">
        <w:rPr>
          <w:rFonts w:ascii="仿宋_GB2312" w:eastAsia="仿宋_GB2312" w:hAnsi="宋体" w:cs="仿宋_GB2312" w:hint="eastAsia"/>
          <w:sz w:val="28"/>
          <w:szCs w:val="28"/>
          <w:lang w:eastAsia="zh-CN"/>
        </w:rPr>
        <w:t>元，同月完成设备安装调试、投入使用，并由供货商提供一年内保修、运维保养、故障排除、免费培训等维护支持服务；直接委托上海慧正企业管理咨询有限公司，建立了可对干部适岗性测评工具测试数据进行统计分析、并可对测试工具进行验证的针对性常模，于</w:t>
      </w:r>
      <w:r w:rsidRPr="00CC3AAA">
        <w:rPr>
          <w:rFonts w:ascii="仿宋_GB2312" w:eastAsia="仿宋_GB2312" w:hAnsi="宋体" w:cs="仿宋_GB2312"/>
          <w:sz w:val="28"/>
          <w:szCs w:val="28"/>
          <w:lang w:eastAsia="zh-CN"/>
        </w:rPr>
        <w:t>2017</w:t>
      </w:r>
      <w:r w:rsidRPr="00CC3AAA">
        <w:rPr>
          <w:rFonts w:ascii="仿宋_GB2312" w:eastAsia="仿宋_GB2312" w:hAnsi="宋体" w:cs="仿宋_GB2312" w:hint="eastAsia"/>
          <w:sz w:val="28"/>
          <w:szCs w:val="28"/>
          <w:lang w:eastAsia="zh-CN"/>
        </w:rPr>
        <w:t>年</w:t>
      </w:r>
      <w:r w:rsidRPr="00CC3AAA">
        <w:rPr>
          <w:rFonts w:ascii="仿宋_GB2312" w:eastAsia="仿宋_GB2312" w:hAnsi="宋体" w:cs="仿宋_GB2312"/>
          <w:sz w:val="28"/>
          <w:szCs w:val="28"/>
          <w:lang w:eastAsia="zh-CN"/>
        </w:rPr>
        <w:t>11</w:t>
      </w:r>
      <w:r w:rsidRPr="00CC3AAA">
        <w:rPr>
          <w:rFonts w:ascii="仿宋_GB2312" w:eastAsia="仿宋_GB2312" w:hAnsi="宋体" w:cs="仿宋_GB2312" w:hint="eastAsia"/>
          <w:sz w:val="28"/>
          <w:szCs w:val="28"/>
          <w:lang w:eastAsia="zh-CN"/>
        </w:rPr>
        <w:t>月形成数据统计分析报告，项目鉴定验收、开发完成</w:t>
      </w:r>
      <w:r w:rsidRPr="000B60B1">
        <w:rPr>
          <w:rFonts w:ascii="仿宋_GB2312" w:eastAsia="仿宋_GB2312" w:hAnsi="Arial" w:cs="仿宋_GB2312" w:hint="eastAsia"/>
          <w:sz w:val="28"/>
          <w:szCs w:val="28"/>
          <w:lang w:eastAsia="zh-CN"/>
        </w:rPr>
        <w:t>。</w:t>
      </w:r>
    </w:p>
    <w:p w:rsidR="00763C5A" w:rsidRPr="00AD4778" w:rsidRDefault="00763C5A" w:rsidP="003C46A9">
      <w:pPr>
        <w:widowControl w:val="0"/>
        <w:adjustRightInd w:val="0"/>
        <w:snapToGrid w:val="0"/>
        <w:spacing w:after="0" w:line="500" w:lineRule="exact"/>
        <w:ind w:left="560"/>
        <w:jc w:val="both"/>
        <w:rPr>
          <w:rFonts w:ascii="仿宋_GB2312" w:eastAsia="仿宋_GB2312" w:hAnsi="Arial" w:cs="Times New Roman"/>
          <w:b/>
          <w:bCs/>
          <w:color w:val="000000"/>
          <w:sz w:val="28"/>
          <w:szCs w:val="28"/>
          <w:lang w:eastAsia="zh-CN"/>
        </w:rPr>
      </w:pPr>
      <w:r w:rsidRPr="00AD4778">
        <w:rPr>
          <w:rFonts w:ascii="仿宋_GB2312" w:eastAsia="仿宋_GB2312" w:hAnsi="Arial" w:cs="仿宋_GB2312" w:hint="eastAsia"/>
          <w:b/>
          <w:bCs/>
          <w:color w:val="000000"/>
          <w:sz w:val="28"/>
          <w:szCs w:val="28"/>
          <w:lang w:eastAsia="zh-CN"/>
        </w:rPr>
        <w:t>（</w:t>
      </w:r>
      <w:r w:rsidRPr="00AD4778">
        <w:rPr>
          <w:rFonts w:ascii="仿宋_GB2312" w:eastAsia="仿宋_GB2312" w:hAnsi="Arial" w:cs="仿宋_GB2312"/>
          <w:b/>
          <w:bCs/>
          <w:color w:val="000000"/>
          <w:sz w:val="28"/>
          <w:szCs w:val="28"/>
          <w:lang w:eastAsia="zh-CN"/>
        </w:rPr>
        <w:t>4</w:t>
      </w:r>
      <w:r w:rsidRPr="00AD4778">
        <w:rPr>
          <w:rFonts w:ascii="仿宋_GB2312" w:eastAsia="仿宋_GB2312" w:hAnsi="Arial" w:cs="仿宋_GB2312" w:hint="eastAsia"/>
          <w:b/>
          <w:bCs/>
          <w:color w:val="000000"/>
          <w:sz w:val="28"/>
          <w:szCs w:val="28"/>
          <w:lang w:eastAsia="zh-CN"/>
        </w:rPr>
        <w:t>）</w:t>
      </w:r>
      <w:r w:rsidRPr="00CC3AAA">
        <w:rPr>
          <w:rFonts w:ascii="仿宋_GB2312" w:eastAsia="仿宋_GB2312" w:hAnsi="Arial" w:cs="仿宋_GB2312" w:hint="eastAsia"/>
          <w:b/>
          <w:bCs/>
          <w:color w:val="000000"/>
          <w:sz w:val="28"/>
          <w:szCs w:val="28"/>
          <w:lang w:eastAsia="zh-CN"/>
        </w:rPr>
        <w:t>心理素质和健康测试工具开发完成</w:t>
      </w:r>
    </w:p>
    <w:p w:rsidR="00763C5A" w:rsidRPr="006642DD" w:rsidRDefault="00763C5A" w:rsidP="003C46A9">
      <w:pPr>
        <w:widowControl w:val="0"/>
        <w:spacing w:after="0" w:line="500" w:lineRule="exact"/>
        <w:ind w:firstLine="570"/>
        <w:jc w:val="both"/>
        <w:rPr>
          <w:rFonts w:ascii="仿宋_GB2312" w:eastAsia="仿宋_GB2312" w:hAnsi="Arial" w:cs="Times New Roman"/>
          <w:color w:val="000000"/>
          <w:sz w:val="28"/>
          <w:szCs w:val="28"/>
          <w:lang w:eastAsia="zh-CN"/>
        </w:rPr>
      </w:pPr>
      <w:r>
        <w:rPr>
          <w:rFonts w:ascii="仿宋_GB2312" w:eastAsia="仿宋_GB2312" w:hAnsi="宋体" w:cs="仿宋_GB2312" w:hint="eastAsia"/>
          <w:sz w:val="28"/>
          <w:szCs w:val="28"/>
          <w:lang w:eastAsia="zh-CN"/>
        </w:rPr>
        <w:t>考评中心</w:t>
      </w:r>
      <w:r w:rsidRPr="00CC3AAA">
        <w:rPr>
          <w:rFonts w:ascii="仿宋_GB2312" w:eastAsia="仿宋_GB2312" w:hAnsi="宋体" w:cs="仿宋_GB2312" w:hint="eastAsia"/>
          <w:sz w:val="28"/>
          <w:szCs w:val="28"/>
          <w:lang w:eastAsia="zh-CN"/>
        </w:rPr>
        <w:t>直接委托上海慧圣咨询有限责任公司，开发领导干部适岗性测评工具，运用心理测量工具对各类领导的基本素质特征和心理健康状况进行科学化、规范化的测评，并就适合的岗位（或工作环境）、培训发展等提出分析意见，该工具的开发尽可能结合领导干部的生活和工作实际状况，开发完成后用于干部的选拔测试、考察考评、心理健康评估，以及教育培训等实际工作中。于</w:t>
      </w:r>
      <w:r w:rsidRPr="00CC3AAA">
        <w:rPr>
          <w:rFonts w:ascii="仿宋_GB2312" w:eastAsia="仿宋_GB2312" w:hAnsi="宋体" w:cs="仿宋_GB2312"/>
          <w:sz w:val="28"/>
          <w:szCs w:val="28"/>
          <w:lang w:eastAsia="zh-CN"/>
        </w:rPr>
        <w:t>2017</w:t>
      </w:r>
      <w:r w:rsidRPr="00CC3AAA">
        <w:rPr>
          <w:rFonts w:ascii="仿宋_GB2312" w:eastAsia="仿宋_GB2312" w:hAnsi="宋体" w:cs="仿宋_GB2312" w:hint="eastAsia"/>
          <w:sz w:val="28"/>
          <w:szCs w:val="28"/>
          <w:lang w:eastAsia="zh-CN"/>
        </w:rPr>
        <w:t>年底完成工具试用修改、</w:t>
      </w:r>
      <w:r>
        <w:rPr>
          <w:rFonts w:ascii="仿宋_GB2312" w:eastAsia="仿宋_GB2312" w:hAnsi="宋体" w:cs="仿宋_GB2312" w:hint="eastAsia"/>
          <w:sz w:val="28"/>
          <w:szCs w:val="28"/>
          <w:lang w:eastAsia="zh-CN"/>
        </w:rPr>
        <w:t>通过</w:t>
      </w:r>
      <w:r w:rsidRPr="00CC3AAA">
        <w:rPr>
          <w:rFonts w:ascii="仿宋_GB2312" w:eastAsia="仿宋_GB2312" w:hAnsi="宋体" w:cs="仿宋_GB2312" w:hint="eastAsia"/>
          <w:sz w:val="28"/>
          <w:szCs w:val="28"/>
          <w:lang w:eastAsia="zh-CN"/>
        </w:rPr>
        <w:t>项目鉴定，投入使用。</w:t>
      </w:r>
    </w:p>
    <w:p w:rsidR="00763C5A" w:rsidRPr="00AD4778" w:rsidRDefault="00763C5A" w:rsidP="001A1EA9">
      <w:pPr>
        <w:widowControl w:val="0"/>
        <w:adjustRightInd w:val="0"/>
        <w:snapToGrid w:val="0"/>
        <w:spacing w:after="0" w:line="500" w:lineRule="exact"/>
        <w:ind w:firstLineChars="200" w:firstLine="31680"/>
        <w:jc w:val="both"/>
        <w:rPr>
          <w:rFonts w:ascii="仿宋_GB2312" w:eastAsia="仿宋_GB2312" w:hAnsi="Arial" w:cs="Times New Roman"/>
          <w:b/>
          <w:bCs/>
          <w:sz w:val="28"/>
          <w:szCs w:val="28"/>
          <w:lang w:eastAsia="zh-CN"/>
        </w:rPr>
      </w:pPr>
      <w:r w:rsidRPr="00AD4778">
        <w:rPr>
          <w:rFonts w:ascii="仿宋_GB2312" w:eastAsia="仿宋_GB2312" w:hAnsi="Arial" w:cs="仿宋_GB2312" w:hint="eastAsia"/>
          <w:b/>
          <w:bCs/>
          <w:sz w:val="28"/>
          <w:szCs w:val="28"/>
          <w:lang w:eastAsia="zh-CN"/>
        </w:rPr>
        <w:t>（</w:t>
      </w:r>
      <w:r w:rsidRPr="00AD4778">
        <w:rPr>
          <w:rFonts w:ascii="仿宋_GB2312" w:eastAsia="仿宋_GB2312" w:hAnsi="Arial" w:cs="仿宋_GB2312"/>
          <w:b/>
          <w:bCs/>
          <w:sz w:val="28"/>
          <w:szCs w:val="28"/>
          <w:lang w:eastAsia="zh-CN"/>
        </w:rPr>
        <w:t>5</w:t>
      </w:r>
      <w:r w:rsidRPr="00AD4778">
        <w:rPr>
          <w:rFonts w:ascii="仿宋_GB2312" w:eastAsia="仿宋_GB2312" w:hAnsi="Arial" w:cs="仿宋_GB2312" w:hint="eastAsia"/>
          <w:b/>
          <w:bCs/>
          <w:sz w:val="28"/>
          <w:szCs w:val="28"/>
          <w:lang w:eastAsia="zh-CN"/>
        </w:rPr>
        <w:t>）</w:t>
      </w:r>
      <w:r w:rsidRPr="00CC3AAA">
        <w:rPr>
          <w:rFonts w:ascii="仿宋_GB2312" w:eastAsia="仿宋_GB2312" w:hAnsi="Arial" w:cs="仿宋_GB2312" w:hint="eastAsia"/>
          <w:b/>
          <w:bCs/>
          <w:sz w:val="28"/>
          <w:szCs w:val="28"/>
          <w:lang w:eastAsia="zh-CN"/>
        </w:rPr>
        <w:t>综合知识和管理能力题库开发完成</w:t>
      </w:r>
    </w:p>
    <w:p w:rsidR="00763C5A" w:rsidRPr="00325E07" w:rsidRDefault="00763C5A" w:rsidP="001A1EA9">
      <w:pPr>
        <w:widowControl w:val="0"/>
        <w:adjustRightInd w:val="0"/>
        <w:snapToGrid w:val="0"/>
        <w:spacing w:after="0" w:line="500" w:lineRule="exact"/>
        <w:ind w:firstLineChars="200" w:firstLine="31680"/>
        <w:jc w:val="both"/>
        <w:rPr>
          <w:rFonts w:ascii="仿宋_GB2312" w:eastAsia="仿宋_GB2312" w:hAnsi="Arial" w:cs="Times New Roman"/>
          <w:sz w:val="28"/>
          <w:szCs w:val="28"/>
          <w:highlight w:val="yellow"/>
          <w:lang w:eastAsia="zh-CN"/>
        </w:rPr>
      </w:pPr>
      <w:r>
        <w:rPr>
          <w:rFonts w:ascii="仿宋_GB2312" w:eastAsia="仿宋_GB2312" w:hAnsi="宋体" w:cs="仿宋_GB2312" w:hint="eastAsia"/>
          <w:sz w:val="28"/>
          <w:szCs w:val="28"/>
          <w:lang w:eastAsia="zh-CN"/>
        </w:rPr>
        <w:t>考评中心与上海复旦大学签订《</w:t>
      </w:r>
      <w:r w:rsidRPr="00CC3AAA">
        <w:rPr>
          <w:rFonts w:ascii="仿宋_GB2312" w:eastAsia="仿宋_GB2312" w:hAnsi="宋体" w:cs="仿宋_GB2312" w:hint="eastAsia"/>
          <w:sz w:val="28"/>
          <w:szCs w:val="28"/>
          <w:lang w:eastAsia="zh-CN"/>
        </w:rPr>
        <w:t>笔试公共题库试题开发项目</w:t>
      </w:r>
      <w:r>
        <w:rPr>
          <w:rFonts w:ascii="仿宋_GB2312" w:eastAsia="仿宋_GB2312" w:hAnsi="宋体" w:cs="仿宋_GB2312" w:hint="eastAsia"/>
          <w:sz w:val="28"/>
          <w:szCs w:val="28"/>
          <w:lang w:eastAsia="zh-CN"/>
        </w:rPr>
        <w:t>合同书》，</w:t>
      </w:r>
      <w:r w:rsidRPr="00CC3AAA">
        <w:rPr>
          <w:rFonts w:ascii="仿宋_GB2312" w:eastAsia="仿宋_GB2312" w:hAnsi="宋体" w:cs="仿宋_GB2312" w:hint="eastAsia"/>
          <w:sz w:val="28"/>
          <w:szCs w:val="28"/>
          <w:lang w:eastAsia="zh-CN"/>
        </w:rPr>
        <w:t>委托复旦大学</w:t>
      </w:r>
      <w:r>
        <w:rPr>
          <w:rFonts w:ascii="仿宋_GB2312" w:eastAsia="仿宋_GB2312" w:hAnsi="宋体" w:cs="仿宋_GB2312" w:hint="eastAsia"/>
          <w:sz w:val="28"/>
          <w:szCs w:val="28"/>
          <w:lang w:eastAsia="zh-CN"/>
        </w:rPr>
        <w:t>协同</w:t>
      </w:r>
      <w:r w:rsidRPr="00CC3AAA">
        <w:rPr>
          <w:rFonts w:ascii="仿宋_GB2312" w:eastAsia="仿宋_GB2312" w:hAnsi="宋体" w:cs="仿宋_GB2312" w:hint="eastAsia"/>
          <w:sz w:val="28"/>
          <w:szCs w:val="28"/>
          <w:lang w:eastAsia="zh-CN"/>
        </w:rPr>
        <w:t>交通大学、同济大学、上海财大和华师大等单位的专家共同完成了党建、时事政治、管理、经济、法制、科技、党史、国情、金融、企业管理等板块笔试题</w:t>
      </w:r>
      <w:r w:rsidRPr="00CC3AAA">
        <w:rPr>
          <w:rFonts w:ascii="仿宋_GB2312" w:eastAsia="仿宋_GB2312" w:hAnsi="宋体" w:cs="仿宋_GB2312"/>
          <w:sz w:val="28"/>
          <w:szCs w:val="28"/>
          <w:lang w:eastAsia="zh-CN"/>
        </w:rPr>
        <w:t>1200</w:t>
      </w:r>
      <w:r w:rsidRPr="00CC3AAA">
        <w:rPr>
          <w:rFonts w:ascii="仿宋_GB2312" w:eastAsia="仿宋_GB2312" w:hAnsi="宋体" w:cs="仿宋_GB2312" w:hint="eastAsia"/>
          <w:sz w:val="28"/>
          <w:szCs w:val="28"/>
          <w:lang w:eastAsia="zh-CN"/>
        </w:rPr>
        <w:t>道，其中：政治学科试题</w:t>
      </w:r>
      <w:r w:rsidRPr="00CC3AAA">
        <w:rPr>
          <w:rFonts w:ascii="仿宋_GB2312" w:eastAsia="仿宋_GB2312" w:hAnsi="宋体" w:cs="仿宋_GB2312"/>
          <w:sz w:val="28"/>
          <w:szCs w:val="28"/>
          <w:lang w:eastAsia="zh-CN"/>
        </w:rPr>
        <w:t>310</w:t>
      </w:r>
      <w:r w:rsidRPr="00CC3AAA">
        <w:rPr>
          <w:rFonts w:ascii="仿宋_GB2312" w:eastAsia="仿宋_GB2312" w:hAnsi="宋体" w:cs="仿宋_GB2312" w:hint="eastAsia"/>
          <w:sz w:val="28"/>
          <w:szCs w:val="28"/>
          <w:lang w:eastAsia="zh-CN"/>
        </w:rPr>
        <w:t>题，法律学科试题</w:t>
      </w:r>
      <w:r w:rsidRPr="00CC3AAA">
        <w:rPr>
          <w:rFonts w:ascii="仿宋_GB2312" w:eastAsia="仿宋_GB2312" w:hAnsi="宋体" w:cs="仿宋_GB2312"/>
          <w:sz w:val="28"/>
          <w:szCs w:val="28"/>
          <w:lang w:eastAsia="zh-CN"/>
        </w:rPr>
        <w:t>290</w:t>
      </w:r>
      <w:r w:rsidRPr="00CC3AAA">
        <w:rPr>
          <w:rFonts w:ascii="仿宋_GB2312" w:eastAsia="仿宋_GB2312" w:hAnsi="宋体" w:cs="仿宋_GB2312" w:hint="eastAsia"/>
          <w:sz w:val="28"/>
          <w:szCs w:val="28"/>
          <w:lang w:eastAsia="zh-CN"/>
        </w:rPr>
        <w:t>题，经济学科试题</w:t>
      </w:r>
      <w:r w:rsidRPr="00CC3AAA">
        <w:rPr>
          <w:rFonts w:ascii="仿宋_GB2312" w:eastAsia="仿宋_GB2312" w:hAnsi="宋体" w:cs="仿宋_GB2312"/>
          <w:sz w:val="28"/>
          <w:szCs w:val="28"/>
          <w:lang w:eastAsia="zh-CN"/>
        </w:rPr>
        <w:t>300</w:t>
      </w:r>
      <w:r w:rsidRPr="00CC3AAA">
        <w:rPr>
          <w:rFonts w:ascii="仿宋_GB2312" w:eastAsia="仿宋_GB2312" w:hAnsi="宋体" w:cs="仿宋_GB2312" w:hint="eastAsia"/>
          <w:sz w:val="28"/>
          <w:szCs w:val="28"/>
          <w:lang w:eastAsia="zh-CN"/>
        </w:rPr>
        <w:t>题，管理学科试题</w:t>
      </w:r>
      <w:r w:rsidRPr="00CC3AAA">
        <w:rPr>
          <w:rFonts w:ascii="仿宋_GB2312" w:eastAsia="仿宋_GB2312" w:hAnsi="宋体" w:cs="仿宋_GB2312"/>
          <w:sz w:val="28"/>
          <w:szCs w:val="28"/>
          <w:lang w:eastAsia="zh-CN"/>
        </w:rPr>
        <w:t>300</w:t>
      </w:r>
      <w:r w:rsidRPr="00CC3AAA">
        <w:rPr>
          <w:rFonts w:ascii="仿宋_GB2312" w:eastAsia="仿宋_GB2312" w:hAnsi="宋体" w:cs="仿宋_GB2312" w:hint="eastAsia"/>
          <w:sz w:val="28"/>
          <w:szCs w:val="28"/>
          <w:lang w:eastAsia="zh-CN"/>
        </w:rPr>
        <w:t>题。题型包括判断题</w:t>
      </w:r>
      <w:r w:rsidRPr="00CC3AAA">
        <w:rPr>
          <w:rFonts w:ascii="仿宋_GB2312" w:eastAsia="仿宋_GB2312" w:hAnsi="宋体" w:cs="仿宋_GB2312"/>
          <w:sz w:val="28"/>
          <w:szCs w:val="28"/>
          <w:lang w:eastAsia="zh-CN"/>
        </w:rPr>
        <w:t>340</w:t>
      </w:r>
      <w:r w:rsidRPr="00CC3AAA">
        <w:rPr>
          <w:rFonts w:ascii="仿宋_GB2312" w:eastAsia="仿宋_GB2312" w:hAnsi="宋体" w:cs="仿宋_GB2312" w:hint="eastAsia"/>
          <w:sz w:val="28"/>
          <w:szCs w:val="28"/>
          <w:lang w:eastAsia="zh-CN"/>
        </w:rPr>
        <w:t>题，单选题</w:t>
      </w:r>
      <w:r w:rsidRPr="00CC3AAA">
        <w:rPr>
          <w:rFonts w:ascii="仿宋_GB2312" w:eastAsia="仿宋_GB2312" w:hAnsi="宋体" w:cs="仿宋_GB2312"/>
          <w:sz w:val="28"/>
          <w:szCs w:val="28"/>
          <w:lang w:eastAsia="zh-CN"/>
        </w:rPr>
        <w:t>340</w:t>
      </w:r>
      <w:r w:rsidRPr="00CC3AAA">
        <w:rPr>
          <w:rFonts w:ascii="仿宋_GB2312" w:eastAsia="仿宋_GB2312" w:hAnsi="宋体" w:cs="仿宋_GB2312" w:hint="eastAsia"/>
          <w:sz w:val="28"/>
          <w:szCs w:val="28"/>
          <w:lang w:eastAsia="zh-CN"/>
        </w:rPr>
        <w:t>题，辨析题</w:t>
      </w:r>
      <w:r w:rsidRPr="00CC3AAA">
        <w:rPr>
          <w:rFonts w:ascii="仿宋_GB2312" w:eastAsia="仿宋_GB2312" w:hAnsi="宋体" w:cs="仿宋_GB2312"/>
          <w:sz w:val="28"/>
          <w:szCs w:val="28"/>
          <w:lang w:eastAsia="zh-CN"/>
        </w:rPr>
        <w:t>320</w:t>
      </w:r>
      <w:r w:rsidRPr="00CC3AAA">
        <w:rPr>
          <w:rFonts w:ascii="仿宋_GB2312" w:eastAsia="仿宋_GB2312" w:hAnsi="宋体" w:cs="仿宋_GB2312" w:hint="eastAsia"/>
          <w:sz w:val="28"/>
          <w:szCs w:val="28"/>
          <w:lang w:eastAsia="zh-CN"/>
        </w:rPr>
        <w:t>题，案例题</w:t>
      </w:r>
      <w:r w:rsidRPr="00CC3AAA">
        <w:rPr>
          <w:rFonts w:ascii="仿宋_GB2312" w:eastAsia="仿宋_GB2312" w:hAnsi="宋体" w:cs="仿宋_GB2312"/>
          <w:sz w:val="28"/>
          <w:szCs w:val="28"/>
          <w:lang w:eastAsia="zh-CN"/>
        </w:rPr>
        <w:t>200</w:t>
      </w:r>
      <w:r w:rsidRPr="00CC3AAA">
        <w:rPr>
          <w:rFonts w:ascii="仿宋_GB2312" w:eastAsia="仿宋_GB2312" w:hAnsi="宋体" w:cs="仿宋_GB2312" w:hint="eastAsia"/>
          <w:sz w:val="28"/>
          <w:szCs w:val="28"/>
          <w:lang w:eastAsia="zh-CN"/>
        </w:rPr>
        <w:t>题的命制工作。题库开发</w:t>
      </w:r>
      <w:r>
        <w:rPr>
          <w:rFonts w:ascii="仿宋_GB2312" w:eastAsia="仿宋_GB2312" w:hAnsi="宋体" w:cs="仿宋_GB2312" w:hint="eastAsia"/>
          <w:sz w:val="28"/>
          <w:szCs w:val="28"/>
          <w:lang w:eastAsia="zh-CN"/>
        </w:rPr>
        <w:t>工作</w:t>
      </w:r>
      <w:r w:rsidRPr="00CC3AAA">
        <w:rPr>
          <w:rFonts w:ascii="仿宋_GB2312" w:eastAsia="仿宋_GB2312" w:hAnsi="宋体" w:cs="仿宋_GB2312" w:hint="eastAsia"/>
          <w:sz w:val="28"/>
          <w:szCs w:val="28"/>
          <w:lang w:eastAsia="zh-CN"/>
        </w:rPr>
        <w:t>按照开发需求全部完成</w:t>
      </w:r>
      <w:r>
        <w:rPr>
          <w:rFonts w:ascii="仿宋_GB2312" w:eastAsia="仿宋_GB2312" w:hAnsi="Arial" w:cs="仿宋_GB2312" w:hint="eastAsia"/>
          <w:sz w:val="28"/>
          <w:szCs w:val="28"/>
          <w:lang w:eastAsia="zh-CN"/>
        </w:rPr>
        <w:t>。</w:t>
      </w:r>
    </w:p>
    <w:p w:rsidR="00763C5A" w:rsidRPr="00AD4778" w:rsidRDefault="00763C5A" w:rsidP="001A1EA9">
      <w:pPr>
        <w:widowControl w:val="0"/>
        <w:tabs>
          <w:tab w:val="left" w:pos="4833"/>
        </w:tabs>
        <w:adjustRightInd w:val="0"/>
        <w:snapToGrid w:val="0"/>
        <w:spacing w:after="0" w:line="500" w:lineRule="exact"/>
        <w:ind w:leftChars="127" w:left="31680" w:firstLineChars="100" w:firstLine="31680"/>
        <w:jc w:val="both"/>
        <w:rPr>
          <w:rFonts w:ascii="仿宋_GB2312" w:eastAsia="仿宋_GB2312" w:hAnsi="Arial" w:cs="Times New Roman"/>
          <w:b/>
          <w:bCs/>
          <w:sz w:val="28"/>
          <w:szCs w:val="28"/>
          <w:lang w:eastAsia="zh-CN"/>
        </w:rPr>
      </w:pPr>
      <w:r w:rsidRPr="00AD4778">
        <w:rPr>
          <w:rFonts w:ascii="仿宋_GB2312" w:eastAsia="仿宋_GB2312" w:hAnsi="Arial" w:cs="仿宋_GB2312" w:hint="eastAsia"/>
          <w:b/>
          <w:bCs/>
          <w:sz w:val="28"/>
          <w:szCs w:val="28"/>
          <w:lang w:eastAsia="zh-CN"/>
        </w:rPr>
        <w:t>（</w:t>
      </w:r>
      <w:r w:rsidRPr="00AD4778">
        <w:rPr>
          <w:rFonts w:ascii="仿宋_GB2312" w:eastAsia="仿宋_GB2312" w:hAnsi="Arial" w:cs="仿宋_GB2312"/>
          <w:b/>
          <w:bCs/>
          <w:sz w:val="28"/>
          <w:szCs w:val="28"/>
          <w:lang w:eastAsia="zh-CN"/>
        </w:rPr>
        <w:t>6</w:t>
      </w:r>
      <w:r w:rsidRPr="00AD4778">
        <w:rPr>
          <w:rFonts w:ascii="仿宋_GB2312" w:eastAsia="仿宋_GB2312" w:hAnsi="Arial" w:cs="仿宋_GB2312" w:hint="eastAsia"/>
          <w:b/>
          <w:bCs/>
          <w:sz w:val="28"/>
          <w:szCs w:val="28"/>
          <w:lang w:eastAsia="zh-CN"/>
        </w:rPr>
        <w:t>）</w:t>
      </w:r>
      <w:r w:rsidRPr="005B0F37">
        <w:rPr>
          <w:rFonts w:ascii="仿宋_GB2312" w:eastAsia="仿宋_GB2312" w:hAnsi="Arial" w:cs="仿宋_GB2312" w:hint="eastAsia"/>
          <w:b/>
          <w:bCs/>
          <w:sz w:val="28"/>
          <w:szCs w:val="28"/>
          <w:lang w:eastAsia="zh-CN"/>
        </w:rPr>
        <w:t>完成</w:t>
      </w:r>
      <w:r>
        <w:rPr>
          <w:rFonts w:ascii="仿宋_GB2312" w:eastAsia="仿宋_GB2312" w:hAnsi="Arial" w:cs="仿宋_GB2312" w:hint="eastAsia"/>
          <w:b/>
          <w:bCs/>
          <w:sz w:val="28"/>
          <w:szCs w:val="28"/>
          <w:lang w:eastAsia="zh-CN"/>
        </w:rPr>
        <w:t>中组部下发的课题研发工作</w:t>
      </w:r>
      <w:r>
        <w:rPr>
          <w:rFonts w:ascii="仿宋_GB2312" w:eastAsia="仿宋_GB2312" w:hAnsi="Arial" w:cs="Times New Roman"/>
          <w:b/>
          <w:bCs/>
          <w:sz w:val="28"/>
          <w:szCs w:val="28"/>
          <w:lang w:eastAsia="zh-CN"/>
        </w:rPr>
        <w:tab/>
      </w:r>
    </w:p>
    <w:p w:rsidR="00763C5A" w:rsidRDefault="00763C5A" w:rsidP="001A1EA9">
      <w:pPr>
        <w:widowControl w:val="0"/>
        <w:adjustRightInd w:val="0"/>
        <w:snapToGrid w:val="0"/>
        <w:spacing w:after="0" w:line="500" w:lineRule="exact"/>
        <w:ind w:firstLineChars="200" w:firstLine="31680"/>
        <w:jc w:val="both"/>
        <w:rPr>
          <w:rFonts w:ascii="仿宋_GB2312" w:eastAsia="仿宋_GB2312" w:hAnsi="Arial" w:cs="Times New Roman"/>
          <w:sz w:val="28"/>
          <w:szCs w:val="28"/>
          <w:lang w:eastAsia="zh-CN"/>
        </w:rPr>
      </w:pPr>
      <w:r w:rsidRPr="0026655C">
        <w:rPr>
          <w:rFonts w:ascii="仿宋_GB2312" w:eastAsia="仿宋_GB2312" w:hAnsi="Arial" w:cs="仿宋_GB2312" w:hint="eastAsia"/>
          <w:sz w:val="28"/>
          <w:szCs w:val="28"/>
          <w:lang w:eastAsia="zh-CN"/>
        </w:rPr>
        <w:t xml:space="preserve">　</w:t>
      </w:r>
      <w:r w:rsidRPr="00CC3AAA">
        <w:rPr>
          <w:rFonts w:ascii="仿宋_GB2312" w:eastAsia="仿宋_GB2312" w:hAnsi="宋体" w:cs="仿宋_GB2312" w:hint="eastAsia"/>
          <w:sz w:val="28"/>
          <w:szCs w:val="28"/>
          <w:lang w:eastAsia="zh-CN"/>
        </w:rPr>
        <w:t>考评中心依据中组部党员教育和干部测评中心下发的《关于协助研发领导干部能力素质自测工具的函》（党教函字</w:t>
      </w:r>
      <w:r w:rsidRPr="00CC3AAA">
        <w:rPr>
          <w:rFonts w:ascii="仿宋_GB2312" w:eastAsia="仿宋_GB2312" w:hAnsi="宋体" w:cs="仿宋_GB2312"/>
          <w:sz w:val="28"/>
          <w:szCs w:val="28"/>
          <w:lang w:eastAsia="zh-CN"/>
        </w:rPr>
        <w:t>[2017]28</w:t>
      </w:r>
      <w:r w:rsidRPr="00CC3AAA">
        <w:rPr>
          <w:rFonts w:ascii="仿宋_GB2312" w:eastAsia="仿宋_GB2312" w:hAnsi="宋体" w:cs="仿宋_GB2312" w:hint="eastAsia"/>
          <w:sz w:val="28"/>
          <w:szCs w:val="28"/>
          <w:lang w:eastAsia="zh-CN"/>
        </w:rPr>
        <w:t>号），牵头实施中组部自测工具开发工作，负责整个课题研发的组织与实施，根据</w:t>
      </w:r>
      <w:r w:rsidRPr="00CC3AAA">
        <w:rPr>
          <w:rFonts w:ascii="仿宋_GB2312" w:eastAsia="仿宋_GB2312" w:hAnsi="宋体" w:cs="仿宋_GB2312"/>
          <w:sz w:val="28"/>
          <w:szCs w:val="28"/>
          <w:lang w:eastAsia="zh-CN"/>
        </w:rPr>
        <w:t>11</w:t>
      </w:r>
      <w:r w:rsidRPr="00CC3AAA">
        <w:rPr>
          <w:rFonts w:ascii="仿宋_GB2312" w:eastAsia="仿宋_GB2312" w:hAnsi="宋体" w:cs="仿宋_GB2312" w:hint="eastAsia"/>
          <w:sz w:val="28"/>
          <w:szCs w:val="28"/>
          <w:lang w:eastAsia="zh-CN"/>
        </w:rPr>
        <w:t>个专业素养测试指标，共命制</w:t>
      </w:r>
      <w:r w:rsidRPr="00CC3AAA">
        <w:rPr>
          <w:rFonts w:ascii="仿宋_GB2312" w:eastAsia="仿宋_GB2312" w:hAnsi="宋体" w:cs="仿宋_GB2312"/>
          <w:sz w:val="28"/>
          <w:szCs w:val="28"/>
          <w:lang w:eastAsia="zh-CN"/>
        </w:rPr>
        <w:t>1373</w:t>
      </w:r>
      <w:r w:rsidRPr="00CC3AAA">
        <w:rPr>
          <w:rFonts w:ascii="仿宋_GB2312" w:eastAsia="仿宋_GB2312" w:hAnsi="宋体" w:cs="仿宋_GB2312" w:hint="eastAsia"/>
          <w:sz w:val="28"/>
          <w:szCs w:val="28"/>
          <w:lang w:eastAsia="zh-CN"/>
        </w:rPr>
        <w:t>道试题，通过对对全部试题进行交叉审题、分组审改，最终审核通过</w:t>
      </w:r>
      <w:r w:rsidRPr="00CC3AAA">
        <w:rPr>
          <w:rFonts w:ascii="仿宋_GB2312" w:eastAsia="仿宋_GB2312" w:hAnsi="宋体" w:cs="仿宋_GB2312"/>
          <w:sz w:val="28"/>
          <w:szCs w:val="28"/>
          <w:lang w:eastAsia="zh-CN"/>
        </w:rPr>
        <w:t>603</w:t>
      </w:r>
      <w:r w:rsidRPr="00CC3AAA">
        <w:rPr>
          <w:rFonts w:ascii="仿宋_GB2312" w:eastAsia="仿宋_GB2312" w:hAnsi="宋体" w:cs="仿宋_GB2312" w:hint="eastAsia"/>
          <w:sz w:val="28"/>
          <w:szCs w:val="28"/>
          <w:lang w:eastAsia="zh-CN"/>
        </w:rPr>
        <w:t>道试题作为“领导干部专业素养自测工具”试测用题。在市委党校的配合下，本市</w:t>
      </w:r>
      <w:r w:rsidRPr="00CC3AAA">
        <w:rPr>
          <w:rFonts w:ascii="仿宋_GB2312" w:eastAsia="仿宋_GB2312" w:hAnsi="宋体" w:cs="仿宋_GB2312"/>
          <w:sz w:val="28"/>
          <w:szCs w:val="28"/>
          <w:lang w:eastAsia="zh-CN"/>
        </w:rPr>
        <w:t>162</w:t>
      </w:r>
      <w:r w:rsidRPr="00CC3AAA">
        <w:rPr>
          <w:rFonts w:ascii="仿宋_GB2312" w:eastAsia="仿宋_GB2312" w:hAnsi="宋体" w:cs="仿宋_GB2312" w:hint="eastAsia"/>
          <w:sz w:val="28"/>
          <w:szCs w:val="28"/>
          <w:lang w:eastAsia="zh-CN"/>
        </w:rPr>
        <w:t>位领导干部参与了测试，测试结果符合预期，总体理想，领导干部专业素养自测工具的开发工作基本完成</w:t>
      </w:r>
      <w:r>
        <w:rPr>
          <w:rFonts w:ascii="仿宋_GB2312" w:eastAsia="仿宋_GB2312" w:hAnsi="宋体" w:cs="仿宋_GB2312" w:hint="eastAsia"/>
          <w:sz w:val="28"/>
          <w:szCs w:val="28"/>
          <w:lang w:eastAsia="zh-CN"/>
        </w:rPr>
        <w:t>，</w:t>
      </w:r>
      <w:r w:rsidRPr="00925022">
        <w:rPr>
          <w:rFonts w:ascii="仿宋_GB2312" w:eastAsia="仿宋_GB2312" w:hAnsi="宋体" w:cs="仿宋_GB2312" w:hint="eastAsia"/>
          <w:sz w:val="28"/>
          <w:szCs w:val="28"/>
          <w:lang w:eastAsia="zh-CN"/>
        </w:rPr>
        <w:t>在全国一定范围内进行试测。</w:t>
      </w:r>
    </w:p>
    <w:p w:rsidR="00763C5A" w:rsidRPr="00AD4778" w:rsidRDefault="00763C5A" w:rsidP="001A1EA9">
      <w:pPr>
        <w:widowControl w:val="0"/>
        <w:adjustRightInd w:val="0"/>
        <w:snapToGrid w:val="0"/>
        <w:spacing w:after="0" w:line="500" w:lineRule="exact"/>
        <w:ind w:firstLineChars="200" w:firstLine="31680"/>
        <w:jc w:val="both"/>
        <w:rPr>
          <w:rFonts w:ascii="仿宋_GB2312" w:eastAsia="仿宋_GB2312" w:hAnsi="Arial" w:cs="Times New Roman"/>
          <w:b/>
          <w:bCs/>
          <w:sz w:val="28"/>
          <w:szCs w:val="28"/>
          <w:lang w:eastAsia="zh-CN"/>
        </w:rPr>
      </w:pPr>
      <w:r w:rsidRPr="00AD4778">
        <w:rPr>
          <w:rFonts w:ascii="仿宋_GB2312" w:eastAsia="仿宋_GB2312" w:hAnsi="Arial" w:cs="仿宋_GB2312" w:hint="eastAsia"/>
          <w:b/>
          <w:bCs/>
          <w:sz w:val="28"/>
          <w:szCs w:val="28"/>
          <w:lang w:eastAsia="zh-CN"/>
        </w:rPr>
        <w:t>（</w:t>
      </w:r>
      <w:r w:rsidRPr="00AD4778">
        <w:rPr>
          <w:rFonts w:ascii="仿宋_GB2312" w:eastAsia="仿宋_GB2312" w:hAnsi="Arial" w:cs="仿宋_GB2312"/>
          <w:b/>
          <w:bCs/>
          <w:sz w:val="28"/>
          <w:szCs w:val="28"/>
          <w:lang w:eastAsia="zh-CN"/>
        </w:rPr>
        <w:t>7</w:t>
      </w:r>
      <w:r w:rsidRPr="00AD4778">
        <w:rPr>
          <w:rFonts w:ascii="仿宋_GB2312" w:eastAsia="仿宋_GB2312" w:hAnsi="Arial" w:cs="仿宋_GB2312" w:hint="eastAsia"/>
          <w:b/>
          <w:bCs/>
          <w:sz w:val="28"/>
          <w:szCs w:val="28"/>
          <w:lang w:eastAsia="zh-CN"/>
        </w:rPr>
        <w:t>）</w:t>
      </w:r>
      <w:r w:rsidRPr="003E3F62">
        <w:rPr>
          <w:rFonts w:ascii="仿宋_GB2312" w:eastAsia="仿宋_GB2312" w:hAnsi="Arial" w:cs="仿宋_GB2312" w:hint="eastAsia"/>
          <w:b/>
          <w:bCs/>
          <w:sz w:val="28"/>
          <w:szCs w:val="28"/>
          <w:lang w:eastAsia="zh-CN"/>
        </w:rPr>
        <w:t>系统工具试测达标</w:t>
      </w:r>
      <w:r>
        <w:rPr>
          <w:rFonts w:ascii="仿宋_GB2312" w:eastAsia="仿宋_GB2312" w:hAnsi="Arial" w:cs="仿宋_GB2312" w:hint="eastAsia"/>
          <w:b/>
          <w:bCs/>
          <w:sz w:val="28"/>
          <w:szCs w:val="28"/>
          <w:lang w:eastAsia="zh-CN"/>
        </w:rPr>
        <w:t>情况</w:t>
      </w:r>
    </w:p>
    <w:p w:rsidR="00763C5A" w:rsidRPr="00325E07" w:rsidRDefault="00763C5A" w:rsidP="001A1EA9">
      <w:pPr>
        <w:widowControl w:val="0"/>
        <w:adjustRightInd w:val="0"/>
        <w:snapToGrid w:val="0"/>
        <w:spacing w:after="0" w:line="500" w:lineRule="exact"/>
        <w:ind w:firstLineChars="200" w:firstLine="31680"/>
        <w:jc w:val="both"/>
        <w:rPr>
          <w:rFonts w:ascii="仿宋_GB2312" w:eastAsia="仿宋_GB2312" w:hAnsi="Arial" w:cs="Times New Roman"/>
          <w:sz w:val="28"/>
          <w:szCs w:val="28"/>
          <w:highlight w:val="yellow"/>
          <w:lang w:eastAsia="zh-CN"/>
        </w:rPr>
      </w:pPr>
      <w:r w:rsidRPr="00BB49BA">
        <w:rPr>
          <w:rFonts w:ascii="仿宋_GB2312" w:eastAsia="仿宋_GB2312" w:hAnsi="Arial" w:cs="仿宋_GB2312" w:hint="eastAsia"/>
          <w:sz w:val="28"/>
          <w:szCs w:val="28"/>
          <w:lang w:eastAsia="zh-CN"/>
        </w:rPr>
        <w:t>绩效评价小组</w:t>
      </w:r>
      <w:r w:rsidRPr="003E3F62">
        <w:rPr>
          <w:rFonts w:ascii="仿宋_GB2312" w:eastAsia="仿宋_GB2312" w:hAnsi="Arial" w:cs="仿宋_GB2312" w:hint="eastAsia"/>
          <w:sz w:val="28"/>
          <w:szCs w:val="28"/>
          <w:lang w:eastAsia="zh-CN"/>
        </w:rPr>
        <w:t>通过访谈、实地</w:t>
      </w:r>
      <w:r>
        <w:rPr>
          <w:rFonts w:ascii="仿宋_GB2312" w:eastAsia="仿宋_GB2312" w:hAnsi="Arial" w:cs="仿宋_GB2312" w:hint="eastAsia"/>
          <w:sz w:val="28"/>
          <w:szCs w:val="28"/>
          <w:lang w:eastAsia="zh-CN"/>
        </w:rPr>
        <w:t>查勘</w:t>
      </w:r>
      <w:r w:rsidRPr="003E3F62">
        <w:rPr>
          <w:rFonts w:ascii="仿宋_GB2312" w:eastAsia="仿宋_GB2312" w:hAnsi="Arial" w:cs="仿宋_GB2312" w:hint="eastAsia"/>
          <w:sz w:val="28"/>
          <w:szCs w:val="28"/>
          <w:lang w:eastAsia="zh-CN"/>
        </w:rPr>
        <w:t>和查阅工作小结、测试结果、课题结题报告等资料，移动工作站设备添置、适岗性测评工具开发、专业素养自测工具开发、心理素质和健康测试工具的开发工作全部达标</w:t>
      </w:r>
      <w:r>
        <w:rPr>
          <w:rFonts w:ascii="仿宋_GB2312" w:eastAsia="仿宋_GB2312" w:hAnsi="Arial" w:cs="仿宋_GB2312" w:hint="eastAsia"/>
          <w:sz w:val="28"/>
          <w:szCs w:val="28"/>
          <w:lang w:eastAsia="zh-CN"/>
        </w:rPr>
        <w:t>。</w:t>
      </w:r>
    </w:p>
    <w:p w:rsidR="00763C5A" w:rsidRPr="00AD4778" w:rsidRDefault="00763C5A" w:rsidP="001A1EA9">
      <w:pPr>
        <w:widowControl w:val="0"/>
        <w:adjustRightInd w:val="0"/>
        <w:snapToGrid w:val="0"/>
        <w:spacing w:after="0" w:line="500" w:lineRule="exact"/>
        <w:ind w:firstLineChars="200" w:firstLine="31680"/>
        <w:jc w:val="both"/>
        <w:rPr>
          <w:rFonts w:ascii="仿宋_GB2312" w:eastAsia="仿宋_GB2312" w:hAnsi="宋体" w:cs="Times New Roman"/>
          <w:b/>
          <w:bCs/>
          <w:sz w:val="28"/>
          <w:szCs w:val="28"/>
          <w:lang w:eastAsia="zh-CN"/>
        </w:rPr>
      </w:pPr>
      <w:r w:rsidRPr="00AD4778">
        <w:rPr>
          <w:rFonts w:ascii="仿宋_GB2312" w:eastAsia="仿宋_GB2312" w:hAnsi="宋体" w:cs="仿宋_GB2312" w:hint="eastAsia"/>
          <w:b/>
          <w:bCs/>
          <w:sz w:val="28"/>
          <w:szCs w:val="28"/>
          <w:lang w:eastAsia="zh-CN"/>
        </w:rPr>
        <w:t>（</w:t>
      </w:r>
      <w:r w:rsidRPr="00AD4778">
        <w:rPr>
          <w:rFonts w:ascii="仿宋_GB2312" w:eastAsia="仿宋_GB2312" w:hAnsi="宋体" w:cs="仿宋_GB2312"/>
          <w:b/>
          <w:bCs/>
          <w:sz w:val="28"/>
          <w:szCs w:val="28"/>
          <w:lang w:eastAsia="zh-CN"/>
        </w:rPr>
        <w:t>8</w:t>
      </w:r>
      <w:r w:rsidRPr="00AD4778">
        <w:rPr>
          <w:rFonts w:ascii="仿宋_GB2312" w:eastAsia="仿宋_GB2312" w:hAnsi="宋体" w:cs="仿宋_GB2312" w:hint="eastAsia"/>
          <w:b/>
          <w:bCs/>
          <w:sz w:val="28"/>
          <w:szCs w:val="28"/>
          <w:lang w:eastAsia="zh-CN"/>
        </w:rPr>
        <w:t>）</w:t>
      </w:r>
      <w:r w:rsidRPr="003E3F62">
        <w:rPr>
          <w:rFonts w:ascii="仿宋_GB2312" w:eastAsia="仿宋_GB2312" w:hAnsi="宋体" w:cs="仿宋_GB2312" w:hint="eastAsia"/>
          <w:b/>
          <w:bCs/>
          <w:sz w:val="28"/>
          <w:szCs w:val="28"/>
          <w:lang w:eastAsia="zh-CN"/>
        </w:rPr>
        <w:t>题库试题开发验收达标</w:t>
      </w:r>
      <w:r>
        <w:rPr>
          <w:rFonts w:ascii="仿宋_GB2312" w:eastAsia="仿宋_GB2312" w:hAnsi="宋体" w:cs="仿宋_GB2312" w:hint="eastAsia"/>
          <w:b/>
          <w:bCs/>
          <w:sz w:val="28"/>
          <w:szCs w:val="28"/>
          <w:lang w:eastAsia="zh-CN"/>
        </w:rPr>
        <w:t>情况</w:t>
      </w:r>
    </w:p>
    <w:p w:rsidR="00763C5A" w:rsidRPr="003E3F62" w:rsidRDefault="00763C5A" w:rsidP="001A1EA9">
      <w:pPr>
        <w:widowControl w:val="0"/>
        <w:adjustRightInd w:val="0"/>
        <w:snapToGrid w:val="0"/>
        <w:spacing w:after="0" w:line="500" w:lineRule="exact"/>
        <w:ind w:firstLineChars="200" w:firstLine="31680"/>
        <w:jc w:val="both"/>
        <w:rPr>
          <w:rFonts w:ascii="仿宋_GB2312" w:eastAsia="仿宋_GB2312" w:hAnsi="Arial" w:cs="Times New Roman"/>
          <w:sz w:val="28"/>
          <w:szCs w:val="28"/>
          <w:highlight w:val="yellow"/>
          <w:lang w:eastAsia="zh-CN"/>
        </w:rPr>
      </w:pPr>
      <w:r w:rsidRPr="00925022">
        <w:rPr>
          <w:rFonts w:ascii="仿宋_GB2312" w:eastAsia="仿宋_GB2312" w:hAnsi="Arial" w:cs="仿宋_GB2312" w:hint="eastAsia"/>
          <w:sz w:val="28"/>
          <w:szCs w:val="28"/>
          <w:lang w:eastAsia="zh-CN"/>
        </w:rPr>
        <w:t>考评中心与复旦大学签订《笔试公共题库试题开发项目合同》，合同总金额</w:t>
      </w:r>
      <w:r w:rsidRPr="00925022">
        <w:rPr>
          <w:rFonts w:ascii="仿宋_GB2312" w:eastAsia="仿宋_GB2312" w:hAnsi="Arial" w:cs="仿宋_GB2312"/>
          <w:sz w:val="28"/>
          <w:szCs w:val="28"/>
          <w:lang w:eastAsia="zh-CN"/>
        </w:rPr>
        <w:t>160,000.00</w:t>
      </w:r>
      <w:r w:rsidRPr="00925022">
        <w:rPr>
          <w:rFonts w:ascii="仿宋_GB2312" w:eastAsia="仿宋_GB2312" w:hAnsi="Arial" w:cs="仿宋_GB2312" w:hint="eastAsia"/>
          <w:sz w:val="28"/>
          <w:szCs w:val="28"/>
          <w:lang w:eastAsia="zh-CN"/>
        </w:rPr>
        <w:t>元，完成了党建、时事政治、管理、经济、法制、科技、党史、国情、金融、企业管理等板块笔试题</w:t>
      </w:r>
      <w:r w:rsidRPr="00925022">
        <w:rPr>
          <w:rFonts w:ascii="仿宋_GB2312" w:eastAsia="仿宋_GB2312" w:hAnsi="Arial" w:cs="仿宋_GB2312"/>
          <w:sz w:val="28"/>
          <w:szCs w:val="28"/>
          <w:lang w:eastAsia="zh-CN"/>
        </w:rPr>
        <w:t>1200</w:t>
      </w:r>
      <w:r w:rsidRPr="00925022">
        <w:rPr>
          <w:rFonts w:ascii="仿宋_GB2312" w:eastAsia="仿宋_GB2312" w:hAnsi="Arial" w:cs="仿宋_GB2312" w:hint="eastAsia"/>
          <w:sz w:val="28"/>
          <w:szCs w:val="28"/>
          <w:lang w:eastAsia="zh-CN"/>
        </w:rPr>
        <w:t>道、面试题</w:t>
      </w:r>
      <w:r w:rsidRPr="00925022">
        <w:rPr>
          <w:rFonts w:ascii="仿宋_GB2312" w:eastAsia="仿宋_GB2312" w:hAnsi="Arial" w:cs="仿宋_GB2312"/>
          <w:sz w:val="28"/>
          <w:szCs w:val="28"/>
          <w:lang w:eastAsia="zh-CN"/>
        </w:rPr>
        <w:t>575</w:t>
      </w:r>
      <w:r w:rsidRPr="00925022">
        <w:rPr>
          <w:rFonts w:ascii="仿宋_GB2312" w:eastAsia="仿宋_GB2312" w:hAnsi="Arial" w:cs="仿宋_GB2312" w:hint="eastAsia"/>
          <w:sz w:val="28"/>
          <w:szCs w:val="28"/>
          <w:lang w:eastAsia="zh-CN"/>
        </w:rPr>
        <w:t>道、无领导小组讨论试题</w:t>
      </w:r>
      <w:r w:rsidRPr="00925022">
        <w:rPr>
          <w:rFonts w:ascii="仿宋_GB2312" w:eastAsia="仿宋_GB2312" w:hAnsi="Arial" w:cs="仿宋_GB2312"/>
          <w:sz w:val="28"/>
          <w:szCs w:val="28"/>
          <w:lang w:eastAsia="zh-CN"/>
        </w:rPr>
        <w:t>42</w:t>
      </w:r>
      <w:r w:rsidRPr="00925022">
        <w:rPr>
          <w:rFonts w:ascii="仿宋_GB2312" w:eastAsia="仿宋_GB2312" w:hAnsi="Arial" w:cs="仿宋_GB2312" w:hint="eastAsia"/>
          <w:sz w:val="28"/>
          <w:szCs w:val="28"/>
          <w:lang w:eastAsia="zh-CN"/>
        </w:rPr>
        <w:t>道的命制工作。本项目按照开发需求细目全部达标</w:t>
      </w:r>
    </w:p>
    <w:p w:rsidR="00763C5A" w:rsidRPr="00AD4778" w:rsidRDefault="00763C5A" w:rsidP="001A1EA9">
      <w:pPr>
        <w:widowControl w:val="0"/>
        <w:adjustRightInd w:val="0"/>
        <w:snapToGrid w:val="0"/>
        <w:spacing w:after="0" w:line="500" w:lineRule="exact"/>
        <w:ind w:firstLineChars="200" w:firstLine="31680"/>
        <w:jc w:val="both"/>
        <w:rPr>
          <w:rFonts w:ascii="仿宋_GB2312" w:eastAsia="仿宋_GB2312" w:hAnsi="宋体" w:cs="Times New Roman"/>
          <w:b/>
          <w:bCs/>
          <w:sz w:val="28"/>
          <w:szCs w:val="28"/>
          <w:lang w:eastAsia="zh-CN"/>
        </w:rPr>
      </w:pPr>
      <w:r w:rsidRPr="00AD4778">
        <w:rPr>
          <w:rFonts w:ascii="仿宋_GB2312" w:eastAsia="仿宋_GB2312" w:hAnsi="宋体" w:cs="仿宋_GB2312" w:hint="eastAsia"/>
          <w:b/>
          <w:bCs/>
          <w:sz w:val="28"/>
          <w:szCs w:val="28"/>
          <w:lang w:eastAsia="zh-CN"/>
        </w:rPr>
        <w:t>（</w:t>
      </w:r>
      <w:r w:rsidRPr="00AD4778">
        <w:rPr>
          <w:rFonts w:ascii="仿宋_GB2312" w:eastAsia="仿宋_GB2312" w:hAnsi="宋体" w:cs="仿宋_GB2312"/>
          <w:b/>
          <w:bCs/>
          <w:sz w:val="28"/>
          <w:szCs w:val="28"/>
          <w:lang w:eastAsia="zh-CN"/>
        </w:rPr>
        <w:t>9</w:t>
      </w:r>
      <w:r w:rsidRPr="00AD4778">
        <w:rPr>
          <w:rFonts w:ascii="仿宋_GB2312" w:eastAsia="仿宋_GB2312" w:hAnsi="宋体" w:cs="仿宋_GB2312" w:hint="eastAsia"/>
          <w:b/>
          <w:bCs/>
          <w:sz w:val="28"/>
          <w:szCs w:val="28"/>
          <w:lang w:eastAsia="zh-CN"/>
        </w:rPr>
        <w:t>）</w:t>
      </w:r>
      <w:r w:rsidRPr="00925022">
        <w:rPr>
          <w:rFonts w:ascii="仿宋_GB2312" w:eastAsia="仿宋_GB2312" w:hAnsi="宋体" w:cs="仿宋_GB2312" w:hint="eastAsia"/>
          <w:b/>
          <w:bCs/>
          <w:sz w:val="28"/>
          <w:szCs w:val="28"/>
          <w:lang w:eastAsia="zh-CN"/>
        </w:rPr>
        <w:t>考务工作完成及时</w:t>
      </w:r>
    </w:p>
    <w:p w:rsidR="00763C5A" w:rsidRDefault="00763C5A" w:rsidP="001A1EA9">
      <w:pPr>
        <w:widowControl w:val="0"/>
        <w:adjustRightInd w:val="0"/>
        <w:snapToGrid w:val="0"/>
        <w:spacing w:after="0" w:line="500" w:lineRule="exact"/>
        <w:ind w:firstLineChars="200" w:firstLine="31680"/>
        <w:jc w:val="both"/>
        <w:rPr>
          <w:rFonts w:ascii="仿宋_GB2312" w:eastAsia="仿宋_GB2312" w:hAnsi="Arial" w:cs="Times New Roman"/>
          <w:sz w:val="28"/>
          <w:szCs w:val="28"/>
          <w:lang w:eastAsia="zh-CN"/>
        </w:rPr>
      </w:pPr>
      <w:r w:rsidRPr="00925022">
        <w:rPr>
          <w:rFonts w:ascii="仿宋_GB2312" w:eastAsia="仿宋_GB2312" w:hAnsi="Arial" w:cs="仿宋_GB2312" w:hint="eastAsia"/>
          <w:sz w:val="28"/>
          <w:szCs w:val="28"/>
          <w:lang w:eastAsia="zh-CN"/>
        </w:rPr>
        <w:t>根据现场访谈调研以及查阅考务合作协议和“一单一册”考务资料，考评中心及时完成了包含中组部《领导干部专业素养自测工具》研究项目所需的局级和处级领导干部试测工作、本市等多家市级机构、区属企业等单位竞争性选拔处、科级干部的笔试、面试及测试等共计</w:t>
      </w:r>
      <w:r w:rsidRPr="00925022">
        <w:rPr>
          <w:rFonts w:ascii="仿宋_GB2312" w:eastAsia="仿宋_GB2312" w:hAnsi="Arial" w:cs="仿宋_GB2312"/>
          <w:sz w:val="28"/>
          <w:szCs w:val="28"/>
          <w:lang w:eastAsia="zh-CN"/>
        </w:rPr>
        <w:t>1896</w:t>
      </w:r>
      <w:r w:rsidRPr="00925022">
        <w:rPr>
          <w:rFonts w:ascii="仿宋_GB2312" w:eastAsia="仿宋_GB2312" w:hAnsi="Arial" w:cs="仿宋_GB2312" w:hint="eastAsia"/>
          <w:sz w:val="28"/>
          <w:szCs w:val="28"/>
          <w:lang w:eastAsia="zh-CN"/>
        </w:rPr>
        <w:t>人次的考务工作。各类考务工作实施有序、各项工作</w:t>
      </w:r>
      <w:r>
        <w:rPr>
          <w:rFonts w:ascii="仿宋_GB2312" w:eastAsia="仿宋_GB2312" w:hAnsi="Arial" w:cs="仿宋_GB2312" w:hint="eastAsia"/>
          <w:sz w:val="28"/>
          <w:szCs w:val="28"/>
          <w:lang w:eastAsia="zh-CN"/>
        </w:rPr>
        <w:t>按照协议约定的工作进度安排</w:t>
      </w:r>
      <w:r w:rsidRPr="00925022">
        <w:rPr>
          <w:rFonts w:ascii="仿宋_GB2312" w:eastAsia="仿宋_GB2312" w:hAnsi="Arial" w:cs="仿宋_GB2312" w:hint="eastAsia"/>
          <w:sz w:val="28"/>
          <w:szCs w:val="28"/>
          <w:lang w:eastAsia="zh-CN"/>
        </w:rPr>
        <w:t>及时完成</w:t>
      </w:r>
      <w:r w:rsidRPr="00821CD9">
        <w:rPr>
          <w:rFonts w:ascii="仿宋_GB2312" w:eastAsia="仿宋_GB2312" w:hAnsi="Arial" w:cs="仿宋_GB2312" w:hint="eastAsia"/>
          <w:sz w:val="28"/>
          <w:szCs w:val="28"/>
          <w:lang w:eastAsia="zh-CN"/>
        </w:rPr>
        <w:t>。</w:t>
      </w:r>
    </w:p>
    <w:p w:rsidR="00763C5A" w:rsidRPr="00AD4778" w:rsidRDefault="00763C5A" w:rsidP="001A1EA9">
      <w:pPr>
        <w:widowControl w:val="0"/>
        <w:adjustRightInd w:val="0"/>
        <w:snapToGrid w:val="0"/>
        <w:spacing w:after="0" w:line="500" w:lineRule="exact"/>
        <w:ind w:firstLineChars="200" w:firstLine="31680"/>
        <w:jc w:val="both"/>
        <w:rPr>
          <w:rFonts w:ascii="仿宋_GB2312" w:eastAsia="仿宋_GB2312" w:hAnsi="Arial" w:cs="Times New Roman"/>
          <w:b/>
          <w:bCs/>
          <w:sz w:val="28"/>
          <w:szCs w:val="28"/>
          <w:lang w:eastAsia="zh-CN"/>
        </w:rPr>
      </w:pPr>
      <w:r w:rsidRPr="00AD4778">
        <w:rPr>
          <w:rFonts w:ascii="仿宋_GB2312" w:eastAsia="仿宋_GB2312" w:hAnsi="Arial" w:cs="仿宋_GB2312" w:hint="eastAsia"/>
          <w:b/>
          <w:bCs/>
          <w:sz w:val="28"/>
          <w:szCs w:val="28"/>
          <w:lang w:eastAsia="zh-CN"/>
        </w:rPr>
        <w:t>（</w:t>
      </w:r>
      <w:r w:rsidRPr="00AD4778">
        <w:rPr>
          <w:rFonts w:ascii="仿宋_GB2312" w:eastAsia="仿宋_GB2312" w:hAnsi="Arial" w:cs="仿宋_GB2312"/>
          <w:b/>
          <w:bCs/>
          <w:sz w:val="28"/>
          <w:szCs w:val="28"/>
          <w:lang w:eastAsia="zh-CN"/>
        </w:rPr>
        <w:t>10</w:t>
      </w:r>
      <w:r w:rsidRPr="00AD4778">
        <w:rPr>
          <w:rFonts w:ascii="仿宋_GB2312" w:eastAsia="仿宋_GB2312" w:hAnsi="Arial" w:cs="仿宋_GB2312" w:hint="eastAsia"/>
          <w:b/>
          <w:bCs/>
          <w:sz w:val="28"/>
          <w:szCs w:val="28"/>
          <w:lang w:eastAsia="zh-CN"/>
        </w:rPr>
        <w:t>）</w:t>
      </w:r>
      <w:r w:rsidRPr="00925022">
        <w:rPr>
          <w:rFonts w:ascii="仿宋_GB2312" w:eastAsia="仿宋_GB2312" w:hAnsi="Arial" w:cs="仿宋_GB2312" w:hint="eastAsia"/>
          <w:b/>
          <w:bCs/>
          <w:sz w:val="28"/>
          <w:szCs w:val="28"/>
          <w:lang w:eastAsia="zh-CN"/>
        </w:rPr>
        <w:t>维护保养及故障响应及时</w:t>
      </w:r>
    </w:p>
    <w:p w:rsidR="00763C5A" w:rsidRDefault="00763C5A" w:rsidP="001A1EA9">
      <w:pPr>
        <w:widowControl w:val="0"/>
        <w:adjustRightInd w:val="0"/>
        <w:snapToGrid w:val="0"/>
        <w:spacing w:after="0" w:line="500" w:lineRule="exact"/>
        <w:ind w:firstLineChars="200" w:firstLine="31680"/>
        <w:jc w:val="both"/>
        <w:rPr>
          <w:rFonts w:ascii="仿宋_GB2312" w:eastAsia="仿宋_GB2312" w:hAnsi="Arial" w:cs="Times New Roman"/>
          <w:sz w:val="28"/>
          <w:szCs w:val="28"/>
          <w:lang w:eastAsia="zh-CN"/>
        </w:rPr>
      </w:pPr>
      <w:r w:rsidRPr="00AE0EAB">
        <w:rPr>
          <w:rFonts w:ascii="仿宋_GB2312" w:eastAsia="仿宋_GB2312" w:hAnsi="Arial" w:cs="仿宋_GB2312" w:hint="eastAsia"/>
          <w:sz w:val="28"/>
          <w:szCs w:val="28"/>
          <w:lang w:eastAsia="zh-CN"/>
        </w:rPr>
        <w:t>根据</w:t>
      </w:r>
      <w:r>
        <w:rPr>
          <w:rFonts w:ascii="仿宋_GB2312" w:eastAsia="仿宋_GB2312" w:hAnsi="Arial" w:cs="仿宋_GB2312" w:hint="eastAsia"/>
          <w:sz w:val="28"/>
          <w:szCs w:val="28"/>
          <w:lang w:eastAsia="zh-CN"/>
        </w:rPr>
        <w:t>市委组织部对</w:t>
      </w:r>
      <w:r w:rsidRPr="00AE0EAB">
        <w:rPr>
          <w:rFonts w:ascii="仿宋_GB2312" w:eastAsia="仿宋_GB2312" w:hAnsi="Arial" w:cs="仿宋_GB2312" w:hint="eastAsia"/>
          <w:sz w:val="28"/>
          <w:szCs w:val="28"/>
          <w:lang w:eastAsia="zh-CN"/>
        </w:rPr>
        <w:t>信息化工作管理要求和项目相关维护升级和运维保养的合同约定，</w:t>
      </w:r>
      <w:r>
        <w:rPr>
          <w:rFonts w:ascii="仿宋_GB2312" w:eastAsia="仿宋_GB2312" w:hAnsi="Arial" w:cs="仿宋_GB2312" w:hint="eastAsia"/>
          <w:sz w:val="28"/>
          <w:szCs w:val="28"/>
          <w:lang w:eastAsia="zh-CN"/>
        </w:rPr>
        <w:t>考评中心四部技术人员和</w:t>
      </w:r>
      <w:r w:rsidRPr="00AE0EAB">
        <w:rPr>
          <w:rFonts w:ascii="仿宋_GB2312" w:eastAsia="仿宋_GB2312" w:hAnsi="Arial" w:cs="仿宋_GB2312" w:hint="eastAsia"/>
          <w:sz w:val="28"/>
          <w:szCs w:val="28"/>
          <w:lang w:eastAsia="zh-CN"/>
        </w:rPr>
        <w:t>服务</w:t>
      </w:r>
      <w:r>
        <w:rPr>
          <w:rFonts w:ascii="仿宋_GB2312" w:eastAsia="仿宋_GB2312" w:hAnsi="Arial" w:cs="仿宋_GB2312" w:hint="eastAsia"/>
          <w:sz w:val="28"/>
          <w:szCs w:val="28"/>
          <w:lang w:eastAsia="zh-CN"/>
        </w:rPr>
        <w:t>供应商提供的</w:t>
      </w:r>
      <w:r w:rsidRPr="00AE0EAB">
        <w:rPr>
          <w:rFonts w:ascii="仿宋_GB2312" w:eastAsia="仿宋_GB2312" w:hAnsi="Arial" w:cs="仿宋_GB2312" w:hint="eastAsia"/>
          <w:sz w:val="28"/>
          <w:szCs w:val="28"/>
          <w:lang w:eastAsia="zh-CN"/>
        </w:rPr>
        <w:t>维护保养</w:t>
      </w:r>
      <w:r>
        <w:rPr>
          <w:rFonts w:ascii="仿宋_GB2312" w:eastAsia="仿宋_GB2312" w:hAnsi="Arial" w:cs="仿宋_GB2312" w:hint="eastAsia"/>
          <w:sz w:val="28"/>
          <w:szCs w:val="28"/>
          <w:lang w:eastAsia="zh-CN"/>
        </w:rPr>
        <w:t>及</w:t>
      </w:r>
      <w:r w:rsidRPr="00AE0EAB">
        <w:rPr>
          <w:rFonts w:ascii="仿宋_GB2312" w:eastAsia="仿宋_GB2312" w:hAnsi="Arial" w:cs="仿宋_GB2312" w:hint="eastAsia"/>
          <w:sz w:val="28"/>
          <w:szCs w:val="28"/>
          <w:lang w:eastAsia="zh-CN"/>
        </w:rPr>
        <w:t>技术</w:t>
      </w:r>
      <w:r>
        <w:rPr>
          <w:rFonts w:ascii="仿宋_GB2312" w:eastAsia="仿宋_GB2312" w:hAnsi="Arial" w:cs="仿宋_GB2312" w:hint="eastAsia"/>
          <w:sz w:val="28"/>
          <w:szCs w:val="28"/>
          <w:lang w:eastAsia="zh-CN"/>
        </w:rPr>
        <w:t>响应</w:t>
      </w:r>
      <w:r w:rsidRPr="00AE0EAB">
        <w:rPr>
          <w:rFonts w:ascii="仿宋_GB2312" w:eastAsia="仿宋_GB2312" w:hAnsi="Arial" w:cs="仿宋_GB2312" w:hint="eastAsia"/>
          <w:sz w:val="28"/>
          <w:szCs w:val="28"/>
          <w:lang w:eastAsia="zh-CN"/>
        </w:rPr>
        <w:t>及时</w:t>
      </w:r>
      <w:r w:rsidRPr="002D757A">
        <w:rPr>
          <w:rFonts w:ascii="仿宋_GB2312" w:eastAsia="仿宋_GB2312" w:hAnsi="Arial" w:cs="仿宋_GB2312" w:hint="eastAsia"/>
          <w:sz w:val="28"/>
          <w:szCs w:val="28"/>
          <w:lang w:eastAsia="zh-CN"/>
        </w:rPr>
        <w:t>。</w:t>
      </w:r>
    </w:p>
    <w:p w:rsidR="00763C5A" w:rsidRPr="00AD4778" w:rsidRDefault="00763C5A" w:rsidP="001A1EA9">
      <w:pPr>
        <w:widowControl w:val="0"/>
        <w:adjustRightInd w:val="0"/>
        <w:snapToGrid w:val="0"/>
        <w:spacing w:after="0" w:line="500" w:lineRule="exact"/>
        <w:ind w:firstLineChars="200" w:firstLine="31680"/>
        <w:jc w:val="both"/>
        <w:rPr>
          <w:rFonts w:ascii="仿宋_GB2312" w:eastAsia="仿宋_GB2312" w:hAnsi="Arial" w:cs="Times New Roman"/>
          <w:b/>
          <w:bCs/>
          <w:sz w:val="28"/>
          <w:szCs w:val="28"/>
          <w:lang w:eastAsia="zh-CN"/>
        </w:rPr>
      </w:pPr>
      <w:r w:rsidRPr="00AD4778">
        <w:rPr>
          <w:rFonts w:ascii="仿宋_GB2312" w:eastAsia="仿宋_GB2312" w:hAnsi="Arial" w:cs="仿宋_GB2312" w:hint="eastAsia"/>
          <w:b/>
          <w:bCs/>
          <w:sz w:val="28"/>
          <w:szCs w:val="28"/>
          <w:lang w:eastAsia="zh-CN"/>
        </w:rPr>
        <w:t>（</w:t>
      </w:r>
      <w:r w:rsidRPr="00AD4778">
        <w:rPr>
          <w:rFonts w:ascii="仿宋_GB2312" w:eastAsia="仿宋_GB2312" w:hAnsi="Arial" w:cs="仿宋_GB2312"/>
          <w:b/>
          <w:bCs/>
          <w:sz w:val="28"/>
          <w:szCs w:val="28"/>
          <w:lang w:eastAsia="zh-CN"/>
        </w:rPr>
        <w:t>11</w:t>
      </w:r>
      <w:r w:rsidRPr="00AD4778">
        <w:rPr>
          <w:rFonts w:ascii="仿宋_GB2312" w:eastAsia="仿宋_GB2312" w:hAnsi="Arial" w:cs="仿宋_GB2312" w:hint="eastAsia"/>
          <w:b/>
          <w:bCs/>
          <w:sz w:val="28"/>
          <w:szCs w:val="28"/>
          <w:lang w:eastAsia="zh-CN"/>
        </w:rPr>
        <w:t>）</w:t>
      </w:r>
      <w:r w:rsidRPr="00AE0EAB">
        <w:rPr>
          <w:rFonts w:ascii="仿宋_GB2312" w:eastAsia="仿宋_GB2312" w:hAnsi="Arial" w:cs="仿宋_GB2312" w:hint="eastAsia"/>
          <w:b/>
          <w:bCs/>
          <w:sz w:val="28"/>
          <w:szCs w:val="28"/>
          <w:lang w:eastAsia="zh-CN"/>
        </w:rPr>
        <w:t>经验成果总结情况</w:t>
      </w:r>
    </w:p>
    <w:p w:rsidR="00763C5A" w:rsidRDefault="00763C5A" w:rsidP="001A1EA9">
      <w:pPr>
        <w:widowControl w:val="0"/>
        <w:adjustRightInd w:val="0"/>
        <w:snapToGrid w:val="0"/>
        <w:spacing w:after="0" w:line="500" w:lineRule="exact"/>
        <w:ind w:firstLineChars="200" w:firstLine="31680"/>
        <w:jc w:val="both"/>
        <w:rPr>
          <w:rFonts w:ascii="仿宋_GB2312" w:eastAsia="仿宋_GB2312" w:hAnsi="Arial" w:cs="Times New Roman"/>
          <w:sz w:val="28"/>
          <w:szCs w:val="28"/>
          <w:lang w:eastAsia="zh-CN"/>
        </w:rPr>
      </w:pPr>
      <w:r w:rsidRPr="00AE0EAB">
        <w:rPr>
          <w:rFonts w:ascii="仿宋_GB2312" w:eastAsia="仿宋_GB2312" w:hAnsi="Arial" w:cs="仿宋_GB2312" w:hint="eastAsia"/>
          <w:sz w:val="28"/>
          <w:szCs w:val="28"/>
          <w:lang w:eastAsia="zh-CN"/>
        </w:rPr>
        <w:t>考评中心事前对测试工具开发制定了详细的实施方案，项目完成后编制了课题开发研究报告，总结经验成果并提出结论和建议；通过年度工作小结，对各项工作的具体情况进行归纳与分析</w:t>
      </w:r>
      <w:r>
        <w:rPr>
          <w:rFonts w:ascii="仿宋_GB2312" w:eastAsia="仿宋_GB2312" w:hAnsi="Arial" w:cs="仿宋_GB2312" w:hint="eastAsia"/>
          <w:sz w:val="28"/>
          <w:szCs w:val="28"/>
          <w:lang w:eastAsia="zh-CN"/>
        </w:rPr>
        <w:t>。对今后进一步推进领导干部考试评测工作的科研探索，提供了经验依据。</w:t>
      </w:r>
    </w:p>
    <w:p w:rsidR="00763C5A" w:rsidRPr="00AD4778" w:rsidRDefault="00763C5A" w:rsidP="001A1EA9">
      <w:pPr>
        <w:widowControl w:val="0"/>
        <w:adjustRightInd w:val="0"/>
        <w:snapToGrid w:val="0"/>
        <w:spacing w:after="0" w:line="500" w:lineRule="exact"/>
        <w:ind w:firstLineChars="200" w:firstLine="31680"/>
        <w:jc w:val="both"/>
        <w:rPr>
          <w:rFonts w:ascii="仿宋_GB2312" w:eastAsia="仿宋_GB2312" w:hAnsi="Arial" w:cs="Times New Roman"/>
          <w:b/>
          <w:bCs/>
          <w:sz w:val="28"/>
          <w:szCs w:val="28"/>
          <w:lang w:eastAsia="zh-CN"/>
        </w:rPr>
      </w:pPr>
      <w:r w:rsidRPr="00AD4778">
        <w:rPr>
          <w:rFonts w:ascii="仿宋_GB2312" w:eastAsia="仿宋_GB2312" w:hAnsi="Arial" w:cs="仿宋_GB2312" w:hint="eastAsia"/>
          <w:b/>
          <w:bCs/>
          <w:sz w:val="28"/>
          <w:szCs w:val="28"/>
          <w:lang w:eastAsia="zh-CN"/>
        </w:rPr>
        <w:t>（</w:t>
      </w:r>
      <w:r w:rsidRPr="00AD4778">
        <w:rPr>
          <w:rFonts w:ascii="仿宋_GB2312" w:eastAsia="仿宋_GB2312" w:hAnsi="Arial" w:cs="仿宋_GB2312"/>
          <w:b/>
          <w:bCs/>
          <w:sz w:val="28"/>
          <w:szCs w:val="28"/>
          <w:lang w:eastAsia="zh-CN"/>
        </w:rPr>
        <w:t>1</w:t>
      </w:r>
      <w:r>
        <w:rPr>
          <w:rFonts w:ascii="仿宋_GB2312" w:eastAsia="仿宋_GB2312" w:hAnsi="Arial" w:cs="仿宋_GB2312"/>
          <w:b/>
          <w:bCs/>
          <w:sz w:val="28"/>
          <w:szCs w:val="28"/>
          <w:lang w:eastAsia="zh-CN"/>
        </w:rPr>
        <w:t>2</w:t>
      </w:r>
      <w:r w:rsidRPr="00AD4778">
        <w:rPr>
          <w:rFonts w:ascii="仿宋_GB2312" w:eastAsia="仿宋_GB2312" w:hAnsi="Arial" w:cs="仿宋_GB2312" w:hint="eastAsia"/>
          <w:b/>
          <w:bCs/>
          <w:sz w:val="28"/>
          <w:szCs w:val="28"/>
          <w:lang w:eastAsia="zh-CN"/>
        </w:rPr>
        <w:t>）</w:t>
      </w:r>
      <w:r w:rsidRPr="00AE0EAB">
        <w:rPr>
          <w:rFonts w:ascii="仿宋_GB2312" w:eastAsia="仿宋_GB2312" w:hAnsi="Arial" w:cs="仿宋_GB2312" w:hint="eastAsia"/>
          <w:b/>
          <w:bCs/>
          <w:sz w:val="28"/>
          <w:szCs w:val="28"/>
          <w:lang w:eastAsia="zh-CN"/>
        </w:rPr>
        <w:t>信息库建设情况</w:t>
      </w:r>
    </w:p>
    <w:p w:rsidR="00763C5A" w:rsidRDefault="00763C5A" w:rsidP="001A1EA9">
      <w:pPr>
        <w:widowControl w:val="0"/>
        <w:adjustRightInd w:val="0"/>
        <w:snapToGrid w:val="0"/>
        <w:spacing w:after="0" w:line="500" w:lineRule="exact"/>
        <w:ind w:firstLineChars="200" w:firstLine="31680"/>
        <w:jc w:val="both"/>
        <w:rPr>
          <w:rFonts w:ascii="仿宋_GB2312" w:eastAsia="仿宋_GB2312" w:hAnsi="Arial" w:cs="Times New Roman"/>
          <w:sz w:val="28"/>
          <w:szCs w:val="28"/>
          <w:lang w:eastAsia="zh-CN"/>
        </w:rPr>
      </w:pPr>
      <w:r w:rsidRPr="00AE0EAB">
        <w:rPr>
          <w:rFonts w:ascii="仿宋_GB2312" w:eastAsia="仿宋_GB2312" w:hAnsi="Arial" w:cs="仿宋_GB2312" w:hint="eastAsia"/>
          <w:sz w:val="28"/>
          <w:szCs w:val="28"/>
          <w:lang w:eastAsia="zh-CN"/>
        </w:rPr>
        <w:t>考评中心现已建有《党政口考试测评人员基本信息库（一）》和《经营者评价测评人员基本信息库（一）》，初期建设目标是为</w:t>
      </w:r>
      <w:r>
        <w:rPr>
          <w:rFonts w:ascii="仿宋_GB2312" w:eastAsia="仿宋_GB2312" w:hAnsi="Arial" w:cs="仿宋_GB2312" w:hint="eastAsia"/>
          <w:sz w:val="28"/>
          <w:szCs w:val="28"/>
          <w:lang w:eastAsia="zh-CN"/>
        </w:rPr>
        <w:t>理清已参与</w:t>
      </w:r>
      <w:r w:rsidRPr="00AE0EAB">
        <w:rPr>
          <w:rFonts w:ascii="仿宋_GB2312" w:eastAsia="仿宋_GB2312" w:hAnsi="Arial" w:cs="仿宋_GB2312" w:hint="eastAsia"/>
          <w:sz w:val="28"/>
          <w:szCs w:val="28"/>
          <w:lang w:eastAsia="zh-CN"/>
        </w:rPr>
        <w:t>考试测评人员</w:t>
      </w:r>
      <w:r>
        <w:rPr>
          <w:rFonts w:ascii="仿宋_GB2312" w:eastAsia="仿宋_GB2312" w:hAnsi="Arial" w:cs="仿宋_GB2312" w:hint="eastAsia"/>
          <w:sz w:val="28"/>
          <w:szCs w:val="28"/>
          <w:lang w:eastAsia="zh-CN"/>
        </w:rPr>
        <w:t>的</w:t>
      </w:r>
      <w:r w:rsidRPr="00AE0EAB">
        <w:rPr>
          <w:rFonts w:ascii="仿宋_GB2312" w:eastAsia="仿宋_GB2312" w:hAnsi="Arial" w:cs="仿宋_GB2312" w:hint="eastAsia"/>
          <w:sz w:val="28"/>
          <w:szCs w:val="28"/>
          <w:lang w:eastAsia="zh-CN"/>
        </w:rPr>
        <w:t>参加资质评价、等级评价或测评考试的日期、种类、现已形成有效信息量达到</w:t>
      </w:r>
      <w:r w:rsidRPr="00AE0EAB">
        <w:rPr>
          <w:rFonts w:ascii="仿宋_GB2312" w:eastAsia="仿宋_GB2312" w:hAnsi="Arial" w:cs="仿宋_GB2312"/>
          <w:sz w:val="28"/>
          <w:szCs w:val="28"/>
          <w:lang w:eastAsia="zh-CN"/>
        </w:rPr>
        <w:t>50404</w:t>
      </w:r>
      <w:r w:rsidRPr="00AE0EAB">
        <w:rPr>
          <w:rFonts w:ascii="仿宋_GB2312" w:eastAsia="仿宋_GB2312" w:hAnsi="Arial" w:cs="仿宋_GB2312" w:hint="eastAsia"/>
          <w:sz w:val="28"/>
          <w:szCs w:val="28"/>
          <w:lang w:eastAsia="zh-CN"/>
        </w:rPr>
        <w:t>条</w:t>
      </w:r>
      <w:r>
        <w:rPr>
          <w:rFonts w:ascii="仿宋_GB2312" w:eastAsia="仿宋_GB2312" w:hAnsi="Arial" w:cs="仿宋_GB2312" w:hint="eastAsia"/>
          <w:sz w:val="28"/>
          <w:szCs w:val="28"/>
          <w:lang w:eastAsia="zh-CN"/>
        </w:rPr>
        <w:t>。</w:t>
      </w:r>
    </w:p>
    <w:p w:rsidR="00763C5A" w:rsidRPr="00AD4778" w:rsidRDefault="00763C5A" w:rsidP="001A1EA9">
      <w:pPr>
        <w:widowControl w:val="0"/>
        <w:adjustRightInd w:val="0"/>
        <w:snapToGrid w:val="0"/>
        <w:spacing w:after="0" w:line="500" w:lineRule="exact"/>
        <w:ind w:firstLineChars="200" w:firstLine="31680"/>
        <w:jc w:val="both"/>
        <w:rPr>
          <w:rFonts w:ascii="仿宋_GB2312" w:eastAsia="仿宋_GB2312" w:hAnsi="Arial" w:cs="Times New Roman"/>
          <w:b/>
          <w:bCs/>
          <w:sz w:val="28"/>
          <w:szCs w:val="28"/>
          <w:lang w:eastAsia="zh-CN"/>
        </w:rPr>
      </w:pPr>
      <w:r w:rsidRPr="00AD4778">
        <w:rPr>
          <w:rFonts w:ascii="仿宋_GB2312" w:eastAsia="仿宋_GB2312" w:hAnsi="Arial" w:cs="仿宋_GB2312" w:hint="eastAsia"/>
          <w:b/>
          <w:bCs/>
          <w:sz w:val="28"/>
          <w:szCs w:val="28"/>
          <w:lang w:eastAsia="zh-CN"/>
        </w:rPr>
        <w:t>（</w:t>
      </w:r>
      <w:r w:rsidRPr="00AD4778">
        <w:rPr>
          <w:rFonts w:ascii="仿宋_GB2312" w:eastAsia="仿宋_GB2312" w:hAnsi="Arial" w:cs="仿宋_GB2312"/>
          <w:b/>
          <w:bCs/>
          <w:sz w:val="28"/>
          <w:szCs w:val="28"/>
          <w:lang w:eastAsia="zh-CN"/>
        </w:rPr>
        <w:t>1</w:t>
      </w:r>
      <w:r>
        <w:rPr>
          <w:rFonts w:ascii="仿宋_GB2312" w:eastAsia="仿宋_GB2312" w:hAnsi="Arial" w:cs="仿宋_GB2312"/>
          <w:b/>
          <w:bCs/>
          <w:sz w:val="28"/>
          <w:szCs w:val="28"/>
          <w:lang w:eastAsia="zh-CN"/>
        </w:rPr>
        <w:t>3</w:t>
      </w:r>
      <w:r w:rsidRPr="00AD4778">
        <w:rPr>
          <w:rFonts w:ascii="仿宋_GB2312" w:eastAsia="仿宋_GB2312" w:hAnsi="Arial" w:cs="仿宋_GB2312" w:hint="eastAsia"/>
          <w:b/>
          <w:bCs/>
          <w:sz w:val="28"/>
          <w:szCs w:val="28"/>
          <w:lang w:eastAsia="zh-CN"/>
        </w:rPr>
        <w:t>）</w:t>
      </w:r>
      <w:r w:rsidRPr="00A23508">
        <w:rPr>
          <w:rFonts w:ascii="仿宋_GB2312" w:eastAsia="仿宋_GB2312" w:hAnsi="Arial" w:cs="仿宋_GB2312" w:hint="eastAsia"/>
          <w:b/>
          <w:bCs/>
          <w:sz w:val="28"/>
          <w:szCs w:val="28"/>
          <w:lang w:eastAsia="zh-CN"/>
        </w:rPr>
        <w:t>中组部测评工具引入效果</w:t>
      </w:r>
    </w:p>
    <w:p w:rsidR="00763C5A" w:rsidRPr="00EE1E63" w:rsidRDefault="00763C5A" w:rsidP="001A1EA9">
      <w:pPr>
        <w:widowControl w:val="0"/>
        <w:adjustRightInd w:val="0"/>
        <w:snapToGrid w:val="0"/>
        <w:spacing w:after="0" w:line="500" w:lineRule="exact"/>
        <w:ind w:firstLineChars="200" w:firstLine="31680"/>
        <w:jc w:val="both"/>
        <w:rPr>
          <w:rFonts w:ascii="仿宋_GB2312" w:eastAsia="仿宋_GB2312" w:hAnsi="Arial" w:cs="Times New Roman"/>
          <w:sz w:val="28"/>
          <w:szCs w:val="28"/>
          <w:lang w:eastAsia="zh-CN"/>
        </w:rPr>
      </w:pPr>
      <w:r w:rsidRPr="00A23508">
        <w:rPr>
          <w:rFonts w:ascii="仿宋_GB2312" w:eastAsia="仿宋_GB2312" w:hAnsi="Arial" w:cs="仿宋_GB2312" w:hint="eastAsia"/>
          <w:sz w:val="28"/>
          <w:szCs w:val="28"/>
          <w:lang w:eastAsia="zh-CN"/>
        </w:rPr>
        <w:t>经</w:t>
      </w:r>
      <w:r>
        <w:rPr>
          <w:rFonts w:ascii="仿宋_GB2312" w:eastAsia="仿宋_GB2312" w:hAnsi="Arial" w:cs="仿宋_GB2312" w:hint="eastAsia"/>
          <w:sz w:val="28"/>
          <w:szCs w:val="28"/>
          <w:lang w:eastAsia="zh-CN"/>
        </w:rPr>
        <w:t>沟通联系</w:t>
      </w:r>
      <w:r w:rsidRPr="00A23508">
        <w:rPr>
          <w:rFonts w:ascii="仿宋_GB2312" w:eastAsia="仿宋_GB2312" w:hAnsi="Arial" w:cs="仿宋_GB2312" w:hint="eastAsia"/>
          <w:sz w:val="28"/>
          <w:szCs w:val="28"/>
          <w:lang w:eastAsia="zh-CN"/>
        </w:rPr>
        <w:t>，考评中心从中组部党员教育和干部测评中心引入了：《领导行为特征评价结果样本》、《领导干部面谈题目样例》（副省级后备干部用）、《领导干部测试测评工具管理平台操作手册》等测评工具。</w:t>
      </w:r>
      <w:r>
        <w:rPr>
          <w:rFonts w:ascii="仿宋_GB2312" w:eastAsia="仿宋_GB2312" w:hAnsi="Arial" w:cs="仿宋_GB2312"/>
          <w:sz w:val="28"/>
          <w:szCs w:val="28"/>
          <w:lang w:eastAsia="zh-CN"/>
        </w:rPr>
        <w:t>17</w:t>
      </w:r>
      <w:r>
        <w:rPr>
          <w:rFonts w:ascii="仿宋_GB2312" w:eastAsia="仿宋_GB2312" w:hAnsi="Arial" w:cs="仿宋_GB2312" w:hint="eastAsia"/>
          <w:sz w:val="28"/>
          <w:szCs w:val="28"/>
          <w:lang w:eastAsia="zh-CN"/>
        </w:rPr>
        <w:t>年</w:t>
      </w:r>
      <w:r>
        <w:rPr>
          <w:rFonts w:ascii="仿宋_GB2312" w:eastAsia="仿宋_GB2312" w:hAnsi="Arial" w:cs="仿宋_GB2312"/>
          <w:sz w:val="28"/>
          <w:szCs w:val="28"/>
          <w:lang w:eastAsia="zh-CN"/>
        </w:rPr>
        <w:t>4</w:t>
      </w:r>
      <w:r>
        <w:rPr>
          <w:rFonts w:ascii="仿宋_GB2312" w:eastAsia="仿宋_GB2312" w:hAnsi="Arial" w:cs="仿宋_GB2312" w:hint="eastAsia"/>
          <w:sz w:val="28"/>
          <w:szCs w:val="28"/>
          <w:lang w:eastAsia="zh-CN"/>
        </w:rPr>
        <w:t>月份中心对已获得的“党政领导干部能力测评系统”进行了</w:t>
      </w:r>
      <w:r w:rsidRPr="00A23508">
        <w:rPr>
          <w:rFonts w:ascii="仿宋_GB2312" w:eastAsia="仿宋_GB2312" w:hAnsi="Arial" w:cs="仿宋_GB2312" w:hint="eastAsia"/>
          <w:sz w:val="28"/>
          <w:szCs w:val="28"/>
          <w:lang w:eastAsia="zh-CN"/>
        </w:rPr>
        <w:t>全体员工</w:t>
      </w:r>
      <w:r>
        <w:rPr>
          <w:rFonts w:ascii="仿宋_GB2312" w:eastAsia="仿宋_GB2312" w:hAnsi="Arial" w:cs="仿宋_GB2312" w:hint="eastAsia"/>
          <w:sz w:val="28"/>
          <w:szCs w:val="28"/>
          <w:lang w:eastAsia="zh-CN"/>
        </w:rPr>
        <w:t>的</w:t>
      </w:r>
      <w:r w:rsidRPr="00A23508">
        <w:rPr>
          <w:rFonts w:ascii="仿宋_GB2312" w:eastAsia="仿宋_GB2312" w:hAnsi="Arial" w:cs="仿宋_GB2312" w:hint="eastAsia"/>
          <w:sz w:val="28"/>
          <w:szCs w:val="28"/>
          <w:lang w:eastAsia="zh-CN"/>
        </w:rPr>
        <w:t>内部试测</w:t>
      </w:r>
      <w:r>
        <w:rPr>
          <w:rFonts w:ascii="仿宋_GB2312" w:eastAsia="仿宋_GB2312" w:hAnsi="Arial" w:cs="仿宋_GB2312" w:hint="eastAsia"/>
          <w:sz w:val="28"/>
          <w:szCs w:val="28"/>
          <w:lang w:eastAsia="zh-CN"/>
        </w:rPr>
        <w:t>，</w:t>
      </w:r>
      <w:r w:rsidRPr="00A23508">
        <w:rPr>
          <w:rFonts w:ascii="仿宋_GB2312" w:eastAsia="仿宋_GB2312" w:hAnsi="Arial" w:cs="仿宋_GB2312" w:hint="eastAsia"/>
          <w:sz w:val="28"/>
          <w:szCs w:val="28"/>
          <w:lang w:eastAsia="zh-CN"/>
        </w:rPr>
        <w:t>结果</w:t>
      </w:r>
      <w:r>
        <w:rPr>
          <w:rFonts w:ascii="仿宋_GB2312" w:eastAsia="仿宋_GB2312" w:hAnsi="Arial" w:cs="仿宋_GB2312" w:hint="eastAsia"/>
          <w:sz w:val="28"/>
          <w:szCs w:val="28"/>
          <w:lang w:eastAsia="zh-CN"/>
        </w:rPr>
        <w:t>比较</w:t>
      </w:r>
      <w:r w:rsidRPr="00A23508">
        <w:rPr>
          <w:rFonts w:ascii="仿宋_GB2312" w:eastAsia="仿宋_GB2312" w:hAnsi="Arial" w:cs="仿宋_GB2312" w:hint="eastAsia"/>
          <w:sz w:val="28"/>
          <w:szCs w:val="28"/>
          <w:lang w:eastAsia="zh-CN"/>
        </w:rPr>
        <w:t>理想。</w:t>
      </w:r>
      <w:r>
        <w:rPr>
          <w:rFonts w:ascii="仿宋_GB2312" w:eastAsia="仿宋_GB2312" w:hAnsi="Arial" w:cs="仿宋_GB2312" w:hint="eastAsia"/>
          <w:sz w:val="28"/>
          <w:szCs w:val="28"/>
          <w:lang w:eastAsia="zh-CN"/>
        </w:rPr>
        <w:t>自此</w:t>
      </w:r>
      <w:r w:rsidRPr="00A23508">
        <w:rPr>
          <w:rFonts w:ascii="仿宋_GB2312" w:eastAsia="仿宋_GB2312" w:hAnsi="Arial" w:cs="仿宋_GB2312" w:hint="eastAsia"/>
          <w:sz w:val="28"/>
          <w:szCs w:val="28"/>
          <w:lang w:eastAsia="zh-CN"/>
        </w:rPr>
        <w:t>达到了两个唯一的目标：上海唯一具有中央题库、唯一具有中组部领导干部能力测评系统的单位</w:t>
      </w:r>
      <w:r w:rsidRPr="00110CC5">
        <w:rPr>
          <w:rFonts w:ascii="仿宋_GB2312" w:eastAsia="仿宋_GB2312" w:hAnsi="Arial" w:cs="仿宋_GB2312" w:hint="eastAsia"/>
          <w:sz w:val="28"/>
          <w:szCs w:val="28"/>
          <w:lang w:eastAsia="zh-CN"/>
        </w:rPr>
        <w:t>。</w:t>
      </w:r>
    </w:p>
    <w:p w:rsidR="00763C5A" w:rsidRPr="00AD4778" w:rsidRDefault="00763C5A" w:rsidP="001A1EA9">
      <w:pPr>
        <w:widowControl w:val="0"/>
        <w:adjustRightInd w:val="0"/>
        <w:snapToGrid w:val="0"/>
        <w:spacing w:after="0" w:line="500" w:lineRule="exact"/>
        <w:ind w:firstLineChars="200" w:firstLine="31680"/>
        <w:jc w:val="both"/>
        <w:rPr>
          <w:rFonts w:ascii="仿宋_GB2312" w:eastAsia="仿宋_GB2312" w:hAnsi="Arial" w:cs="Times New Roman"/>
          <w:b/>
          <w:bCs/>
          <w:sz w:val="28"/>
          <w:szCs w:val="28"/>
          <w:lang w:eastAsia="zh-CN"/>
        </w:rPr>
      </w:pPr>
      <w:r w:rsidRPr="00AD4778">
        <w:rPr>
          <w:rFonts w:ascii="仿宋_GB2312" w:eastAsia="仿宋_GB2312" w:hAnsi="Arial" w:cs="仿宋_GB2312" w:hint="eastAsia"/>
          <w:b/>
          <w:bCs/>
          <w:sz w:val="28"/>
          <w:szCs w:val="28"/>
          <w:lang w:eastAsia="zh-CN"/>
        </w:rPr>
        <w:t>（</w:t>
      </w:r>
      <w:r w:rsidRPr="00AD4778">
        <w:rPr>
          <w:rFonts w:ascii="仿宋_GB2312" w:eastAsia="仿宋_GB2312" w:hAnsi="Arial" w:cs="仿宋_GB2312"/>
          <w:b/>
          <w:bCs/>
          <w:sz w:val="28"/>
          <w:szCs w:val="28"/>
          <w:lang w:eastAsia="zh-CN"/>
        </w:rPr>
        <w:t>1</w:t>
      </w:r>
      <w:r>
        <w:rPr>
          <w:rFonts w:ascii="仿宋_GB2312" w:eastAsia="仿宋_GB2312" w:hAnsi="Arial" w:cs="仿宋_GB2312"/>
          <w:b/>
          <w:bCs/>
          <w:sz w:val="28"/>
          <w:szCs w:val="28"/>
          <w:lang w:eastAsia="zh-CN"/>
        </w:rPr>
        <w:t>4</w:t>
      </w:r>
      <w:r w:rsidRPr="00AD4778">
        <w:rPr>
          <w:rFonts w:ascii="仿宋_GB2312" w:eastAsia="仿宋_GB2312" w:hAnsi="Arial" w:cs="仿宋_GB2312" w:hint="eastAsia"/>
          <w:b/>
          <w:bCs/>
          <w:sz w:val="28"/>
          <w:szCs w:val="28"/>
          <w:lang w:eastAsia="zh-CN"/>
        </w:rPr>
        <w:t>）</w:t>
      </w:r>
      <w:r w:rsidRPr="00FA2437">
        <w:rPr>
          <w:rFonts w:ascii="仿宋_GB2312" w:eastAsia="仿宋_GB2312" w:hAnsi="Arial" w:cs="仿宋_GB2312" w:hint="eastAsia"/>
          <w:b/>
          <w:bCs/>
          <w:sz w:val="28"/>
          <w:szCs w:val="28"/>
          <w:lang w:eastAsia="zh-CN"/>
        </w:rPr>
        <w:t>项目沟通有效性</w:t>
      </w:r>
    </w:p>
    <w:p w:rsidR="00763C5A" w:rsidRDefault="00763C5A" w:rsidP="001A1EA9">
      <w:pPr>
        <w:widowControl w:val="0"/>
        <w:adjustRightInd w:val="0"/>
        <w:snapToGrid w:val="0"/>
        <w:spacing w:after="0" w:line="500" w:lineRule="exact"/>
        <w:ind w:firstLineChars="200" w:firstLine="31680"/>
        <w:jc w:val="both"/>
        <w:rPr>
          <w:rFonts w:ascii="仿宋_GB2312" w:eastAsia="仿宋_GB2312" w:hAnsi="Arial" w:cs="Times New Roman"/>
          <w:sz w:val="28"/>
          <w:szCs w:val="28"/>
          <w:lang w:eastAsia="zh-CN"/>
        </w:rPr>
      </w:pPr>
      <w:r w:rsidRPr="00A23508">
        <w:rPr>
          <w:rFonts w:ascii="仿宋_GB2312" w:eastAsia="仿宋_GB2312" w:hAnsi="Arial" w:cs="仿宋_GB2312" w:hint="eastAsia"/>
          <w:sz w:val="28"/>
          <w:szCs w:val="28"/>
          <w:lang w:eastAsia="zh-CN"/>
        </w:rPr>
        <w:t>项目单位在系统开发、自测工具开发、题库开发过程中，与各开发单位和专家建立了任务分工、协调合作和重要信息及时征询的有效沟通机制</w:t>
      </w:r>
      <w:r>
        <w:rPr>
          <w:rFonts w:ascii="仿宋_GB2312" w:eastAsia="仿宋_GB2312" w:hAnsi="Arial" w:cs="仿宋_GB2312" w:hint="eastAsia"/>
          <w:sz w:val="28"/>
          <w:szCs w:val="28"/>
          <w:lang w:eastAsia="zh-CN"/>
        </w:rPr>
        <w:t>；在“领导干部专业素养自测工具</w:t>
      </w:r>
      <w:r>
        <w:rPr>
          <w:rFonts w:ascii="仿宋_GB2312" w:eastAsia="仿宋_GB2312" w:hAnsi="Arial" w:cs="Arial"/>
          <w:sz w:val="28"/>
          <w:szCs w:val="28"/>
          <w:lang w:eastAsia="zh-CN"/>
        </w:rPr>
        <w:t>”</w:t>
      </w:r>
      <w:r>
        <w:rPr>
          <w:rFonts w:ascii="仿宋_GB2312" w:eastAsia="仿宋_GB2312" w:hAnsi="Arial" w:cs="仿宋_GB2312" w:hint="eastAsia"/>
          <w:sz w:val="28"/>
          <w:szCs w:val="28"/>
          <w:lang w:eastAsia="zh-CN"/>
        </w:rPr>
        <w:t>开发过程中，通过课题协调会，与各参与单位开展集中审题，协调推进下一步工作，确保了工作时效和试题质量</w:t>
      </w:r>
      <w:r w:rsidRPr="00A23508">
        <w:rPr>
          <w:rFonts w:ascii="仿宋_GB2312" w:eastAsia="仿宋_GB2312" w:hAnsi="Arial" w:cs="仿宋_GB2312" w:hint="eastAsia"/>
          <w:sz w:val="28"/>
          <w:szCs w:val="28"/>
          <w:lang w:eastAsia="zh-CN"/>
        </w:rPr>
        <w:t>。</w:t>
      </w:r>
    </w:p>
    <w:p w:rsidR="00763C5A" w:rsidRPr="00AD4778" w:rsidRDefault="00763C5A" w:rsidP="001A1EA9">
      <w:pPr>
        <w:widowControl w:val="0"/>
        <w:adjustRightInd w:val="0"/>
        <w:snapToGrid w:val="0"/>
        <w:spacing w:after="0" w:line="500" w:lineRule="exact"/>
        <w:ind w:firstLineChars="200" w:firstLine="31680"/>
        <w:jc w:val="both"/>
        <w:rPr>
          <w:rFonts w:ascii="仿宋_GB2312" w:eastAsia="仿宋_GB2312" w:hAnsi="Arial" w:cs="Times New Roman"/>
          <w:b/>
          <w:bCs/>
          <w:sz w:val="28"/>
          <w:szCs w:val="28"/>
          <w:lang w:eastAsia="zh-CN"/>
        </w:rPr>
      </w:pPr>
      <w:r w:rsidRPr="00AD4778">
        <w:rPr>
          <w:rFonts w:ascii="仿宋_GB2312" w:eastAsia="仿宋_GB2312" w:hAnsi="Arial" w:cs="仿宋_GB2312" w:hint="eastAsia"/>
          <w:b/>
          <w:bCs/>
          <w:sz w:val="28"/>
          <w:szCs w:val="28"/>
          <w:lang w:eastAsia="zh-CN"/>
        </w:rPr>
        <w:t>（</w:t>
      </w:r>
      <w:r w:rsidRPr="00AD4778">
        <w:rPr>
          <w:rFonts w:ascii="仿宋_GB2312" w:eastAsia="仿宋_GB2312" w:hAnsi="Arial" w:cs="仿宋_GB2312"/>
          <w:b/>
          <w:bCs/>
          <w:sz w:val="28"/>
          <w:szCs w:val="28"/>
          <w:lang w:eastAsia="zh-CN"/>
        </w:rPr>
        <w:t>1</w:t>
      </w:r>
      <w:r>
        <w:rPr>
          <w:rFonts w:ascii="仿宋_GB2312" w:eastAsia="仿宋_GB2312" w:hAnsi="Arial" w:cs="仿宋_GB2312"/>
          <w:b/>
          <w:bCs/>
          <w:sz w:val="28"/>
          <w:szCs w:val="28"/>
          <w:lang w:eastAsia="zh-CN"/>
        </w:rPr>
        <w:t>5</w:t>
      </w:r>
      <w:r w:rsidRPr="00AD4778">
        <w:rPr>
          <w:rFonts w:ascii="仿宋_GB2312" w:eastAsia="仿宋_GB2312" w:hAnsi="Arial" w:cs="仿宋_GB2312" w:hint="eastAsia"/>
          <w:b/>
          <w:bCs/>
          <w:sz w:val="28"/>
          <w:szCs w:val="28"/>
          <w:lang w:eastAsia="zh-CN"/>
        </w:rPr>
        <w:t>）</w:t>
      </w:r>
      <w:r w:rsidRPr="00FA2437">
        <w:rPr>
          <w:rFonts w:ascii="仿宋_GB2312" w:eastAsia="仿宋_GB2312" w:hAnsi="Arial" w:cs="仿宋_GB2312" w:hint="eastAsia"/>
          <w:b/>
          <w:bCs/>
          <w:sz w:val="28"/>
          <w:szCs w:val="28"/>
          <w:lang w:eastAsia="zh-CN"/>
        </w:rPr>
        <w:t>）</w:t>
      </w:r>
      <w:r w:rsidRPr="00A23508">
        <w:rPr>
          <w:rFonts w:ascii="仿宋_GB2312" w:eastAsia="仿宋_GB2312" w:hAnsi="Arial" w:cs="仿宋_GB2312" w:hint="eastAsia"/>
          <w:b/>
          <w:bCs/>
          <w:sz w:val="28"/>
          <w:szCs w:val="28"/>
          <w:lang w:eastAsia="zh-CN"/>
        </w:rPr>
        <w:t>信息共享情况</w:t>
      </w:r>
    </w:p>
    <w:p w:rsidR="00763C5A" w:rsidRDefault="00763C5A" w:rsidP="001A1EA9">
      <w:pPr>
        <w:widowControl w:val="0"/>
        <w:adjustRightInd w:val="0"/>
        <w:snapToGrid w:val="0"/>
        <w:spacing w:after="0" w:line="500" w:lineRule="exact"/>
        <w:ind w:firstLineChars="200" w:firstLine="31680"/>
        <w:jc w:val="both"/>
        <w:rPr>
          <w:rFonts w:ascii="仿宋_GB2312" w:eastAsia="仿宋_GB2312" w:hAnsi="Arial" w:cs="Times New Roman"/>
          <w:sz w:val="28"/>
          <w:szCs w:val="28"/>
          <w:lang w:eastAsia="zh-CN"/>
        </w:rPr>
      </w:pPr>
      <w:r w:rsidRPr="00A23508">
        <w:rPr>
          <w:rFonts w:ascii="仿宋_GB2312" w:eastAsia="仿宋_GB2312" w:hAnsi="Arial" w:cs="仿宋_GB2312" w:hint="eastAsia"/>
          <w:sz w:val="28"/>
          <w:szCs w:val="28"/>
          <w:lang w:eastAsia="zh-CN"/>
        </w:rPr>
        <w:t>考评中心</w:t>
      </w:r>
      <w:r>
        <w:rPr>
          <w:rFonts w:ascii="仿宋_GB2312" w:eastAsia="仿宋_GB2312" w:hAnsi="Arial" w:cs="仿宋_GB2312" w:hint="eastAsia"/>
          <w:sz w:val="28"/>
          <w:szCs w:val="28"/>
          <w:lang w:eastAsia="zh-CN"/>
        </w:rPr>
        <w:t>在</w:t>
      </w:r>
      <w:r w:rsidRPr="00A23508">
        <w:rPr>
          <w:rFonts w:ascii="仿宋_GB2312" w:eastAsia="仿宋_GB2312" w:hAnsi="Arial" w:cs="仿宋_GB2312"/>
          <w:sz w:val="28"/>
          <w:szCs w:val="28"/>
          <w:lang w:eastAsia="zh-CN"/>
        </w:rPr>
        <w:t>2016</w:t>
      </w:r>
      <w:r w:rsidRPr="00A23508">
        <w:rPr>
          <w:rFonts w:ascii="仿宋_GB2312" w:eastAsia="仿宋_GB2312" w:hAnsi="Arial" w:cs="仿宋_GB2312" w:hint="eastAsia"/>
          <w:sz w:val="28"/>
          <w:szCs w:val="28"/>
          <w:lang w:eastAsia="zh-CN"/>
        </w:rPr>
        <w:t>年末已整理出有效测评人员相关信息</w:t>
      </w:r>
      <w:r w:rsidRPr="00A23508">
        <w:rPr>
          <w:rFonts w:ascii="仿宋_GB2312" w:eastAsia="仿宋_GB2312" w:hAnsi="Arial" w:cs="仿宋_GB2312"/>
          <w:sz w:val="28"/>
          <w:szCs w:val="28"/>
          <w:lang w:eastAsia="zh-CN"/>
        </w:rPr>
        <w:t>21670</w:t>
      </w:r>
      <w:r w:rsidRPr="00A23508">
        <w:rPr>
          <w:rFonts w:ascii="仿宋_GB2312" w:eastAsia="仿宋_GB2312" w:hAnsi="Arial" w:cs="仿宋_GB2312" w:hint="eastAsia"/>
          <w:sz w:val="28"/>
          <w:szCs w:val="28"/>
          <w:lang w:eastAsia="zh-CN"/>
        </w:rPr>
        <w:t>条，经持续维护，</w:t>
      </w:r>
      <w:r w:rsidRPr="00A23508">
        <w:rPr>
          <w:rFonts w:ascii="仿宋_GB2312" w:eastAsia="仿宋_GB2312" w:hAnsi="Arial" w:cs="仿宋_GB2312"/>
          <w:sz w:val="28"/>
          <w:szCs w:val="28"/>
          <w:lang w:eastAsia="zh-CN"/>
        </w:rPr>
        <w:t>2017</w:t>
      </w:r>
      <w:r w:rsidRPr="00A23508">
        <w:rPr>
          <w:rFonts w:ascii="仿宋_GB2312" w:eastAsia="仿宋_GB2312" w:hAnsi="Arial" w:cs="仿宋_GB2312" w:hint="eastAsia"/>
          <w:sz w:val="28"/>
          <w:szCs w:val="28"/>
          <w:lang w:eastAsia="zh-CN"/>
        </w:rPr>
        <w:t>年新增党政口考试测评人员相关信息</w:t>
      </w:r>
      <w:r w:rsidRPr="00A23508">
        <w:rPr>
          <w:rFonts w:ascii="仿宋_GB2312" w:eastAsia="仿宋_GB2312" w:hAnsi="Arial" w:cs="仿宋_GB2312"/>
          <w:sz w:val="28"/>
          <w:szCs w:val="28"/>
          <w:lang w:eastAsia="zh-CN"/>
        </w:rPr>
        <w:t>13493</w:t>
      </w:r>
      <w:r w:rsidRPr="00A23508">
        <w:rPr>
          <w:rFonts w:ascii="仿宋_GB2312" w:eastAsia="仿宋_GB2312" w:hAnsi="Arial" w:cs="仿宋_GB2312" w:hint="eastAsia"/>
          <w:sz w:val="28"/>
          <w:szCs w:val="28"/>
          <w:lang w:eastAsia="zh-CN"/>
        </w:rPr>
        <w:t>条，企业口</w:t>
      </w:r>
      <w:r w:rsidRPr="00A23508">
        <w:rPr>
          <w:rFonts w:ascii="仿宋_GB2312" w:eastAsia="仿宋_GB2312" w:hAnsi="Arial" w:cs="仿宋_GB2312"/>
          <w:sz w:val="28"/>
          <w:szCs w:val="28"/>
          <w:lang w:eastAsia="zh-CN"/>
        </w:rPr>
        <w:t>15241</w:t>
      </w:r>
      <w:r w:rsidRPr="00A23508">
        <w:rPr>
          <w:rFonts w:ascii="仿宋_GB2312" w:eastAsia="仿宋_GB2312" w:hAnsi="Arial" w:cs="仿宋_GB2312" w:hint="eastAsia"/>
          <w:sz w:val="28"/>
          <w:szCs w:val="28"/>
          <w:lang w:eastAsia="zh-CN"/>
        </w:rPr>
        <w:t>条，信息库人员考试测评信息</w:t>
      </w:r>
      <w:r>
        <w:rPr>
          <w:rFonts w:ascii="仿宋_GB2312" w:eastAsia="仿宋_GB2312" w:hAnsi="Arial" w:cs="仿宋_GB2312" w:hint="eastAsia"/>
          <w:sz w:val="28"/>
          <w:szCs w:val="28"/>
          <w:lang w:eastAsia="zh-CN"/>
        </w:rPr>
        <w:t>拟</w:t>
      </w:r>
      <w:r w:rsidRPr="00A23508">
        <w:rPr>
          <w:rFonts w:ascii="仿宋_GB2312" w:eastAsia="仿宋_GB2312" w:hAnsi="Arial" w:cs="仿宋_GB2312" w:hint="eastAsia"/>
          <w:sz w:val="28"/>
          <w:szCs w:val="28"/>
          <w:lang w:eastAsia="zh-CN"/>
        </w:rPr>
        <w:t>用于部内各干部处在选拔任用干部中参考使用，提升了信息的利用率，避免了在信息采集、管理上的重复工作，更合理的达到资源配置。</w:t>
      </w:r>
    </w:p>
    <w:p w:rsidR="00763C5A" w:rsidRPr="00FA2437" w:rsidRDefault="00763C5A" w:rsidP="001A1EA9">
      <w:pPr>
        <w:widowControl w:val="0"/>
        <w:adjustRightInd w:val="0"/>
        <w:snapToGrid w:val="0"/>
        <w:spacing w:after="0" w:line="500" w:lineRule="exact"/>
        <w:ind w:firstLineChars="200" w:firstLine="31680"/>
        <w:jc w:val="both"/>
        <w:rPr>
          <w:rFonts w:ascii="仿宋_GB2312" w:eastAsia="仿宋_GB2312" w:hAnsi="宋体" w:cs="Times New Roman"/>
          <w:b/>
          <w:bCs/>
          <w:sz w:val="28"/>
          <w:szCs w:val="28"/>
          <w:lang w:eastAsia="zh-CN"/>
        </w:rPr>
      </w:pPr>
      <w:r w:rsidRPr="00FA2437">
        <w:rPr>
          <w:rFonts w:ascii="仿宋_GB2312" w:eastAsia="仿宋_GB2312" w:hAnsi="宋体" w:cs="仿宋_GB2312" w:hint="eastAsia"/>
          <w:b/>
          <w:bCs/>
          <w:sz w:val="28"/>
          <w:szCs w:val="28"/>
          <w:lang w:eastAsia="zh-CN"/>
        </w:rPr>
        <w:t>（</w:t>
      </w:r>
      <w:r w:rsidRPr="00FA2437">
        <w:rPr>
          <w:rFonts w:ascii="仿宋_GB2312" w:eastAsia="仿宋_GB2312" w:hAnsi="宋体" w:cs="仿宋_GB2312"/>
          <w:b/>
          <w:bCs/>
          <w:sz w:val="28"/>
          <w:szCs w:val="28"/>
          <w:lang w:eastAsia="zh-CN"/>
        </w:rPr>
        <w:t>16</w:t>
      </w:r>
      <w:r w:rsidRPr="00FA2437">
        <w:rPr>
          <w:rFonts w:ascii="仿宋_GB2312" w:eastAsia="仿宋_GB2312" w:hAnsi="宋体" w:cs="仿宋_GB2312" w:hint="eastAsia"/>
          <w:b/>
          <w:bCs/>
          <w:sz w:val="28"/>
          <w:szCs w:val="28"/>
          <w:lang w:eastAsia="zh-CN"/>
        </w:rPr>
        <w:t>）</w:t>
      </w:r>
      <w:r w:rsidRPr="00112827">
        <w:rPr>
          <w:rFonts w:ascii="仿宋_GB2312" w:eastAsia="仿宋_GB2312" w:hAnsi="宋体" w:cs="仿宋_GB2312" w:hint="eastAsia"/>
          <w:b/>
          <w:bCs/>
          <w:sz w:val="28"/>
          <w:szCs w:val="28"/>
          <w:lang w:eastAsia="zh-CN"/>
        </w:rPr>
        <w:t>长效管理制度建立</w:t>
      </w:r>
      <w:r>
        <w:rPr>
          <w:rFonts w:ascii="仿宋_GB2312" w:eastAsia="仿宋_GB2312" w:hAnsi="宋体" w:cs="仿宋_GB2312" w:hint="eastAsia"/>
          <w:b/>
          <w:bCs/>
          <w:sz w:val="28"/>
          <w:szCs w:val="28"/>
          <w:lang w:eastAsia="zh-CN"/>
        </w:rPr>
        <w:t>及执行</w:t>
      </w:r>
      <w:r w:rsidRPr="00112827">
        <w:rPr>
          <w:rFonts w:ascii="仿宋_GB2312" w:eastAsia="仿宋_GB2312" w:hAnsi="宋体" w:cs="仿宋_GB2312" w:hint="eastAsia"/>
          <w:b/>
          <w:bCs/>
          <w:sz w:val="28"/>
          <w:szCs w:val="28"/>
          <w:lang w:eastAsia="zh-CN"/>
        </w:rPr>
        <w:t>情况</w:t>
      </w:r>
    </w:p>
    <w:p w:rsidR="00763C5A" w:rsidRDefault="00763C5A" w:rsidP="001A1EA9">
      <w:pPr>
        <w:widowControl w:val="0"/>
        <w:adjustRightInd w:val="0"/>
        <w:snapToGrid w:val="0"/>
        <w:spacing w:after="0" w:line="500" w:lineRule="exact"/>
        <w:ind w:firstLineChars="200" w:firstLine="31680"/>
        <w:jc w:val="both"/>
        <w:rPr>
          <w:rFonts w:ascii="仿宋_GB2312" w:eastAsia="仿宋_GB2312" w:hAnsi="Arial" w:cs="Times New Roman"/>
          <w:sz w:val="28"/>
          <w:szCs w:val="28"/>
          <w:lang w:eastAsia="zh-CN"/>
        </w:rPr>
      </w:pPr>
      <w:r w:rsidRPr="00A23508">
        <w:rPr>
          <w:rFonts w:ascii="仿宋_GB2312" w:eastAsia="仿宋_GB2312" w:hAnsi="Arial" w:cs="仿宋_GB2312" w:hint="eastAsia"/>
          <w:sz w:val="28"/>
          <w:szCs w:val="28"/>
          <w:lang w:eastAsia="zh-CN"/>
        </w:rPr>
        <w:t>考评中心持续推进考评测试数据库建设为选拔任用干部提供信息支持；建立了在新形势下适时试推中组部相关测试测评工具应用机制；以“不忘初心、牢记使命”活动为抓手紧密联系工作实际，强化作风建设；通过编撰《考试与测评工作十个案例总结》，来进一步加大推行标准化工作程序的力度，把制度贯穿于各个工作环节，新的测评手段、题库和工具不断得到充实，在</w:t>
      </w:r>
      <w:r>
        <w:rPr>
          <w:rFonts w:ascii="仿宋_GB2312" w:eastAsia="仿宋_GB2312" w:hAnsi="Arial" w:cs="仿宋_GB2312"/>
          <w:sz w:val="28"/>
          <w:szCs w:val="28"/>
          <w:lang w:eastAsia="zh-CN"/>
        </w:rPr>
        <w:t>2017</w:t>
      </w:r>
      <w:r>
        <w:rPr>
          <w:rFonts w:ascii="仿宋_GB2312" w:eastAsia="仿宋_GB2312" w:hAnsi="Arial" w:cs="仿宋_GB2312" w:hint="eastAsia"/>
          <w:sz w:val="28"/>
          <w:szCs w:val="28"/>
          <w:lang w:eastAsia="zh-CN"/>
        </w:rPr>
        <w:t>年</w:t>
      </w:r>
      <w:r w:rsidRPr="00A23508">
        <w:rPr>
          <w:rFonts w:ascii="仿宋_GB2312" w:eastAsia="仿宋_GB2312" w:hAnsi="Arial" w:cs="仿宋_GB2312"/>
          <w:sz w:val="28"/>
          <w:szCs w:val="28"/>
          <w:lang w:eastAsia="zh-CN"/>
        </w:rPr>
        <w:t>11</w:t>
      </w:r>
      <w:r w:rsidRPr="00A23508">
        <w:rPr>
          <w:rFonts w:ascii="仿宋_GB2312" w:eastAsia="仿宋_GB2312" w:hAnsi="Arial" w:cs="仿宋_GB2312" w:hint="eastAsia"/>
          <w:sz w:val="28"/>
          <w:szCs w:val="28"/>
          <w:lang w:eastAsia="zh-CN"/>
        </w:rPr>
        <w:t>月份市保密局督查组开展的督察工作中被评为优秀。</w:t>
      </w:r>
    </w:p>
    <w:p w:rsidR="00763C5A" w:rsidRPr="00FA2437" w:rsidRDefault="00763C5A" w:rsidP="001A1EA9">
      <w:pPr>
        <w:widowControl w:val="0"/>
        <w:adjustRightInd w:val="0"/>
        <w:snapToGrid w:val="0"/>
        <w:spacing w:after="0" w:line="500" w:lineRule="exact"/>
        <w:ind w:firstLineChars="200" w:firstLine="31680"/>
        <w:jc w:val="both"/>
        <w:rPr>
          <w:rFonts w:ascii="仿宋_GB2312" w:eastAsia="仿宋_GB2312" w:hAnsi="Arial" w:cs="Times New Roman"/>
          <w:sz w:val="28"/>
          <w:szCs w:val="28"/>
          <w:lang w:eastAsia="zh-CN"/>
        </w:rPr>
      </w:pPr>
      <w:r w:rsidRPr="00FA2437">
        <w:rPr>
          <w:rFonts w:ascii="仿宋_GB2312" w:eastAsia="仿宋_GB2312" w:hAnsi="宋体" w:cs="仿宋_GB2312" w:hint="eastAsia"/>
          <w:b/>
          <w:bCs/>
          <w:sz w:val="28"/>
          <w:szCs w:val="28"/>
          <w:lang w:eastAsia="zh-CN"/>
        </w:rPr>
        <w:t>（</w:t>
      </w:r>
      <w:r w:rsidRPr="00FA2437">
        <w:rPr>
          <w:rFonts w:ascii="仿宋_GB2312" w:eastAsia="仿宋_GB2312" w:hAnsi="宋体" w:cs="仿宋_GB2312"/>
          <w:b/>
          <w:bCs/>
          <w:sz w:val="28"/>
          <w:szCs w:val="28"/>
          <w:lang w:eastAsia="zh-CN"/>
        </w:rPr>
        <w:t>1</w:t>
      </w:r>
      <w:r>
        <w:rPr>
          <w:rFonts w:ascii="仿宋_GB2312" w:eastAsia="仿宋_GB2312" w:hAnsi="宋体" w:cs="仿宋_GB2312"/>
          <w:b/>
          <w:bCs/>
          <w:sz w:val="28"/>
          <w:szCs w:val="28"/>
          <w:lang w:eastAsia="zh-CN"/>
        </w:rPr>
        <w:t>7</w:t>
      </w:r>
      <w:r w:rsidRPr="00FA2437">
        <w:rPr>
          <w:rFonts w:ascii="仿宋_GB2312" w:eastAsia="仿宋_GB2312" w:hAnsi="宋体" w:cs="仿宋_GB2312" w:hint="eastAsia"/>
          <w:b/>
          <w:bCs/>
          <w:sz w:val="28"/>
          <w:szCs w:val="28"/>
          <w:lang w:eastAsia="zh-CN"/>
        </w:rPr>
        <w:t>）</w:t>
      </w:r>
      <w:r w:rsidRPr="00DD134A">
        <w:rPr>
          <w:rFonts w:ascii="仿宋_GB2312" w:eastAsia="仿宋_GB2312" w:hAnsi="宋体" w:cs="仿宋_GB2312" w:hint="eastAsia"/>
          <w:b/>
          <w:bCs/>
          <w:sz w:val="28"/>
          <w:szCs w:val="28"/>
          <w:lang w:eastAsia="zh-CN"/>
        </w:rPr>
        <w:t>考评中心</w:t>
      </w:r>
      <w:r>
        <w:rPr>
          <w:rFonts w:ascii="仿宋_GB2312" w:eastAsia="仿宋_GB2312" w:hAnsi="宋体" w:cs="仿宋_GB2312" w:hint="eastAsia"/>
          <w:b/>
          <w:bCs/>
          <w:sz w:val="28"/>
          <w:szCs w:val="28"/>
          <w:lang w:eastAsia="zh-CN"/>
        </w:rPr>
        <w:t>全体工作人员</w:t>
      </w:r>
      <w:r w:rsidRPr="00DD134A">
        <w:rPr>
          <w:rFonts w:ascii="仿宋_GB2312" w:eastAsia="仿宋_GB2312" w:hAnsi="宋体" w:cs="仿宋_GB2312" w:hint="eastAsia"/>
          <w:b/>
          <w:bCs/>
          <w:sz w:val="28"/>
          <w:szCs w:val="28"/>
          <w:lang w:eastAsia="zh-CN"/>
        </w:rPr>
        <w:t>满意度</w:t>
      </w:r>
    </w:p>
    <w:p w:rsidR="00763C5A" w:rsidRPr="007F637B" w:rsidRDefault="00763C5A" w:rsidP="001A1EA9">
      <w:pPr>
        <w:widowControl w:val="0"/>
        <w:adjustRightInd w:val="0"/>
        <w:snapToGrid w:val="0"/>
        <w:spacing w:after="0" w:line="500" w:lineRule="exact"/>
        <w:ind w:firstLineChars="200" w:firstLine="31680"/>
        <w:jc w:val="both"/>
        <w:rPr>
          <w:rFonts w:ascii="仿宋_GB2312" w:eastAsia="仿宋_GB2312" w:hAnsi="Arial" w:cs="Times New Roman"/>
          <w:sz w:val="28"/>
          <w:szCs w:val="28"/>
          <w:lang w:eastAsia="zh-CN"/>
        </w:rPr>
      </w:pPr>
      <w:r w:rsidRPr="007F637B">
        <w:rPr>
          <w:rFonts w:ascii="仿宋_GB2312" w:eastAsia="仿宋_GB2312" w:hAnsi="Arial" w:cs="仿宋_GB2312" w:hint="eastAsia"/>
          <w:sz w:val="28"/>
          <w:szCs w:val="28"/>
          <w:lang w:eastAsia="zh-CN"/>
        </w:rPr>
        <w:t>绩效评价小组共</w:t>
      </w:r>
      <w:r w:rsidRPr="0092264C">
        <w:rPr>
          <w:rFonts w:ascii="仿宋_GB2312" w:eastAsia="仿宋_GB2312" w:hAnsi="Arial" w:cs="仿宋_GB2312" w:hint="eastAsia"/>
          <w:sz w:val="28"/>
          <w:szCs w:val="28"/>
          <w:lang w:eastAsia="zh-CN"/>
        </w:rPr>
        <w:t>计发放满意度问卷</w:t>
      </w:r>
      <w:r w:rsidRPr="0092264C">
        <w:rPr>
          <w:rFonts w:ascii="仿宋_GB2312" w:eastAsia="仿宋_GB2312" w:hAnsi="Arial" w:cs="仿宋_GB2312"/>
          <w:sz w:val="28"/>
          <w:szCs w:val="28"/>
          <w:lang w:eastAsia="zh-CN"/>
        </w:rPr>
        <w:t>12</w:t>
      </w:r>
      <w:r w:rsidRPr="0092264C">
        <w:rPr>
          <w:rFonts w:ascii="仿宋_GB2312" w:eastAsia="仿宋_GB2312" w:hAnsi="Arial" w:cs="仿宋_GB2312" w:hint="eastAsia"/>
          <w:sz w:val="28"/>
          <w:szCs w:val="28"/>
          <w:lang w:eastAsia="zh-CN"/>
        </w:rPr>
        <w:t>份，汇总问卷得出受访者的综合满意度为</w:t>
      </w:r>
      <w:r w:rsidRPr="0092264C">
        <w:rPr>
          <w:rFonts w:ascii="仿宋_GB2312" w:eastAsia="仿宋_GB2312" w:hAnsi="Arial" w:cs="仿宋_GB2312"/>
          <w:sz w:val="28"/>
          <w:szCs w:val="28"/>
          <w:lang w:eastAsia="zh-CN"/>
        </w:rPr>
        <w:t>84.38%</w:t>
      </w:r>
      <w:r w:rsidRPr="0092264C">
        <w:rPr>
          <w:rFonts w:ascii="仿宋_GB2312" w:eastAsia="仿宋_GB2312" w:hAnsi="Arial" w:cs="仿宋_GB2312" w:hint="eastAsia"/>
          <w:sz w:val="28"/>
          <w:szCs w:val="28"/>
          <w:lang w:eastAsia="zh-CN"/>
        </w:rPr>
        <w:t>。其中受访者对</w:t>
      </w:r>
      <w:r w:rsidRPr="0092264C">
        <w:rPr>
          <w:rFonts w:ascii="仿宋_GB2312" w:eastAsia="仿宋_GB2312" w:hAnsi="Arial" w:cs="仿宋_GB2312"/>
          <w:sz w:val="28"/>
          <w:szCs w:val="28"/>
          <w:lang w:eastAsia="zh-CN"/>
        </w:rPr>
        <w:t>2017</w:t>
      </w:r>
      <w:r w:rsidRPr="0092264C">
        <w:rPr>
          <w:rFonts w:ascii="仿宋_GB2312" w:eastAsia="仿宋_GB2312" w:hAnsi="Arial" w:cs="仿宋_GB2312" w:hint="eastAsia"/>
          <w:sz w:val="28"/>
          <w:szCs w:val="28"/>
          <w:lang w:eastAsia="zh-CN"/>
        </w:rPr>
        <w:t>年度领导干部考试、测评、科研费项目的整体实施效果满意度最高，达到</w:t>
      </w:r>
      <w:r w:rsidRPr="0092264C">
        <w:rPr>
          <w:rFonts w:ascii="仿宋_GB2312" w:eastAsia="仿宋_GB2312" w:hAnsi="Arial" w:cs="仿宋_GB2312"/>
          <w:sz w:val="28"/>
          <w:szCs w:val="28"/>
          <w:lang w:eastAsia="zh-CN"/>
        </w:rPr>
        <w:t>89.58%</w:t>
      </w:r>
      <w:r w:rsidRPr="0092264C">
        <w:rPr>
          <w:rFonts w:ascii="仿宋_GB2312" w:eastAsia="仿宋_GB2312" w:hAnsi="Arial" w:cs="仿宋_GB2312" w:hint="eastAsia"/>
          <w:sz w:val="28"/>
          <w:szCs w:val="28"/>
          <w:lang w:eastAsia="zh-CN"/>
        </w:rPr>
        <w:t>，相较于平均满意度分值（</w:t>
      </w:r>
      <w:r w:rsidRPr="0092264C">
        <w:rPr>
          <w:rFonts w:ascii="仿宋_GB2312" w:eastAsia="仿宋_GB2312" w:hAnsi="Arial" w:cs="仿宋_GB2312"/>
          <w:sz w:val="28"/>
          <w:szCs w:val="28"/>
          <w:lang w:eastAsia="zh-CN"/>
        </w:rPr>
        <w:t>84.38%</w:t>
      </w:r>
      <w:r w:rsidRPr="0092264C">
        <w:rPr>
          <w:rFonts w:ascii="仿宋_GB2312" w:eastAsia="仿宋_GB2312" w:hAnsi="Arial" w:cs="仿宋_GB2312" w:hint="eastAsia"/>
          <w:sz w:val="28"/>
          <w:szCs w:val="28"/>
          <w:lang w:eastAsia="zh-CN"/>
        </w:rPr>
        <w:t>）高出了</w:t>
      </w:r>
      <w:r w:rsidRPr="0092264C">
        <w:rPr>
          <w:rFonts w:ascii="仿宋_GB2312" w:eastAsia="仿宋_GB2312" w:hAnsi="Arial" w:cs="仿宋_GB2312"/>
          <w:sz w:val="28"/>
          <w:szCs w:val="28"/>
          <w:lang w:eastAsia="zh-CN"/>
        </w:rPr>
        <w:t>5.2</w:t>
      </w:r>
      <w:r w:rsidRPr="0092264C">
        <w:rPr>
          <w:rFonts w:ascii="仿宋_GB2312" w:eastAsia="仿宋_GB2312" w:hAnsi="Arial" w:cs="仿宋_GB2312" w:hint="eastAsia"/>
          <w:sz w:val="28"/>
          <w:szCs w:val="28"/>
          <w:lang w:eastAsia="zh-CN"/>
        </w:rPr>
        <w:t>个百分点，受访者对中心各类测评工具的内容丰富度和领导干部测试测评工具管理平台的运行稳定性的满意度最低，为</w:t>
      </w:r>
      <w:r w:rsidRPr="0092264C">
        <w:rPr>
          <w:rFonts w:ascii="仿宋_GB2312" w:eastAsia="仿宋_GB2312" w:hAnsi="Arial" w:cs="仿宋_GB2312"/>
          <w:sz w:val="28"/>
          <w:szCs w:val="28"/>
          <w:lang w:eastAsia="zh-CN"/>
        </w:rPr>
        <w:t>79.17%</w:t>
      </w:r>
      <w:r w:rsidRPr="0092264C">
        <w:rPr>
          <w:rFonts w:ascii="仿宋_GB2312" w:eastAsia="仿宋_GB2312" w:hAnsi="Arial" w:cs="仿宋_GB2312" w:hint="eastAsia"/>
          <w:sz w:val="28"/>
          <w:szCs w:val="28"/>
          <w:lang w:eastAsia="zh-CN"/>
        </w:rPr>
        <w:t>，相较于平均满意度分值低</w:t>
      </w:r>
      <w:r w:rsidRPr="0092264C">
        <w:rPr>
          <w:rFonts w:ascii="仿宋_GB2312" w:eastAsia="仿宋_GB2312" w:hAnsi="Arial" w:cs="仿宋_GB2312"/>
          <w:sz w:val="28"/>
          <w:szCs w:val="28"/>
          <w:lang w:eastAsia="zh-CN"/>
        </w:rPr>
        <w:t>5.21</w:t>
      </w:r>
      <w:r w:rsidRPr="0092264C">
        <w:rPr>
          <w:rFonts w:ascii="仿宋_GB2312" w:eastAsia="仿宋_GB2312" w:hAnsi="Arial" w:cs="仿宋_GB2312" w:hint="eastAsia"/>
          <w:sz w:val="28"/>
          <w:szCs w:val="28"/>
          <w:lang w:eastAsia="zh-CN"/>
        </w:rPr>
        <w:t>个百分点。</w:t>
      </w:r>
    </w:p>
    <w:p w:rsidR="00763C5A" w:rsidRDefault="00763C5A" w:rsidP="001A1EA9">
      <w:pPr>
        <w:widowControl w:val="0"/>
        <w:adjustRightInd w:val="0"/>
        <w:snapToGrid w:val="0"/>
        <w:spacing w:after="0" w:line="500" w:lineRule="exact"/>
        <w:ind w:firstLineChars="200" w:firstLine="31680"/>
        <w:jc w:val="both"/>
        <w:rPr>
          <w:rFonts w:ascii="仿宋_GB2312" w:eastAsia="仿宋_GB2312" w:hAnsi="Arial" w:cs="Times New Roman"/>
          <w:sz w:val="28"/>
          <w:szCs w:val="28"/>
          <w:lang w:eastAsia="zh-CN"/>
        </w:rPr>
      </w:pPr>
      <w:r w:rsidRPr="007F637B">
        <w:rPr>
          <w:rFonts w:ascii="仿宋_GB2312" w:eastAsia="仿宋_GB2312" w:hAnsi="Arial" w:cs="仿宋_GB2312" w:hint="eastAsia"/>
          <w:sz w:val="28"/>
          <w:szCs w:val="28"/>
          <w:lang w:eastAsia="zh-CN"/>
        </w:rPr>
        <w:t>满意度调查分析报告见附件五</w:t>
      </w:r>
    </w:p>
    <w:p w:rsidR="00763C5A" w:rsidRPr="00FD437A" w:rsidRDefault="00763C5A" w:rsidP="003C46A9">
      <w:pPr>
        <w:pStyle w:val="Heading1"/>
        <w:widowControl w:val="0"/>
        <w:spacing w:before="0" w:line="500" w:lineRule="exact"/>
        <w:ind w:left="551"/>
        <w:rPr>
          <w:rFonts w:ascii="仿宋_GB2312" w:eastAsia="仿宋_GB2312" w:hAnsi="Arial" w:cs="Times New Roman"/>
          <w:color w:val="000000"/>
        </w:rPr>
      </w:pPr>
      <w:bookmarkStart w:id="89" w:name="_Toc378597938"/>
      <w:bookmarkStart w:id="90" w:name="_Toc517711582"/>
      <w:r w:rsidRPr="00FD437A">
        <w:rPr>
          <w:rFonts w:ascii="仿宋_GB2312" w:eastAsia="仿宋_GB2312" w:hAnsi="Arial" w:cs="仿宋_GB2312" w:hint="eastAsia"/>
          <w:color w:val="000000"/>
        </w:rPr>
        <w:t>四、主要经验做法、存在的问题和建议</w:t>
      </w:r>
      <w:bookmarkEnd w:id="89"/>
      <w:bookmarkEnd w:id="90"/>
    </w:p>
    <w:p w:rsidR="00763C5A" w:rsidRPr="0092609D" w:rsidRDefault="00763C5A" w:rsidP="001A1EA9">
      <w:pPr>
        <w:pStyle w:val="Heading1"/>
        <w:widowControl w:val="0"/>
        <w:spacing w:before="0" w:line="500" w:lineRule="exact"/>
        <w:ind w:firstLineChars="196" w:firstLine="31680"/>
        <w:rPr>
          <w:rFonts w:ascii="仿宋_GB2312" w:eastAsia="仿宋_GB2312" w:hAnsi="Arial" w:cs="Times New Roman"/>
          <w:color w:val="000000"/>
        </w:rPr>
      </w:pPr>
      <w:bookmarkStart w:id="91" w:name="_Toc316249321"/>
      <w:bookmarkStart w:id="92" w:name="_Toc378597939"/>
      <w:bookmarkStart w:id="93" w:name="_Toc517711583"/>
      <w:r w:rsidRPr="0092609D">
        <w:rPr>
          <w:rFonts w:ascii="仿宋_GB2312" w:eastAsia="仿宋_GB2312" w:hAnsi="Arial" w:cs="仿宋_GB2312" w:hint="eastAsia"/>
          <w:color w:val="000000"/>
        </w:rPr>
        <w:t>（一）主要经验及做法</w:t>
      </w:r>
      <w:bookmarkEnd w:id="91"/>
      <w:bookmarkEnd w:id="92"/>
      <w:bookmarkEnd w:id="93"/>
    </w:p>
    <w:p w:rsidR="00763C5A" w:rsidRPr="00710A38" w:rsidRDefault="00763C5A" w:rsidP="001A1EA9">
      <w:pPr>
        <w:widowControl w:val="0"/>
        <w:spacing w:after="0" w:line="500" w:lineRule="exact"/>
        <w:ind w:firstLineChars="200" w:firstLine="31680"/>
        <w:jc w:val="both"/>
        <w:rPr>
          <w:rFonts w:ascii="仿宋_GB2312" w:eastAsia="仿宋_GB2312" w:hAnsi="Arial" w:cs="Times New Roman"/>
          <w:color w:val="000000"/>
          <w:sz w:val="28"/>
          <w:szCs w:val="28"/>
          <w:highlight w:val="yellow"/>
          <w:lang w:eastAsia="zh-CN"/>
        </w:rPr>
      </w:pPr>
      <w:r w:rsidRPr="00DD134A">
        <w:rPr>
          <w:rFonts w:ascii="仿宋_GB2312" w:eastAsia="仿宋_GB2312" w:hAnsi="Arial" w:cs="仿宋_GB2312"/>
          <w:color w:val="000000"/>
          <w:sz w:val="28"/>
          <w:szCs w:val="28"/>
          <w:lang w:eastAsia="zh-CN"/>
        </w:rPr>
        <w:t>1</w:t>
      </w:r>
      <w:r w:rsidRPr="00DD134A">
        <w:rPr>
          <w:rFonts w:ascii="仿宋_GB2312" w:eastAsia="仿宋_GB2312" w:hAnsi="Arial" w:cs="仿宋_GB2312" w:hint="eastAsia"/>
          <w:color w:val="000000"/>
          <w:sz w:val="28"/>
          <w:szCs w:val="28"/>
          <w:lang w:eastAsia="zh-CN"/>
        </w:rPr>
        <w:t>．</w:t>
      </w:r>
      <w:r>
        <w:rPr>
          <w:rFonts w:ascii="仿宋_GB2312" w:eastAsia="仿宋_GB2312" w:hAnsi="Arial" w:cs="仿宋_GB2312" w:hint="eastAsia"/>
          <w:color w:val="000000"/>
          <w:sz w:val="28"/>
          <w:szCs w:val="28"/>
          <w:lang w:eastAsia="zh-CN"/>
        </w:rPr>
        <w:t>在考务工作中，</w:t>
      </w:r>
      <w:r w:rsidRPr="00DD134A">
        <w:rPr>
          <w:rFonts w:ascii="仿宋_GB2312" w:eastAsia="仿宋_GB2312" w:hAnsi="Arial" w:cs="仿宋_GB2312" w:hint="eastAsia"/>
          <w:color w:val="000000"/>
          <w:sz w:val="28"/>
          <w:szCs w:val="28"/>
          <w:lang w:eastAsia="zh-CN"/>
        </w:rPr>
        <w:t>为委托单位提供了专业性强的考试测评服务，</w:t>
      </w:r>
      <w:r>
        <w:rPr>
          <w:rFonts w:ascii="仿宋_GB2312" w:eastAsia="仿宋_GB2312" w:hAnsi="Arial" w:cs="仿宋_GB2312" w:hint="eastAsia"/>
          <w:color w:val="000000"/>
          <w:sz w:val="28"/>
          <w:szCs w:val="28"/>
          <w:lang w:eastAsia="zh-CN"/>
        </w:rPr>
        <w:t>考评中心</w:t>
      </w:r>
      <w:r w:rsidRPr="00DD134A">
        <w:rPr>
          <w:rFonts w:ascii="仿宋_GB2312" w:eastAsia="仿宋_GB2312" w:hAnsi="Arial" w:cs="仿宋_GB2312" w:hint="eastAsia"/>
          <w:color w:val="000000"/>
          <w:sz w:val="28"/>
          <w:szCs w:val="28"/>
          <w:lang w:eastAsia="zh-CN"/>
        </w:rPr>
        <w:t>对被考评者的能力、知识和素养进行综合分析、制定差异化、个性化、针对性强的考评方案，帮助委托单位选出适合岗位要求的人选。</w:t>
      </w:r>
      <w:r>
        <w:rPr>
          <w:rFonts w:ascii="仿宋_GB2312" w:eastAsia="仿宋_GB2312" w:hAnsi="Arial" w:cs="仿宋_GB2312" w:hint="eastAsia"/>
          <w:color w:val="000000"/>
          <w:sz w:val="28"/>
          <w:szCs w:val="28"/>
          <w:lang w:eastAsia="zh-CN"/>
        </w:rPr>
        <w:t>并</w:t>
      </w:r>
      <w:r w:rsidRPr="00DD134A">
        <w:rPr>
          <w:rFonts w:ascii="仿宋_GB2312" w:eastAsia="仿宋_GB2312" w:hAnsi="Arial" w:cs="仿宋_GB2312" w:hint="eastAsia"/>
          <w:color w:val="000000"/>
          <w:sz w:val="28"/>
          <w:szCs w:val="28"/>
          <w:lang w:eastAsia="zh-CN"/>
        </w:rPr>
        <w:t>根据本市领导干部考试测评的工作需求，有针对性的建立了具有上海地方性特色的题库。</w:t>
      </w:r>
    </w:p>
    <w:p w:rsidR="00763C5A" w:rsidRPr="00710A38" w:rsidRDefault="00763C5A" w:rsidP="001A1EA9">
      <w:pPr>
        <w:pStyle w:val="ListParagraph"/>
        <w:widowControl w:val="0"/>
        <w:spacing w:after="0" w:line="500" w:lineRule="exact"/>
        <w:ind w:leftChars="65" w:left="31680" w:firstLineChars="201" w:firstLine="31680"/>
        <w:jc w:val="both"/>
        <w:rPr>
          <w:rFonts w:ascii="仿宋_GB2312" w:eastAsia="仿宋_GB2312" w:hAnsi="Arial" w:cs="Times New Roman"/>
          <w:color w:val="000000"/>
          <w:sz w:val="28"/>
          <w:szCs w:val="28"/>
          <w:highlight w:val="yellow"/>
          <w:lang w:eastAsia="zh-CN"/>
        </w:rPr>
      </w:pPr>
      <w:r w:rsidRPr="00DD134A">
        <w:rPr>
          <w:rFonts w:ascii="仿宋_GB2312" w:eastAsia="仿宋_GB2312" w:hAnsi="Arial" w:cs="仿宋_GB2312"/>
          <w:color w:val="000000"/>
          <w:sz w:val="28"/>
          <w:szCs w:val="28"/>
          <w:lang w:eastAsia="zh-CN"/>
        </w:rPr>
        <w:t>2</w:t>
      </w:r>
      <w:r w:rsidRPr="00DD134A">
        <w:rPr>
          <w:rFonts w:ascii="仿宋_GB2312" w:eastAsia="仿宋_GB2312" w:hAnsi="Arial" w:cs="仿宋_GB2312" w:hint="eastAsia"/>
          <w:color w:val="000000"/>
          <w:sz w:val="28"/>
          <w:szCs w:val="28"/>
          <w:lang w:eastAsia="zh-CN"/>
        </w:rPr>
        <w:t>．严格按规定进行</w:t>
      </w:r>
      <w:r>
        <w:rPr>
          <w:rFonts w:ascii="仿宋_GB2312" w:eastAsia="仿宋_GB2312" w:hAnsi="Arial" w:cs="仿宋_GB2312" w:hint="eastAsia"/>
          <w:color w:val="000000"/>
          <w:sz w:val="28"/>
          <w:szCs w:val="28"/>
          <w:lang w:eastAsia="zh-CN"/>
        </w:rPr>
        <w:t>考试测评工具的</w:t>
      </w:r>
      <w:r w:rsidRPr="00DD134A">
        <w:rPr>
          <w:rFonts w:ascii="仿宋_GB2312" w:eastAsia="仿宋_GB2312" w:hAnsi="Arial" w:cs="仿宋_GB2312" w:hint="eastAsia"/>
          <w:color w:val="000000"/>
          <w:sz w:val="28"/>
          <w:szCs w:val="28"/>
          <w:lang w:eastAsia="zh-CN"/>
        </w:rPr>
        <w:t>开发，在工作中积极主动跟踪项目实施情况</w:t>
      </w:r>
      <w:r>
        <w:rPr>
          <w:rFonts w:ascii="仿宋_GB2312" w:eastAsia="仿宋_GB2312" w:hAnsi="Arial" w:cs="仿宋_GB2312" w:hint="eastAsia"/>
          <w:color w:val="000000"/>
          <w:sz w:val="28"/>
          <w:szCs w:val="28"/>
          <w:lang w:eastAsia="zh-CN"/>
        </w:rPr>
        <w:t>，</w:t>
      </w:r>
      <w:r w:rsidRPr="00DD134A">
        <w:rPr>
          <w:rFonts w:ascii="仿宋_GB2312" w:eastAsia="仿宋_GB2312" w:hAnsi="Arial" w:cs="仿宋_GB2312" w:hint="eastAsia"/>
          <w:color w:val="000000"/>
          <w:sz w:val="28"/>
          <w:szCs w:val="28"/>
          <w:lang w:eastAsia="zh-CN"/>
        </w:rPr>
        <w:t>及时了解工作进展，及时反馈沟通，用户对测评工具</w:t>
      </w:r>
      <w:r>
        <w:rPr>
          <w:rFonts w:ascii="仿宋_GB2312" w:eastAsia="仿宋_GB2312" w:hAnsi="Arial" w:cs="仿宋_GB2312" w:hint="eastAsia"/>
          <w:color w:val="000000"/>
          <w:sz w:val="28"/>
          <w:szCs w:val="28"/>
          <w:lang w:eastAsia="zh-CN"/>
        </w:rPr>
        <w:t>使用情况普遍</w:t>
      </w:r>
      <w:r w:rsidRPr="00DD134A">
        <w:rPr>
          <w:rFonts w:ascii="仿宋_GB2312" w:eastAsia="仿宋_GB2312" w:hAnsi="Arial" w:cs="仿宋_GB2312" w:hint="eastAsia"/>
          <w:color w:val="000000"/>
          <w:sz w:val="28"/>
          <w:szCs w:val="28"/>
          <w:lang w:eastAsia="zh-CN"/>
        </w:rPr>
        <w:t>反映良好。</w:t>
      </w:r>
    </w:p>
    <w:p w:rsidR="00763C5A" w:rsidRDefault="00763C5A" w:rsidP="001A1EA9">
      <w:pPr>
        <w:pStyle w:val="ListParagraph"/>
        <w:widowControl w:val="0"/>
        <w:spacing w:after="0" w:line="500" w:lineRule="exact"/>
        <w:ind w:leftChars="65" w:left="31680" w:firstLineChars="201" w:firstLine="31680"/>
        <w:jc w:val="both"/>
        <w:rPr>
          <w:rFonts w:ascii="仿宋_GB2312" w:eastAsia="仿宋_GB2312" w:hAnsi="Arial" w:cs="Times New Roman"/>
          <w:color w:val="000000"/>
          <w:sz w:val="28"/>
          <w:szCs w:val="28"/>
          <w:lang w:eastAsia="zh-CN"/>
        </w:rPr>
      </w:pPr>
      <w:r w:rsidRPr="00DD134A">
        <w:rPr>
          <w:rFonts w:ascii="仿宋_GB2312" w:eastAsia="仿宋_GB2312" w:hAnsi="Arial" w:cs="仿宋_GB2312"/>
          <w:color w:val="000000"/>
          <w:sz w:val="28"/>
          <w:szCs w:val="28"/>
          <w:lang w:eastAsia="zh-CN"/>
        </w:rPr>
        <w:t>3</w:t>
      </w:r>
      <w:r w:rsidRPr="00DD134A">
        <w:rPr>
          <w:rFonts w:ascii="仿宋_GB2312" w:eastAsia="仿宋_GB2312" w:hAnsi="Arial" w:cs="仿宋_GB2312" w:hint="eastAsia"/>
          <w:color w:val="000000"/>
          <w:sz w:val="28"/>
          <w:szCs w:val="28"/>
          <w:lang w:eastAsia="zh-CN"/>
        </w:rPr>
        <w:t>．外部董事、外派监事人选的组织推荐与资格认定工作受</w:t>
      </w:r>
      <w:r>
        <w:rPr>
          <w:rFonts w:ascii="仿宋_GB2312" w:eastAsia="仿宋_GB2312" w:hAnsi="Arial" w:cs="仿宋_GB2312" w:hint="eastAsia"/>
          <w:color w:val="000000"/>
          <w:sz w:val="28"/>
          <w:szCs w:val="28"/>
          <w:lang w:eastAsia="zh-CN"/>
        </w:rPr>
        <w:t>政策和各级</w:t>
      </w:r>
      <w:r w:rsidRPr="00DD134A">
        <w:rPr>
          <w:rFonts w:ascii="仿宋_GB2312" w:eastAsia="仿宋_GB2312" w:hAnsi="Arial" w:cs="仿宋_GB2312" w:hint="eastAsia"/>
          <w:color w:val="000000"/>
          <w:sz w:val="28"/>
          <w:szCs w:val="28"/>
          <w:lang w:eastAsia="zh-CN"/>
        </w:rPr>
        <w:t>领导工作安排</w:t>
      </w:r>
      <w:r>
        <w:rPr>
          <w:rFonts w:ascii="仿宋_GB2312" w:eastAsia="仿宋_GB2312" w:hAnsi="Arial" w:cs="仿宋_GB2312" w:hint="eastAsia"/>
          <w:color w:val="000000"/>
          <w:sz w:val="28"/>
          <w:szCs w:val="28"/>
          <w:lang w:eastAsia="zh-CN"/>
        </w:rPr>
        <w:t>的</w:t>
      </w:r>
      <w:r w:rsidRPr="00DD134A">
        <w:rPr>
          <w:rFonts w:ascii="仿宋_GB2312" w:eastAsia="仿宋_GB2312" w:hAnsi="Arial" w:cs="仿宋_GB2312" w:hint="eastAsia"/>
          <w:color w:val="000000"/>
          <w:sz w:val="28"/>
          <w:szCs w:val="28"/>
          <w:lang w:eastAsia="zh-CN"/>
        </w:rPr>
        <w:t>影响较大，时间不确定性很大，企业家的时间也很难确定，</w:t>
      </w:r>
      <w:r>
        <w:rPr>
          <w:rFonts w:ascii="仿宋_GB2312" w:eastAsia="仿宋_GB2312" w:hAnsi="Arial" w:cs="仿宋_GB2312" w:hint="eastAsia"/>
          <w:color w:val="000000"/>
          <w:sz w:val="28"/>
          <w:szCs w:val="28"/>
          <w:lang w:eastAsia="zh-CN"/>
        </w:rPr>
        <w:t>因此需要</w:t>
      </w:r>
      <w:r w:rsidRPr="00DD134A">
        <w:rPr>
          <w:rFonts w:ascii="仿宋_GB2312" w:eastAsia="仿宋_GB2312" w:hAnsi="Arial" w:cs="仿宋_GB2312" w:hint="eastAsia"/>
          <w:color w:val="000000"/>
          <w:sz w:val="28"/>
          <w:szCs w:val="28"/>
          <w:lang w:eastAsia="zh-CN"/>
        </w:rPr>
        <w:t>在前期协调上下功夫</w:t>
      </w:r>
      <w:r>
        <w:rPr>
          <w:rFonts w:ascii="仿宋_GB2312" w:eastAsia="仿宋_GB2312" w:hAnsi="Arial" w:cs="仿宋_GB2312" w:hint="eastAsia"/>
          <w:color w:val="000000"/>
          <w:sz w:val="28"/>
          <w:szCs w:val="28"/>
          <w:lang w:eastAsia="zh-CN"/>
        </w:rPr>
        <w:t>，以此保证项目按时、有序推进</w:t>
      </w:r>
      <w:r w:rsidRPr="00DD134A">
        <w:rPr>
          <w:rFonts w:ascii="仿宋_GB2312" w:eastAsia="仿宋_GB2312" w:hAnsi="Arial" w:cs="仿宋_GB2312" w:hint="eastAsia"/>
          <w:color w:val="000000"/>
          <w:sz w:val="28"/>
          <w:szCs w:val="28"/>
          <w:lang w:eastAsia="zh-CN"/>
        </w:rPr>
        <w:t>。</w:t>
      </w:r>
    </w:p>
    <w:p w:rsidR="00763C5A" w:rsidRPr="00710A38" w:rsidRDefault="00763C5A" w:rsidP="001A1EA9">
      <w:pPr>
        <w:pStyle w:val="ListParagraph"/>
        <w:widowControl w:val="0"/>
        <w:spacing w:after="0" w:line="500" w:lineRule="exact"/>
        <w:ind w:leftChars="65" w:left="31680" w:firstLineChars="201" w:firstLine="31680"/>
        <w:jc w:val="both"/>
        <w:rPr>
          <w:rFonts w:ascii="仿宋_GB2312" w:eastAsia="仿宋_GB2312" w:hAnsi="Arial" w:cs="Times New Roman"/>
          <w:color w:val="000000"/>
          <w:sz w:val="28"/>
          <w:szCs w:val="28"/>
          <w:highlight w:val="yellow"/>
          <w:lang w:eastAsia="zh-CN"/>
        </w:rPr>
      </w:pPr>
      <w:r>
        <w:rPr>
          <w:rFonts w:ascii="仿宋_GB2312" w:eastAsia="仿宋_GB2312" w:hAnsi="Arial" w:cs="仿宋_GB2312"/>
          <w:color w:val="000000"/>
          <w:sz w:val="28"/>
          <w:szCs w:val="28"/>
          <w:lang w:eastAsia="zh-CN"/>
        </w:rPr>
        <w:t xml:space="preserve">4. </w:t>
      </w:r>
      <w:r w:rsidRPr="00590958">
        <w:rPr>
          <w:rFonts w:ascii="仿宋_GB2312" w:eastAsia="仿宋_GB2312" w:hAnsi="Arial" w:cs="仿宋_GB2312" w:hint="eastAsia"/>
          <w:color w:val="000000"/>
          <w:sz w:val="28"/>
          <w:szCs w:val="28"/>
          <w:lang w:eastAsia="zh-CN"/>
        </w:rPr>
        <w:t>为顺利推进“笔试公共题库试题开发项目”</w:t>
      </w:r>
      <w:r>
        <w:rPr>
          <w:rFonts w:ascii="仿宋_GB2312" w:eastAsia="仿宋_GB2312" w:hAnsi="Arial" w:cs="仿宋_GB2312" w:hint="eastAsia"/>
          <w:color w:val="000000"/>
          <w:sz w:val="28"/>
          <w:szCs w:val="28"/>
          <w:lang w:eastAsia="zh-CN"/>
        </w:rPr>
        <w:t>的</w:t>
      </w:r>
      <w:r w:rsidRPr="00590958">
        <w:rPr>
          <w:rFonts w:ascii="仿宋_GB2312" w:eastAsia="仿宋_GB2312" w:hAnsi="Arial" w:cs="仿宋_GB2312" w:hint="eastAsia"/>
          <w:color w:val="000000"/>
          <w:sz w:val="28"/>
          <w:szCs w:val="28"/>
          <w:lang w:eastAsia="zh-CN"/>
        </w:rPr>
        <w:t>实施</w:t>
      </w:r>
      <w:r>
        <w:rPr>
          <w:rFonts w:ascii="仿宋_GB2312" w:eastAsia="仿宋_GB2312" w:hAnsi="Arial" w:cs="仿宋_GB2312" w:hint="eastAsia"/>
          <w:color w:val="000000"/>
          <w:sz w:val="28"/>
          <w:szCs w:val="28"/>
          <w:lang w:eastAsia="zh-CN"/>
        </w:rPr>
        <w:t>，</w:t>
      </w:r>
      <w:r w:rsidRPr="00590958">
        <w:rPr>
          <w:rFonts w:ascii="仿宋_GB2312" w:eastAsia="仿宋_GB2312" w:hAnsi="Arial" w:cs="仿宋_GB2312" w:hint="eastAsia"/>
          <w:color w:val="000000"/>
          <w:sz w:val="28"/>
          <w:szCs w:val="28"/>
          <w:lang w:eastAsia="zh-CN"/>
        </w:rPr>
        <w:t>采取事前充分沟通，项目进行中对试题抽样检查，全称跟踪，项目结束专家验收，以此对项目质量进行监控。</w:t>
      </w:r>
      <w:r>
        <w:rPr>
          <w:rFonts w:ascii="仿宋_GB2312" w:eastAsia="仿宋_GB2312" w:hAnsi="Arial" w:cs="仿宋_GB2312" w:hint="eastAsia"/>
          <w:color w:val="000000"/>
          <w:sz w:val="28"/>
          <w:szCs w:val="28"/>
          <w:lang w:eastAsia="zh-CN"/>
        </w:rPr>
        <w:t>通过</w:t>
      </w:r>
      <w:r w:rsidRPr="00590958">
        <w:rPr>
          <w:rFonts w:ascii="仿宋_GB2312" w:eastAsia="仿宋_GB2312" w:hAnsi="Arial" w:cs="仿宋_GB2312" w:hint="eastAsia"/>
          <w:color w:val="000000"/>
          <w:sz w:val="28"/>
          <w:szCs w:val="28"/>
          <w:lang w:eastAsia="zh-CN"/>
        </w:rPr>
        <w:t>成立四个课题组，共</w:t>
      </w:r>
      <w:r>
        <w:rPr>
          <w:rFonts w:ascii="仿宋_GB2312" w:eastAsia="仿宋_GB2312" w:hAnsi="Arial" w:cs="仿宋_GB2312" w:hint="eastAsia"/>
          <w:color w:val="000000"/>
          <w:sz w:val="28"/>
          <w:szCs w:val="28"/>
          <w:lang w:eastAsia="zh-CN"/>
        </w:rPr>
        <w:t>有</w:t>
      </w:r>
      <w:r w:rsidRPr="00590958">
        <w:rPr>
          <w:rFonts w:ascii="仿宋_GB2312" w:eastAsia="仿宋_GB2312" w:hAnsi="Arial" w:cs="仿宋_GB2312"/>
          <w:color w:val="000000"/>
          <w:sz w:val="28"/>
          <w:szCs w:val="28"/>
          <w:lang w:eastAsia="zh-CN"/>
        </w:rPr>
        <w:t>20</w:t>
      </w:r>
      <w:r w:rsidRPr="00590958">
        <w:rPr>
          <w:rFonts w:ascii="仿宋_GB2312" w:eastAsia="仿宋_GB2312" w:hAnsi="Arial" w:cs="仿宋_GB2312" w:hint="eastAsia"/>
          <w:color w:val="000000"/>
          <w:sz w:val="28"/>
          <w:szCs w:val="28"/>
          <w:lang w:eastAsia="zh-CN"/>
        </w:rPr>
        <w:t>名课题组成员</w:t>
      </w:r>
      <w:r>
        <w:rPr>
          <w:rFonts w:ascii="仿宋_GB2312" w:eastAsia="仿宋_GB2312" w:hAnsi="Arial" w:cs="仿宋_GB2312" w:hint="eastAsia"/>
          <w:color w:val="000000"/>
          <w:sz w:val="28"/>
          <w:szCs w:val="28"/>
          <w:lang w:eastAsia="zh-CN"/>
        </w:rPr>
        <w:t>参与开发</w:t>
      </w:r>
      <w:r w:rsidRPr="00590958">
        <w:rPr>
          <w:rFonts w:ascii="仿宋_GB2312" w:eastAsia="仿宋_GB2312" w:hAnsi="Arial" w:cs="仿宋_GB2312" w:hint="eastAsia"/>
          <w:color w:val="000000"/>
          <w:sz w:val="28"/>
          <w:szCs w:val="28"/>
          <w:lang w:eastAsia="zh-CN"/>
        </w:rPr>
        <w:t>，历时</w:t>
      </w:r>
      <w:r w:rsidRPr="00590958">
        <w:rPr>
          <w:rFonts w:ascii="仿宋_GB2312" w:eastAsia="仿宋_GB2312" w:hAnsi="Arial" w:cs="仿宋_GB2312"/>
          <w:color w:val="000000"/>
          <w:sz w:val="28"/>
          <w:szCs w:val="28"/>
          <w:lang w:eastAsia="zh-CN"/>
        </w:rPr>
        <w:t>5</w:t>
      </w:r>
      <w:r w:rsidRPr="00590958">
        <w:rPr>
          <w:rFonts w:ascii="仿宋_GB2312" w:eastAsia="仿宋_GB2312" w:hAnsi="Arial" w:cs="仿宋_GB2312" w:hint="eastAsia"/>
          <w:color w:val="000000"/>
          <w:sz w:val="28"/>
          <w:szCs w:val="28"/>
          <w:lang w:eastAsia="zh-CN"/>
        </w:rPr>
        <w:t>个月完成项目，采取集体讨论、提供样题、召开组别会议、成立指导委员会等方法，确保</w:t>
      </w:r>
      <w:r>
        <w:rPr>
          <w:rFonts w:ascii="仿宋_GB2312" w:eastAsia="仿宋_GB2312" w:hAnsi="Arial" w:cs="仿宋_GB2312" w:hint="eastAsia"/>
          <w:color w:val="000000"/>
          <w:sz w:val="28"/>
          <w:szCs w:val="28"/>
          <w:lang w:eastAsia="zh-CN"/>
        </w:rPr>
        <w:t>了</w:t>
      </w:r>
      <w:r w:rsidRPr="00590958">
        <w:rPr>
          <w:rFonts w:ascii="仿宋_GB2312" w:eastAsia="仿宋_GB2312" w:hAnsi="Arial" w:cs="仿宋_GB2312" w:hint="eastAsia"/>
          <w:color w:val="000000"/>
          <w:sz w:val="28"/>
          <w:szCs w:val="28"/>
          <w:lang w:eastAsia="zh-CN"/>
        </w:rPr>
        <w:t>课题高质量完成。</w:t>
      </w:r>
    </w:p>
    <w:p w:rsidR="00763C5A" w:rsidRPr="00D77D16" w:rsidRDefault="00763C5A" w:rsidP="001A1EA9">
      <w:pPr>
        <w:pStyle w:val="Heading1"/>
        <w:widowControl w:val="0"/>
        <w:spacing w:before="0" w:line="500" w:lineRule="exact"/>
        <w:ind w:firstLineChars="196" w:firstLine="31680"/>
        <w:rPr>
          <w:rFonts w:ascii="仿宋_GB2312" w:eastAsia="仿宋_GB2312" w:hAnsi="Arial" w:cs="Times New Roman"/>
          <w:color w:val="000000"/>
        </w:rPr>
      </w:pPr>
      <w:bookmarkStart w:id="94" w:name="_Toc378597940"/>
      <w:bookmarkStart w:id="95" w:name="_Toc517711584"/>
      <w:r w:rsidRPr="00D77D16">
        <w:rPr>
          <w:rFonts w:ascii="仿宋_GB2312" w:eastAsia="仿宋_GB2312" w:hAnsi="Arial" w:cs="仿宋_GB2312" w:hint="eastAsia"/>
          <w:color w:val="000000"/>
        </w:rPr>
        <w:t>（二）存在的问题</w:t>
      </w:r>
      <w:bookmarkEnd w:id="94"/>
      <w:bookmarkEnd w:id="95"/>
    </w:p>
    <w:p w:rsidR="00763C5A" w:rsidRPr="00447BFD" w:rsidRDefault="00763C5A" w:rsidP="003C46A9">
      <w:pPr>
        <w:pStyle w:val="ListParagraph"/>
        <w:widowControl w:val="0"/>
        <w:numPr>
          <w:ilvl w:val="0"/>
          <w:numId w:val="1"/>
        </w:numPr>
        <w:spacing w:after="0" w:line="500" w:lineRule="exact"/>
        <w:ind w:firstLineChars="0"/>
        <w:jc w:val="both"/>
        <w:rPr>
          <w:rFonts w:ascii="仿宋_GB2312" w:eastAsia="仿宋_GB2312" w:hAnsi="Arial" w:cs="Times New Roman"/>
          <w:b/>
          <w:bCs/>
          <w:color w:val="000000"/>
          <w:sz w:val="28"/>
          <w:szCs w:val="28"/>
          <w:lang w:eastAsia="zh-CN"/>
        </w:rPr>
      </w:pPr>
      <w:r w:rsidRPr="00447BFD">
        <w:rPr>
          <w:rFonts w:ascii="仿宋_GB2312" w:eastAsia="仿宋_GB2312" w:hAnsi="Arial" w:cs="仿宋_GB2312" w:hint="eastAsia"/>
          <w:b/>
          <w:bCs/>
          <w:color w:val="000000"/>
          <w:sz w:val="28"/>
          <w:szCs w:val="28"/>
          <w:lang w:eastAsia="zh-CN"/>
        </w:rPr>
        <w:t>项目预算执行率低</w:t>
      </w:r>
    </w:p>
    <w:p w:rsidR="00763C5A" w:rsidRDefault="00763C5A" w:rsidP="003C46A9">
      <w:pPr>
        <w:widowControl w:val="0"/>
        <w:spacing w:after="0" w:line="500" w:lineRule="exact"/>
        <w:ind w:firstLine="570"/>
        <w:jc w:val="both"/>
        <w:rPr>
          <w:rFonts w:ascii="仿宋_GB2312" w:eastAsia="仿宋_GB2312" w:hAnsi="Arial" w:cs="Times New Roman"/>
          <w:color w:val="000000"/>
          <w:sz w:val="28"/>
          <w:szCs w:val="28"/>
          <w:lang w:eastAsia="zh-CN"/>
        </w:rPr>
      </w:pPr>
      <w:r w:rsidRPr="00447BFD">
        <w:rPr>
          <w:rFonts w:ascii="仿宋_GB2312" w:eastAsia="仿宋_GB2312" w:hAnsi="Arial" w:cs="仿宋_GB2312"/>
          <w:color w:val="000000"/>
          <w:sz w:val="28"/>
          <w:szCs w:val="28"/>
          <w:lang w:eastAsia="zh-CN"/>
        </w:rPr>
        <w:t>2017</w:t>
      </w:r>
      <w:r w:rsidRPr="00447BFD">
        <w:rPr>
          <w:rFonts w:ascii="仿宋_GB2312" w:eastAsia="仿宋_GB2312" w:hAnsi="Arial" w:cs="仿宋_GB2312" w:hint="eastAsia"/>
          <w:color w:val="000000"/>
          <w:sz w:val="28"/>
          <w:szCs w:val="28"/>
          <w:lang w:eastAsia="zh-CN"/>
        </w:rPr>
        <w:t>年度领导干部考试、测评、科研费项目预算金额为</w:t>
      </w:r>
      <w:r w:rsidRPr="00447BFD">
        <w:rPr>
          <w:rFonts w:ascii="仿宋_GB2312" w:eastAsia="仿宋_GB2312" w:hAnsi="Arial" w:cs="仿宋_GB2312"/>
          <w:color w:val="000000"/>
          <w:sz w:val="28"/>
          <w:szCs w:val="28"/>
          <w:lang w:eastAsia="zh-CN"/>
        </w:rPr>
        <w:t>1,199,000</w:t>
      </w:r>
      <w:r w:rsidRPr="00447BFD">
        <w:rPr>
          <w:rFonts w:ascii="仿宋_GB2312" w:eastAsia="仿宋_GB2312" w:hAnsi="Arial" w:cs="仿宋_GB2312" w:hint="eastAsia"/>
          <w:color w:val="000000"/>
          <w:sz w:val="28"/>
          <w:szCs w:val="28"/>
          <w:lang w:eastAsia="zh-CN"/>
        </w:rPr>
        <w:t>元，截止</w:t>
      </w:r>
      <w:r w:rsidRPr="00447BFD">
        <w:rPr>
          <w:rFonts w:ascii="仿宋_GB2312" w:eastAsia="仿宋_GB2312" w:hAnsi="Arial" w:cs="仿宋_GB2312"/>
          <w:color w:val="000000"/>
          <w:sz w:val="28"/>
          <w:szCs w:val="28"/>
          <w:lang w:eastAsia="zh-CN"/>
        </w:rPr>
        <w:t>2016</w:t>
      </w:r>
      <w:r w:rsidRPr="00447BFD">
        <w:rPr>
          <w:rFonts w:ascii="仿宋_GB2312" w:eastAsia="仿宋_GB2312" w:hAnsi="Arial" w:cs="仿宋_GB2312" w:hint="eastAsia"/>
          <w:color w:val="000000"/>
          <w:sz w:val="28"/>
          <w:szCs w:val="28"/>
          <w:lang w:eastAsia="zh-CN"/>
        </w:rPr>
        <w:t>年</w:t>
      </w:r>
      <w:r w:rsidRPr="00447BFD">
        <w:rPr>
          <w:rFonts w:ascii="仿宋_GB2312" w:eastAsia="仿宋_GB2312" w:hAnsi="Arial" w:cs="仿宋_GB2312"/>
          <w:color w:val="000000"/>
          <w:sz w:val="28"/>
          <w:szCs w:val="28"/>
          <w:lang w:eastAsia="zh-CN"/>
        </w:rPr>
        <w:t>12</w:t>
      </w:r>
      <w:r w:rsidRPr="00447BFD">
        <w:rPr>
          <w:rFonts w:ascii="仿宋_GB2312" w:eastAsia="仿宋_GB2312" w:hAnsi="Arial" w:cs="仿宋_GB2312" w:hint="eastAsia"/>
          <w:color w:val="000000"/>
          <w:sz w:val="28"/>
          <w:szCs w:val="28"/>
          <w:lang w:eastAsia="zh-CN"/>
        </w:rPr>
        <w:t>月</w:t>
      </w:r>
      <w:r w:rsidRPr="00447BFD">
        <w:rPr>
          <w:rFonts w:ascii="仿宋_GB2312" w:eastAsia="仿宋_GB2312" w:hAnsi="Arial" w:cs="仿宋_GB2312"/>
          <w:color w:val="000000"/>
          <w:sz w:val="28"/>
          <w:szCs w:val="28"/>
          <w:lang w:eastAsia="zh-CN"/>
        </w:rPr>
        <w:t>31</w:t>
      </w:r>
      <w:r w:rsidRPr="00447BFD">
        <w:rPr>
          <w:rFonts w:ascii="仿宋_GB2312" w:eastAsia="仿宋_GB2312" w:hAnsi="Arial" w:cs="仿宋_GB2312" w:hint="eastAsia"/>
          <w:color w:val="000000"/>
          <w:sz w:val="28"/>
          <w:szCs w:val="28"/>
          <w:lang w:eastAsia="zh-CN"/>
        </w:rPr>
        <w:t>日，账面实际支出</w:t>
      </w:r>
      <w:r w:rsidRPr="00447BFD">
        <w:rPr>
          <w:rFonts w:ascii="仿宋_GB2312" w:eastAsia="仿宋_GB2312" w:hAnsi="Arial" w:cs="仿宋_GB2312"/>
          <w:color w:val="000000"/>
          <w:sz w:val="28"/>
          <w:szCs w:val="28"/>
          <w:lang w:eastAsia="zh-CN"/>
        </w:rPr>
        <w:t>720,211.60</w:t>
      </w:r>
      <w:r w:rsidRPr="00447BFD">
        <w:rPr>
          <w:rFonts w:ascii="仿宋_GB2312" w:eastAsia="仿宋_GB2312" w:hAnsi="Arial" w:cs="仿宋_GB2312" w:hint="eastAsia"/>
          <w:color w:val="000000"/>
          <w:sz w:val="28"/>
          <w:szCs w:val="28"/>
          <w:lang w:eastAsia="zh-CN"/>
        </w:rPr>
        <w:t>元，预算执行率为</w:t>
      </w:r>
      <w:r w:rsidRPr="00447BFD">
        <w:rPr>
          <w:rFonts w:ascii="仿宋_GB2312" w:eastAsia="仿宋_GB2312" w:hAnsi="Arial" w:cs="仿宋_GB2312"/>
          <w:color w:val="000000"/>
          <w:sz w:val="28"/>
          <w:szCs w:val="28"/>
          <w:lang w:eastAsia="zh-CN"/>
        </w:rPr>
        <w:t>60.07%</w:t>
      </w:r>
      <w:r w:rsidRPr="00447BFD">
        <w:rPr>
          <w:rFonts w:ascii="仿宋_GB2312" w:eastAsia="仿宋_GB2312" w:hAnsi="Arial" w:cs="仿宋_GB2312" w:hint="eastAsia"/>
          <w:color w:val="000000"/>
          <w:sz w:val="28"/>
          <w:szCs w:val="28"/>
          <w:lang w:eastAsia="zh-CN"/>
        </w:rPr>
        <w:t>，项目的预算执行率偏低。</w:t>
      </w:r>
    </w:p>
    <w:p w:rsidR="00763C5A" w:rsidRDefault="00763C5A" w:rsidP="003C46A9">
      <w:pPr>
        <w:widowControl w:val="0"/>
        <w:spacing w:after="0" w:line="500" w:lineRule="exact"/>
        <w:ind w:firstLine="570"/>
        <w:jc w:val="both"/>
        <w:rPr>
          <w:rFonts w:ascii="仿宋_GB2312" w:eastAsia="仿宋_GB2312" w:hAnsi="Arial" w:cs="Times New Roman"/>
          <w:color w:val="000000"/>
          <w:sz w:val="28"/>
          <w:szCs w:val="28"/>
          <w:lang w:eastAsia="zh-CN"/>
        </w:rPr>
      </w:pPr>
      <w:r w:rsidRPr="00447BFD">
        <w:rPr>
          <w:rFonts w:ascii="仿宋_GB2312" w:eastAsia="仿宋_GB2312" w:hAnsi="Arial" w:cs="仿宋_GB2312" w:hint="eastAsia"/>
          <w:color w:val="000000"/>
          <w:sz w:val="28"/>
          <w:szCs w:val="28"/>
          <w:lang w:eastAsia="zh-CN"/>
        </w:rPr>
        <w:t>预算执行率偏低的</w:t>
      </w:r>
      <w:r>
        <w:rPr>
          <w:rFonts w:ascii="仿宋_GB2312" w:eastAsia="仿宋_GB2312" w:hAnsi="Arial" w:cs="仿宋_GB2312" w:hint="eastAsia"/>
          <w:color w:val="000000"/>
          <w:sz w:val="28"/>
          <w:szCs w:val="28"/>
          <w:lang w:eastAsia="zh-CN"/>
        </w:rPr>
        <w:t>主要</w:t>
      </w:r>
      <w:r w:rsidRPr="00447BFD">
        <w:rPr>
          <w:rFonts w:ascii="仿宋_GB2312" w:eastAsia="仿宋_GB2312" w:hAnsi="Arial" w:cs="仿宋_GB2312" w:hint="eastAsia"/>
          <w:color w:val="000000"/>
          <w:sz w:val="28"/>
          <w:szCs w:val="28"/>
          <w:lang w:eastAsia="zh-CN"/>
        </w:rPr>
        <w:t>原因</w:t>
      </w:r>
      <w:r>
        <w:rPr>
          <w:rFonts w:ascii="仿宋_GB2312" w:eastAsia="仿宋_GB2312" w:hAnsi="Arial" w:cs="仿宋_GB2312" w:hint="eastAsia"/>
          <w:color w:val="000000"/>
          <w:sz w:val="28"/>
          <w:szCs w:val="28"/>
          <w:lang w:eastAsia="zh-CN"/>
        </w:rPr>
        <w:t>分析如下</w:t>
      </w:r>
      <w:r w:rsidRPr="00447BFD">
        <w:rPr>
          <w:rFonts w:ascii="仿宋_GB2312" w:eastAsia="仿宋_GB2312" w:hAnsi="Arial" w:cs="仿宋_GB2312" w:hint="eastAsia"/>
          <w:color w:val="000000"/>
          <w:sz w:val="28"/>
          <w:szCs w:val="28"/>
          <w:lang w:eastAsia="zh-CN"/>
        </w:rPr>
        <w:t>：</w:t>
      </w:r>
    </w:p>
    <w:p w:rsidR="00763C5A" w:rsidRDefault="00763C5A" w:rsidP="003C46A9">
      <w:pPr>
        <w:widowControl w:val="0"/>
        <w:spacing w:after="0" w:line="500" w:lineRule="exact"/>
        <w:ind w:firstLine="570"/>
        <w:jc w:val="both"/>
        <w:rPr>
          <w:rFonts w:ascii="仿宋_GB2312" w:eastAsia="仿宋_GB2312" w:hAnsi="Arial" w:cs="Times New Roman"/>
          <w:color w:val="000000"/>
          <w:sz w:val="28"/>
          <w:szCs w:val="28"/>
          <w:lang w:eastAsia="zh-CN"/>
        </w:rPr>
      </w:pPr>
      <w:r>
        <w:rPr>
          <w:rFonts w:ascii="仿宋_GB2312" w:eastAsia="仿宋_GB2312" w:hAnsi="Arial" w:cs="仿宋_GB2312" w:hint="eastAsia"/>
          <w:color w:val="000000"/>
          <w:sz w:val="28"/>
          <w:szCs w:val="28"/>
          <w:lang w:eastAsia="zh-CN"/>
        </w:rPr>
        <w:t>（</w:t>
      </w:r>
      <w:r>
        <w:rPr>
          <w:rFonts w:ascii="仿宋_GB2312" w:eastAsia="仿宋_GB2312" w:hAnsi="Arial" w:cs="仿宋_GB2312"/>
          <w:color w:val="000000"/>
          <w:sz w:val="28"/>
          <w:szCs w:val="28"/>
          <w:lang w:eastAsia="zh-CN"/>
        </w:rPr>
        <w:t>1</w:t>
      </w:r>
      <w:r>
        <w:rPr>
          <w:rFonts w:ascii="仿宋_GB2312" w:eastAsia="仿宋_GB2312" w:hAnsi="Arial" w:cs="仿宋_GB2312" w:hint="eastAsia"/>
          <w:color w:val="000000"/>
          <w:sz w:val="28"/>
          <w:szCs w:val="28"/>
          <w:lang w:eastAsia="zh-CN"/>
        </w:rPr>
        <w:t>）</w:t>
      </w:r>
      <w:r>
        <w:rPr>
          <w:rFonts w:ascii="仿宋_GB2312" w:eastAsia="仿宋_GB2312" w:hAnsi="Arial" w:cs="仿宋_GB2312"/>
          <w:color w:val="000000"/>
          <w:sz w:val="28"/>
          <w:szCs w:val="28"/>
          <w:lang w:eastAsia="zh-CN"/>
        </w:rPr>
        <w:t>.</w:t>
      </w:r>
      <w:r>
        <w:rPr>
          <w:rFonts w:ascii="仿宋_GB2312" w:eastAsia="仿宋_GB2312" w:hAnsi="Arial" w:cs="仿宋_GB2312" w:hint="eastAsia"/>
          <w:color w:val="000000"/>
          <w:sz w:val="28"/>
          <w:szCs w:val="28"/>
          <w:lang w:eastAsia="zh-CN"/>
        </w:rPr>
        <w:t>专家费子项目预算批复</w:t>
      </w:r>
      <w:r>
        <w:rPr>
          <w:rFonts w:ascii="仿宋_GB2312" w:eastAsia="仿宋_GB2312" w:hAnsi="Arial" w:cs="仿宋_GB2312"/>
          <w:color w:val="000000"/>
          <w:sz w:val="28"/>
          <w:szCs w:val="28"/>
          <w:lang w:eastAsia="zh-CN"/>
        </w:rPr>
        <w:t>249,000.00</w:t>
      </w:r>
      <w:r>
        <w:rPr>
          <w:rFonts w:ascii="仿宋_GB2312" w:eastAsia="仿宋_GB2312" w:hAnsi="Arial" w:cs="仿宋_GB2312" w:hint="eastAsia"/>
          <w:color w:val="000000"/>
          <w:sz w:val="28"/>
          <w:szCs w:val="28"/>
          <w:lang w:eastAsia="zh-CN"/>
        </w:rPr>
        <w:t>元，实际使用资金</w:t>
      </w:r>
      <w:r>
        <w:rPr>
          <w:rFonts w:ascii="仿宋_GB2312" w:eastAsia="仿宋_GB2312" w:hAnsi="Arial" w:cs="仿宋_GB2312"/>
          <w:color w:val="000000"/>
          <w:sz w:val="28"/>
          <w:szCs w:val="28"/>
          <w:lang w:eastAsia="zh-CN"/>
        </w:rPr>
        <w:t>122,847.60</w:t>
      </w:r>
      <w:r>
        <w:rPr>
          <w:rFonts w:ascii="仿宋_GB2312" w:eastAsia="仿宋_GB2312" w:hAnsi="Arial" w:cs="仿宋_GB2312" w:hint="eastAsia"/>
          <w:color w:val="000000"/>
          <w:sz w:val="28"/>
          <w:szCs w:val="28"/>
          <w:lang w:eastAsia="zh-CN"/>
        </w:rPr>
        <w:t>元，预算执行率为</w:t>
      </w:r>
      <w:r>
        <w:rPr>
          <w:rFonts w:ascii="仿宋_GB2312" w:eastAsia="仿宋_GB2312" w:hAnsi="Arial" w:cs="仿宋_GB2312"/>
          <w:color w:val="000000"/>
          <w:sz w:val="28"/>
          <w:szCs w:val="28"/>
          <w:lang w:eastAsia="zh-CN"/>
        </w:rPr>
        <w:t>49.34%</w:t>
      </w:r>
      <w:r>
        <w:rPr>
          <w:rFonts w:ascii="仿宋_GB2312" w:eastAsia="仿宋_GB2312" w:hAnsi="Arial" w:cs="仿宋_GB2312" w:hint="eastAsia"/>
          <w:color w:val="000000"/>
          <w:sz w:val="28"/>
          <w:szCs w:val="28"/>
          <w:lang w:eastAsia="zh-CN"/>
        </w:rPr>
        <w:t>。主要原因为在</w:t>
      </w:r>
      <w:r>
        <w:rPr>
          <w:rFonts w:ascii="仿宋_GB2312" w:eastAsia="仿宋_GB2312" w:hAnsi="Arial" w:cs="仿宋_GB2312"/>
          <w:color w:val="000000"/>
          <w:sz w:val="28"/>
          <w:szCs w:val="28"/>
          <w:lang w:eastAsia="zh-CN"/>
        </w:rPr>
        <w:t>2017</w:t>
      </w:r>
      <w:r>
        <w:rPr>
          <w:rFonts w:ascii="仿宋_GB2312" w:eastAsia="仿宋_GB2312" w:hAnsi="Arial" w:cs="仿宋_GB2312" w:hint="eastAsia"/>
          <w:color w:val="000000"/>
          <w:sz w:val="28"/>
          <w:szCs w:val="28"/>
          <w:lang w:eastAsia="zh-CN"/>
        </w:rPr>
        <w:t>年度，</w:t>
      </w:r>
      <w:r w:rsidRPr="00DE35EB">
        <w:rPr>
          <w:rFonts w:ascii="仿宋_GB2312" w:eastAsia="仿宋_GB2312" w:hAnsi="Arial" w:cs="仿宋_GB2312" w:hint="eastAsia"/>
          <w:color w:val="000000"/>
          <w:sz w:val="28"/>
          <w:szCs w:val="28"/>
          <w:lang w:eastAsia="zh-CN"/>
        </w:rPr>
        <w:t>专业类试卷命制和专业类试题阅卷</w:t>
      </w:r>
      <w:r>
        <w:rPr>
          <w:rFonts w:ascii="仿宋_GB2312" w:eastAsia="仿宋_GB2312" w:hAnsi="Arial" w:cs="仿宋_GB2312" w:hint="eastAsia"/>
          <w:color w:val="000000"/>
          <w:sz w:val="28"/>
          <w:szCs w:val="28"/>
          <w:lang w:eastAsia="zh-CN"/>
        </w:rPr>
        <w:t>两项工作未</w:t>
      </w:r>
      <w:r w:rsidRPr="00DE35EB">
        <w:rPr>
          <w:rFonts w:ascii="仿宋_GB2312" w:eastAsia="仿宋_GB2312" w:hAnsi="Arial" w:cs="仿宋_GB2312" w:hint="eastAsia"/>
          <w:color w:val="000000"/>
          <w:sz w:val="28"/>
          <w:szCs w:val="28"/>
          <w:lang w:eastAsia="zh-CN"/>
        </w:rPr>
        <w:t>发生</w:t>
      </w:r>
      <w:r>
        <w:rPr>
          <w:rFonts w:ascii="仿宋_GB2312" w:eastAsia="仿宋_GB2312" w:hAnsi="Arial" w:cs="仿宋_GB2312" w:hint="eastAsia"/>
          <w:color w:val="000000"/>
          <w:sz w:val="28"/>
          <w:szCs w:val="28"/>
          <w:lang w:eastAsia="zh-CN"/>
        </w:rPr>
        <w:t>相关</w:t>
      </w:r>
      <w:r w:rsidRPr="00DE35EB">
        <w:rPr>
          <w:rFonts w:ascii="仿宋_GB2312" w:eastAsia="仿宋_GB2312" w:hAnsi="Arial" w:cs="仿宋_GB2312" w:hint="eastAsia"/>
          <w:color w:val="000000"/>
          <w:sz w:val="28"/>
          <w:szCs w:val="28"/>
          <w:lang w:eastAsia="zh-CN"/>
        </w:rPr>
        <w:t>业务</w:t>
      </w:r>
      <w:r>
        <w:rPr>
          <w:rFonts w:ascii="仿宋_GB2312" w:eastAsia="仿宋_GB2312" w:hAnsi="Arial" w:cs="仿宋_GB2312" w:hint="eastAsia"/>
          <w:color w:val="000000"/>
          <w:sz w:val="28"/>
          <w:szCs w:val="28"/>
          <w:lang w:eastAsia="zh-CN"/>
        </w:rPr>
        <w:t>，因此专家命题费预算资金</w:t>
      </w:r>
      <w:r>
        <w:rPr>
          <w:rFonts w:ascii="仿宋_GB2312" w:eastAsia="仿宋_GB2312" w:hAnsi="Arial" w:cs="仿宋_GB2312"/>
          <w:color w:val="000000"/>
          <w:sz w:val="28"/>
          <w:szCs w:val="28"/>
          <w:lang w:eastAsia="zh-CN"/>
        </w:rPr>
        <w:t>24,000.00</w:t>
      </w:r>
      <w:r>
        <w:rPr>
          <w:rFonts w:ascii="仿宋_GB2312" w:eastAsia="仿宋_GB2312" w:hAnsi="Arial" w:cs="仿宋_GB2312" w:hint="eastAsia"/>
          <w:color w:val="000000"/>
          <w:sz w:val="28"/>
          <w:szCs w:val="28"/>
          <w:lang w:eastAsia="zh-CN"/>
        </w:rPr>
        <w:t>元和阅卷费预算资金</w:t>
      </w:r>
      <w:r>
        <w:rPr>
          <w:rFonts w:ascii="仿宋_GB2312" w:eastAsia="仿宋_GB2312" w:hAnsi="Arial" w:cs="仿宋_GB2312"/>
          <w:color w:val="000000"/>
          <w:sz w:val="28"/>
          <w:szCs w:val="28"/>
          <w:lang w:eastAsia="zh-CN"/>
        </w:rPr>
        <w:t>30,000.00</w:t>
      </w:r>
      <w:r>
        <w:rPr>
          <w:rFonts w:ascii="仿宋_GB2312" w:eastAsia="仿宋_GB2312" w:hAnsi="Arial" w:cs="仿宋_GB2312" w:hint="eastAsia"/>
          <w:color w:val="000000"/>
          <w:sz w:val="28"/>
          <w:szCs w:val="28"/>
          <w:lang w:eastAsia="zh-CN"/>
        </w:rPr>
        <w:t>元</w:t>
      </w:r>
      <w:r w:rsidRPr="00DE35EB">
        <w:rPr>
          <w:rFonts w:ascii="仿宋_GB2312" w:eastAsia="仿宋_GB2312" w:hAnsi="Arial" w:cs="仿宋_GB2312" w:hint="eastAsia"/>
          <w:color w:val="000000"/>
          <w:sz w:val="28"/>
          <w:szCs w:val="28"/>
          <w:lang w:eastAsia="zh-CN"/>
        </w:rPr>
        <w:t>，</w:t>
      </w:r>
      <w:r>
        <w:rPr>
          <w:rFonts w:ascii="仿宋_GB2312" w:eastAsia="仿宋_GB2312" w:hAnsi="Arial" w:cs="仿宋_GB2312" w:hint="eastAsia"/>
          <w:color w:val="000000"/>
          <w:sz w:val="28"/>
          <w:szCs w:val="28"/>
          <w:lang w:eastAsia="zh-CN"/>
        </w:rPr>
        <w:t>共计</w:t>
      </w:r>
      <w:r>
        <w:rPr>
          <w:rFonts w:ascii="仿宋_GB2312" w:eastAsia="仿宋_GB2312" w:hAnsi="Arial" w:cs="仿宋_GB2312"/>
          <w:color w:val="000000"/>
          <w:sz w:val="28"/>
          <w:szCs w:val="28"/>
          <w:lang w:eastAsia="zh-CN"/>
        </w:rPr>
        <w:t>54,000.00</w:t>
      </w:r>
      <w:r>
        <w:rPr>
          <w:rFonts w:ascii="仿宋_GB2312" w:eastAsia="仿宋_GB2312" w:hAnsi="Arial" w:cs="仿宋_GB2312" w:hint="eastAsia"/>
          <w:color w:val="000000"/>
          <w:sz w:val="28"/>
          <w:szCs w:val="28"/>
          <w:lang w:eastAsia="zh-CN"/>
        </w:rPr>
        <w:t>元</w:t>
      </w:r>
      <w:r w:rsidRPr="00DE35EB">
        <w:rPr>
          <w:rFonts w:ascii="仿宋_GB2312" w:eastAsia="仿宋_GB2312" w:hAnsi="Arial" w:cs="仿宋_GB2312" w:hint="eastAsia"/>
          <w:color w:val="000000"/>
          <w:sz w:val="28"/>
          <w:szCs w:val="28"/>
          <w:lang w:eastAsia="zh-CN"/>
        </w:rPr>
        <w:t>未使用</w:t>
      </w:r>
      <w:r>
        <w:rPr>
          <w:rFonts w:ascii="仿宋_GB2312" w:eastAsia="仿宋_GB2312" w:hAnsi="Arial" w:cs="仿宋_GB2312" w:hint="eastAsia"/>
          <w:color w:val="000000"/>
          <w:sz w:val="28"/>
          <w:szCs w:val="28"/>
          <w:lang w:eastAsia="zh-CN"/>
        </w:rPr>
        <w:t>。</w:t>
      </w:r>
    </w:p>
    <w:p w:rsidR="00763C5A" w:rsidRPr="00710A38" w:rsidRDefault="00763C5A" w:rsidP="003C46A9">
      <w:pPr>
        <w:widowControl w:val="0"/>
        <w:spacing w:after="0" w:line="500" w:lineRule="exact"/>
        <w:ind w:firstLine="570"/>
        <w:jc w:val="both"/>
        <w:rPr>
          <w:rFonts w:ascii="仿宋_GB2312" w:eastAsia="仿宋_GB2312" w:hAnsi="Arial" w:cs="Times New Roman"/>
          <w:color w:val="000000"/>
          <w:sz w:val="28"/>
          <w:szCs w:val="28"/>
          <w:highlight w:val="yellow"/>
          <w:lang w:eastAsia="zh-CN"/>
        </w:rPr>
      </w:pPr>
      <w:r>
        <w:rPr>
          <w:rFonts w:ascii="仿宋_GB2312" w:eastAsia="仿宋_GB2312" w:hAnsi="Arial" w:cs="仿宋_GB2312" w:hint="eastAsia"/>
          <w:color w:val="000000"/>
          <w:sz w:val="28"/>
          <w:szCs w:val="28"/>
          <w:lang w:eastAsia="zh-CN"/>
        </w:rPr>
        <w:t>（</w:t>
      </w:r>
      <w:r>
        <w:rPr>
          <w:rFonts w:ascii="仿宋_GB2312" w:eastAsia="仿宋_GB2312" w:hAnsi="Arial" w:cs="仿宋_GB2312"/>
          <w:color w:val="000000"/>
          <w:sz w:val="28"/>
          <w:szCs w:val="28"/>
          <w:lang w:eastAsia="zh-CN"/>
        </w:rPr>
        <w:t>2</w:t>
      </w:r>
      <w:r>
        <w:rPr>
          <w:rFonts w:ascii="仿宋_GB2312" w:eastAsia="仿宋_GB2312" w:hAnsi="Arial" w:cs="仿宋_GB2312" w:hint="eastAsia"/>
          <w:color w:val="000000"/>
          <w:sz w:val="28"/>
          <w:szCs w:val="28"/>
          <w:lang w:eastAsia="zh-CN"/>
        </w:rPr>
        <w:t>）</w:t>
      </w:r>
      <w:r>
        <w:rPr>
          <w:rFonts w:ascii="仿宋_GB2312" w:eastAsia="仿宋_GB2312" w:hAnsi="Arial" w:cs="仿宋_GB2312"/>
          <w:color w:val="000000"/>
          <w:sz w:val="28"/>
          <w:szCs w:val="28"/>
          <w:lang w:eastAsia="zh-CN"/>
        </w:rPr>
        <w:t>.</w:t>
      </w:r>
      <w:r w:rsidRPr="00447BFD">
        <w:rPr>
          <w:lang w:eastAsia="zh-CN"/>
        </w:rPr>
        <w:t xml:space="preserve"> </w:t>
      </w:r>
      <w:r w:rsidRPr="00447BFD">
        <w:rPr>
          <w:rFonts w:ascii="仿宋_GB2312" w:eastAsia="仿宋_GB2312" w:hAnsi="Arial" w:cs="仿宋_GB2312" w:hint="eastAsia"/>
          <w:color w:val="000000"/>
          <w:sz w:val="28"/>
          <w:szCs w:val="28"/>
          <w:lang w:eastAsia="zh-CN"/>
        </w:rPr>
        <w:t>市管国有企业外部董事、外派监事专业资格认定</w:t>
      </w:r>
      <w:r>
        <w:rPr>
          <w:rFonts w:ascii="仿宋_GB2312" w:eastAsia="仿宋_GB2312" w:hAnsi="Arial" w:cs="仿宋_GB2312" w:hint="eastAsia"/>
          <w:color w:val="000000"/>
          <w:sz w:val="28"/>
          <w:szCs w:val="28"/>
          <w:lang w:eastAsia="zh-CN"/>
        </w:rPr>
        <w:t>子项目预算资金</w:t>
      </w:r>
      <w:r>
        <w:rPr>
          <w:rFonts w:ascii="仿宋_GB2312" w:eastAsia="仿宋_GB2312" w:hAnsi="Arial" w:cs="仿宋_GB2312"/>
          <w:color w:val="000000"/>
          <w:sz w:val="28"/>
          <w:szCs w:val="28"/>
          <w:lang w:eastAsia="zh-CN"/>
        </w:rPr>
        <w:t>293.000.00</w:t>
      </w:r>
      <w:r>
        <w:rPr>
          <w:rFonts w:ascii="仿宋_GB2312" w:eastAsia="仿宋_GB2312" w:hAnsi="Arial" w:cs="仿宋_GB2312" w:hint="eastAsia"/>
          <w:color w:val="000000"/>
          <w:sz w:val="28"/>
          <w:szCs w:val="28"/>
          <w:lang w:eastAsia="zh-CN"/>
        </w:rPr>
        <w:t>元未使用，此项预算执行率为</w:t>
      </w:r>
      <w:r>
        <w:rPr>
          <w:rFonts w:ascii="仿宋_GB2312" w:eastAsia="仿宋_GB2312" w:hAnsi="Arial" w:cs="仿宋_GB2312"/>
          <w:color w:val="000000"/>
          <w:sz w:val="28"/>
          <w:szCs w:val="28"/>
          <w:lang w:eastAsia="zh-CN"/>
        </w:rPr>
        <w:t>0%</w:t>
      </w:r>
      <w:r>
        <w:rPr>
          <w:rFonts w:ascii="仿宋_GB2312" w:eastAsia="仿宋_GB2312" w:hAnsi="Arial" w:cs="仿宋_GB2312" w:hint="eastAsia"/>
          <w:color w:val="000000"/>
          <w:sz w:val="28"/>
          <w:szCs w:val="28"/>
          <w:lang w:eastAsia="zh-CN"/>
        </w:rPr>
        <w:t>。造成该情况的主要原因是</w:t>
      </w:r>
      <w:r w:rsidRPr="00AD6975">
        <w:rPr>
          <w:rFonts w:ascii="仿宋_GB2312" w:eastAsia="仿宋_GB2312" w:hAnsi="Arial" w:cs="仿宋_GB2312" w:hint="eastAsia"/>
          <w:color w:val="000000"/>
          <w:sz w:val="28"/>
          <w:szCs w:val="28"/>
          <w:lang w:eastAsia="zh-CN"/>
        </w:rPr>
        <w:t>沪委组</w:t>
      </w:r>
      <w:r w:rsidRPr="00AD6975">
        <w:rPr>
          <w:rFonts w:ascii="仿宋_GB2312" w:eastAsia="仿宋_GB2312" w:hAnsi="Arial" w:cs="仿宋_GB2312"/>
          <w:color w:val="000000"/>
          <w:sz w:val="28"/>
          <w:szCs w:val="28"/>
          <w:lang w:eastAsia="zh-CN"/>
        </w:rPr>
        <w:t>[2017]</w:t>
      </w:r>
      <w:r w:rsidRPr="00AD6975">
        <w:rPr>
          <w:rFonts w:ascii="仿宋_GB2312" w:eastAsia="仿宋_GB2312" w:hAnsi="Arial" w:cs="仿宋_GB2312" w:hint="eastAsia"/>
          <w:color w:val="000000"/>
          <w:sz w:val="28"/>
          <w:szCs w:val="28"/>
          <w:lang w:eastAsia="zh-CN"/>
        </w:rPr>
        <w:t>发字</w:t>
      </w:r>
      <w:r w:rsidRPr="00AD6975">
        <w:rPr>
          <w:rFonts w:ascii="仿宋_GB2312" w:eastAsia="仿宋_GB2312" w:hAnsi="Arial" w:cs="仿宋_GB2312"/>
          <w:color w:val="000000"/>
          <w:sz w:val="28"/>
          <w:szCs w:val="28"/>
          <w:lang w:eastAsia="zh-CN"/>
        </w:rPr>
        <w:t>46</w:t>
      </w:r>
      <w:r w:rsidRPr="00AD6975">
        <w:rPr>
          <w:rFonts w:ascii="仿宋_GB2312" w:eastAsia="仿宋_GB2312" w:hAnsi="Arial" w:cs="仿宋_GB2312" w:hint="eastAsia"/>
          <w:color w:val="000000"/>
          <w:sz w:val="28"/>
          <w:szCs w:val="28"/>
          <w:lang w:eastAsia="zh-CN"/>
        </w:rPr>
        <w:t>号文</w:t>
      </w:r>
      <w:r>
        <w:rPr>
          <w:rFonts w:ascii="仿宋_GB2312" w:eastAsia="仿宋_GB2312" w:hAnsi="Arial" w:cs="仿宋_GB2312" w:hint="eastAsia"/>
          <w:color w:val="000000"/>
          <w:sz w:val="28"/>
          <w:szCs w:val="28"/>
          <w:lang w:eastAsia="zh-CN"/>
        </w:rPr>
        <w:t>于</w:t>
      </w:r>
      <w:r w:rsidRPr="00AD6975">
        <w:rPr>
          <w:rFonts w:ascii="仿宋_GB2312" w:eastAsia="仿宋_GB2312" w:hAnsi="Arial" w:cs="仿宋_GB2312"/>
          <w:color w:val="000000"/>
          <w:sz w:val="28"/>
          <w:szCs w:val="28"/>
          <w:lang w:eastAsia="zh-CN"/>
        </w:rPr>
        <w:t>2017</w:t>
      </w:r>
      <w:r w:rsidRPr="00AD6975">
        <w:rPr>
          <w:rFonts w:ascii="仿宋_GB2312" w:eastAsia="仿宋_GB2312" w:hAnsi="Arial" w:cs="仿宋_GB2312" w:hint="eastAsia"/>
          <w:color w:val="000000"/>
          <w:sz w:val="28"/>
          <w:szCs w:val="28"/>
          <w:lang w:eastAsia="zh-CN"/>
        </w:rPr>
        <w:t>年</w:t>
      </w:r>
      <w:r w:rsidRPr="00AD6975">
        <w:rPr>
          <w:rFonts w:ascii="仿宋_GB2312" w:eastAsia="仿宋_GB2312" w:hAnsi="Arial" w:cs="仿宋_GB2312"/>
          <w:color w:val="000000"/>
          <w:sz w:val="28"/>
          <w:szCs w:val="28"/>
          <w:lang w:eastAsia="zh-CN"/>
        </w:rPr>
        <w:t>9</w:t>
      </w:r>
      <w:r w:rsidRPr="00AD6975">
        <w:rPr>
          <w:rFonts w:ascii="仿宋_GB2312" w:eastAsia="仿宋_GB2312" w:hAnsi="Arial" w:cs="仿宋_GB2312" w:hint="eastAsia"/>
          <w:color w:val="000000"/>
          <w:sz w:val="28"/>
          <w:szCs w:val="28"/>
          <w:lang w:eastAsia="zh-CN"/>
        </w:rPr>
        <w:t>月</w:t>
      </w:r>
      <w:r w:rsidRPr="00AD6975">
        <w:rPr>
          <w:rFonts w:ascii="仿宋_GB2312" w:eastAsia="仿宋_GB2312" w:hAnsi="Arial" w:cs="仿宋_GB2312"/>
          <w:color w:val="000000"/>
          <w:sz w:val="28"/>
          <w:szCs w:val="28"/>
          <w:lang w:eastAsia="zh-CN"/>
        </w:rPr>
        <w:t>30</w:t>
      </w:r>
      <w:r w:rsidRPr="00AD6975">
        <w:rPr>
          <w:rFonts w:ascii="仿宋_GB2312" w:eastAsia="仿宋_GB2312" w:hAnsi="Arial" w:cs="仿宋_GB2312" w:hint="eastAsia"/>
          <w:color w:val="000000"/>
          <w:sz w:val="28"/>
          <w:szCs w:val="28"/>
          <w:lang w:eastAsia="zh-CN"/>
        </w:rPr>
        <w:t>日</w:t>
      </w:r>
      <w:r>
        <w:rPr>
          <w:rFonts w:ascii="仿宋_GB2312" w:eastAsia="仿宋_GB2312" w:hAnsi="Arial" w:cs="仿宋_GB2312" w:hint="eastAsia"/>
          <w:color w:val="000000"/>
          <w:sz w:val="28"/>
          <w:szCs w:val="28"/>
          <w:lang w:eastAsia="zh-CN"/>
        </w:rPr>
        <w:t>下发，根据文件精神，</w:t>
      </w:r>
      <w:r w:rsidRPr="00AD6975">
        <w:rPr>
          <w:rFonts w:ascii="仿宋_GB2312" w:eastAsia="仿宋_GB2312" w:hAnsi="Arial" w:cs="仿宋_GB2312" w:hint="eastAsia"/>
          <w:color w:val="000000"/>
          <w:sz w:val="28"/>
          <w:szCs w:val="28"/>
          <w:lang w:eastAsia="zh-CN"/>
        </w:rPr>
        <w:t>专业资格认定工作得以重新启动。考评中心于</w:t>
      </w:r>
      <w:r>
        <w:rPr>
          <w:rFonts w:ascii="仿宋_GB2312" w:eastAsia="仿宋_GB2312" w:hAnsi="Arial" w:cs="仿宋_GB2312"/>
          <w:color w:val="000000"/>
          <w:sz w:val="28"/>
          <w:szCs w:val="28"/>
          <w:lang w:eastAsia="zh-CN"/>
        </w:rPr>
        <w:t>2017</w:t>
      </w:r>
      <w:r>
        <w:rPr>
          <w:rFonts w:ascii="仿宋_GB2312" w:eastAsia="仿宋_GB2312" w:hAnsi="Arial" w:cs="仿宋_GB2312" w:hint="eastAsia"/>
          <w:color w:val="000000"/>
          <w:sz w:val="28"/>
          <w:szCs w:val="28"/>
          <w:lang w:eastAsia="zh-CN"/>
        </w:rPr>
        <w:t>年</w:t>
      </w:r>
      <w:r w:rsidRPr="00AD6975">
        <w:rPr>
          <w:rFonts w:ascii="仿宋_GB2312" w:eastAsia="仿宋_GB2312" w:hAnsi="Arial" w:cs="仿宋_GB2312"/>
          <w:color w:val="000000"/>
          <w:sz w:val="28"/>
          <w:szCs w:val="28"/>
          <w:lang w:eastAsia="zh-CN"/>
        </w:rPr>
        <w:t>11</w:t>
      </w:r>
      <w:r w:rsidRPr="00AD6975">
        <w:rPr>
          <w:rFonts w:ascii="仿宋_GB2312" w:eastAsia="仿宋_GB2312" w:hAnsi="Arial" w:cs="仿宋_GB2312" w:hint="eastAsia"/>
          <w:color w:val="000000"/>
          <w:sz w:val="28"/>
          <w:szCs w:val="28"/>
          <w:lang w:eastAsia="zh-CN"/>
        </w:rPr>
        <w:t>月初向分管部领导报送</w:t>
      </w:r>
      <w:r>
        <w:rPr>
          <w:rFonts w:ascii="仿宋_GB2312" w:eastAsia="仿宋_GB2312" w:hAnsi="Arial" w:cs="仿宋_GB2312" w:hint="eastAsia"/>
          <w:color w:val="000000"/>
          <w:sz w:val="28"/>
          <w:szCs w:val="28"/>
          <w:lang w:eastAsia="zh-CN"/>
        </w:rPr>
        <w:t>了</w:t>
      </w:r>
      <w:r w:rsidRPr="00AD6975">
        <w:rPr>
          <w:rFonts w:ascii="仿宋_GB2312" w:eastAsia="仿宋_GB2312" w:hAnsi="Arial" w:cs="仿宋_GB2312" w:hint="eastAsia"/>
          <w:color w:val="000000"/>
          <w:sz w:val="28"/>
          <w:szCs w:val="28"/>
          <w:lang w:eastAsia="zh-CN"/>
        </w:rPr>
        <w:t>启动资格认定工作的请示，拟于</w:t>
      </w:r>
      <w:r w:rsidRPr="00AD6975">
        <w:rPr>
          <w:rFonts w:ascii="仿宋_GB2312" w:eastAsia="仿宋_GB2312" w:hAnsi="Arial" w:cs="仿宋_GB2312"/>
          <w:color w:val="000000"/>
          <w:sz w:val="28"/>
          <w:szCs w:val="28"/>
          <w:lang w:eastAsia="zh-CN"/>
        </w:rPr>
        <w:t>12</w:t>
      </w:r>
      <w:r w:rsidRPr="00AD6975">
        <w:rPr>
          <w:rFonts w:ascii="仿宋_GB2312" w:eastAsia="仿宋_GB2312" w:hAnsi="Arial" w:cs="仿宋_GB2312" w:hint="eastAsia"/>
          <w:color w:val="000000"/>
          <w:sz w:val="28"/>
          <w:szCs w:val="28"/>
          <w:lang w:eastAsia="zh-CN"/>
        </w:rPr>
        <w:t>月召开新一届委员会成员换届仪式暨</w:t>
      </w:r>
      <w:r w:rsidRPr="00AD6975">
        <w:rPr>
          <w:rFonts w:ascii="仿宋_GB2312" w:eastAsia="仿宋_GB2312" w:hAnsi="Arial" w:cs="仿宋_GB2312"/>
          <w:color w:val="000000"/>
          <w:sz w:val="28"/>
          <w:szCs w:val="28"/>
          <w:lang w:eastAsia="zh-CN"/>
        </w:rPr>
        <w:t>2017</w:t>
      </w:r>
      <w:r>
        <w:rPr>
          <w:rFonts w:ascii="仿宋_GB2312" w:eastAsia="仿宋_GB2312" w:hAnsi="Arial" w:cs="仿宋_GB2312" w:hint="eastAsia"/>
          <w:color w:val="000000"/>
          <w:sz w:val="28"/>
          <w:szCs w:val="28"/>
          <w:lang w:eastAsia="zh-CN"/>
        </w:rPr>
        <w:t>年度第一次资格认定评审工作，并得到了分管部领导的批示</w:t>
      </w:r>
      <w:r w:rsidRPr="00AD6975">
        <w:rPr>
          <w:rFonts w:ascii="仿宋_GB2312" w:eastAsia="仿宋_GB2312" w:hAnsi="Arial" w:cs="仿宋_GB2312" w:hint="eastAsia"/>
          <w:color w:val="000000"/>
          <w:sz w:val="28"/>
          <w:szCs w:val="28"/>
          <w:lang w:eastAsia="zh-CN"/>
        </w:rPr>
        <w:t>，但因</w:t>
      </w:r>
      <w:r>
        <w:rPr>
          <w:rFonts w:ascii="仿宋_GB2312" w:eastAsia="仿宋_GB2312" w:hAnsi="Arial" w:cs="仿宋_GB2312" w:hint="eastAsia"/>
          <w:color w:val="000000"/>
          <w:sz w:val="28"/>
          <w:szCs w:val="28"/>
          <w:lang w:eastAsia="zh-CN"/>
        </w:rPr>
        <w:t>参加</w:t>
      </w:r>
      <w:r w:rsidRPr="00AD6975">
        <w:rPr>
          <w:rFonts w:ascii="仿宋_GB2312" w:eastAsia="仿宋_GB2312" w:hAnsi="Arial" w:cs="仿宋_GB2312" w:hint="eastAsia"/>
          <w:color w:val="000000"/>
          <w:sz w:val="28"/>
          <w:szCs w:val="28"/>
          <w:lang w:eastAsia="zh-CN"/>
        </w:rPr>
        <w:t>换届仪式</w:t>
      </w:r>
      <w:r>
        <w:rPr>
          <w:rFonts w:ascii="仿宋_GB2312" w:eastAsia="仿宋_GB2312" w:hAnsi="Arial" w:cs="仿宋_GB2312" w:hint="eastAsia"/>
          <w:color w:val="000000"/>
          <w:sz w:val="28"/>
          <w:szCs w:val="28"/>
          <w:lang w:eastAsia="zh-CN"/>
        </w:rPr>
        <w:t>的多位</w:t>
      </w:r>
      <w:r w:rsidRPr="00AD6975">
        <w:rPr>
          <w:rFonts w:ascii="仿宋_GB2312" w:eastAsia="仿宋_GB2312" w:hAnsi="Arial" w:cs="仿宋_GB2312" w:hint="eastAsia"/>
          <w:color w:val="000000"/>
          <w:sz w:val="28"/>
          <w:szCs w:val="28"/>
          <w:lang w:eastAsia="zh-CN"/>
        </w:rPr>
        <w:t>市领导</w:t>
      </w:r>
      <w:r>
        <w:rPr>
          <w:rFonts w:ascii="仿宋_GB2312" w:eastAsia="仿宋_GB2312" w:hAnsi="Arial" w:cs="仿宋_GB2312" w:hint="eastAsia"/>
          <w:color w:val="000000"/>
          <w:sz w:val="28"/>
          <w:szCs w:val="28"/>
          <w:lang w:eastAsia="zh-CN"/>
        </w:rPr>
        <w:t>由于</w:t>
      </w:r>
      <w:r w:rsidRPr="00AD6975">
        <w:rPr>
          <w:rFonts w:ascii="仿宋_GB2312" w:eastAsia="仿宋_GB2312" w:hAnsi="Arial" w:cs="仿宋_GB2312" w:hint="eastAsia"/>
          <w:color w:val="000000"/>
          <w:sz w:val="28"/>
          <w:szCs w:val="28"/>
          <w:lang w:eastAsia="zh-CN"/>
        </w:rPr>
        <w:t>日程安排原因，会议未能于</w:t>
      </w:r>
      <w:r w:rsidRPr="00AD6975">
        <w:rPr>
          <w:rFonts w:ascii="仿宋_GB2312" w:eastAsia="仿宋_GB2312" w:hAnsi="Arial" w:cs="仿宋_GB2312"/>
          <w:color w:val="000000"/>
          <w:sz w:val="28"/>
          <w:szCs w:val="28"/>
          <w:lang w:eastAsia="zh-CN"/>
        </w:rPr>
        <w:t>12</w:t>
      </w:r>
      <w:r w:rsidRPr="00AD6975">
        <w:rPr>
          <w:rFonts w:ascii="仿宋_GB2312" w:eastAsia="仿宋_GB2312" w:hAnsi="Arial" w:cs="仿宋_GB2312" w:hint="eastAsia"/>
          <w:color w:val="000000"/>
          <w:sz w:val="28"/>
          <w:szCs w:val="28"/>
          <w:lang w:eastAsia="zh-CN"/>
        </w:rPr>
        <w:t>月份如期召开，相关工作未</w:t>
      </w:r>
      <w:r>
        <w:rPr>
          <w:rFonts w:ascii="仿宋_GB2312" w:eastAsia="仿宋_GB2312" w:hAnsi="Arial" w:cs="仿宋_GB2312" w:hint="eastAsia"/>
          <w:color w:val="000000"/>
          <w:sz w:val="28"/>
          <w:szCs w:val="28"/>
          <w:lang w:eastAsia="zh-CN"/>
        </w:rPr>
        <w:t>能</w:t>
      </w:r>
      <w:r w:rsidRPr="00AD6975">
        <w:rPr>
          <w:rFonts w:ascii="仿宋_GB2312" w:eastAsia="仿宋_GB2312" w:hAnsi="Arial" w:cs="仿宋_GB2312" w:hint="eastAsia"/>
          <w:color w:val="000000"/>
          <w:sz w:val="28"/>
          <w:szCs w:val="28"/>
          <w:lang w:eastAsia="zh-CN"/>
        </w:rPr>
        <w:t>按计划启动实施</w:t>
      </w:r>
      <w:r>
        <w:rPr>
          <w:rFonts w:ascii="仿宋_GB2312" w:eastAsia="仿宋_GB2312" w:hAnsi="Arial" w:cs="仿宋_GB2312" w:hint="eastAsia"/>
          <w:color w:val="000000"/>
          <w:sz w:val="28"/>
          <w:szCs w:val="28"/>
          <w:lang w:eastAsia="zh-CN"/>
        </w:rPr>
        <w:t>。</w:t>
      </w:r>
    </w:p>
    <w:p w:rsidR="00763C5A" w:rsidRPr="00AA3522" w:rsidRDefault="00763C5A" w:rsidP="003C46A9">
      <w:pPr>
        <w:pStyle w:val="ListParagraph"/>
        <w:widowControl w:val="0"/>
        <w:numPr>
          <w:ilvl w:val="0"/>
          <w:numId w:val="1"/>
        </w:numPr>
        <w:spacing w:after="0" w:line="500" w:lineRule="exact"/>
        <w:ind w:firstLineChars="0"/>
        <w:jc w:val="both"/>
        <w:rPr>
          <w:rFonts w:ascii="仿宋_GB2312" w:eastAsia="仿宋_GB2312" w:hAnsi="Arial" w:cs="Times New Roman"/>
          <w:b/>
          <w:bCs/>
          <w:color w:val="000000"/>
          <w:sz w:val="28"/>
          <w:szCs w:val="28"/>
          <w:lang w:eastAsia="zh-CN"/>
        </w:rPr>
      </w:pPr>
      <w:r w:rsidRPr="00AA3522">
        <w:rPr>
          <w:rFonts w:ascii="仿宋_GB2312" w:eastAsia="仿宋_GB2312" w:hAnsi="Arial" w:cs="仿宋_GB2312" w:hint="eastAsia"/>
          <w:b/>
          <w:bCs/>
          <w:color w:val="000000"/>
          <w:sz w:val="28"/>
          <w:szCs w:val="28"/>
          <w:lang w:eastAsia="zh-CN"/>
        </w:rPr>
        <w:t>项目管理制度亟待建立健全</w:t>
      </w:r>
    </w:p>
    <w:p w:rsidR="00763C5A" w:rsidRPr="00710A38" w:rsidRDefault="00763C5A" w:rsidP="001A1EA9">
      <w:pPr>
        <w:pStyle w:val="ListParagraph"/>
        <w:widowControl w:val="0"/>
        <w:spacing w:after="0" w:line="500" w:lineRule="exact"/>
        <w:ind w:firstLine="31680"/>
        <w:jc w:val="both"/>
        <w:rPr>
          <w:rFonts w:ascii="仿宋_GB2312" w:eastAsia="仿宋_GB2312" w:hAnsi="宋体" w:cs="Times New Roman"/>
          <w:sz w:val="28"/>
          <w:szCs w:val="28"/>
          <w:highlight w:val="yellow"/>
          <w:lang w:eastAsia="zh-CN"/>
        </w:rPr>
      </w:pPr>
      <w:r w:rsidRPr="00AD6975">
        <w:rPr>
          <w:rFonts w:ascii="仿宋_GB2312" w:eastAsia="仿宋_GB2312" w:hAnsi="宋体" w:cs="仿宋_GB2312" w:hint="eastAsia"/>
          <w:sz w:val="28"/>
          <w:szCs w:val="28"/>
          <w:lang w:eastAsia="zh-CN"/>
        </w:rPr>
        <w:t>考评中心建立了与项目管理相关</w:t>
      </w:r>
      <w:r>
        <w:rPr>
          <w:rFonts w:ascii="仿宋_GB2312" w:eastAsia="仿宋_GB2312" w:hAnsi="宋体" w:cs="仿宋_GB2312" w:hint="eastAsia"/>
          <w:sz w:val="28"/>
          <w:szCs w:val="28"/>
          <w:lang w:eastAsia="zh-CN"/>
        </w:rPr>
        <w:t>各类</w:t>
      </w:r>
      <w:r w:rsidRPr="00AD6975">
        <w:rPr>
          <w:rFonts w:ascii="仿宋_GB2312" w:eastAsia="仿宋_GB2312" w:hAnsi="宋体" w:cs="仿宋_GB2312" w:hint="eastAsia"/>
          <w:sz w:val="28"/>
          <w:szCs w:val="28"/>
          <w:lang w:eastAsia="zh-CN"/>
        </w:rPr>
        <w:t>考试测评工作方法</w:t>
      </w:r>
      <w:r>
        <w:rPr>
          <w:rFonts w:ascii="仿宋_GB2312" w:eastAsia="仿宋_GB2312" w:hAnsi="宋体" w:cs="仿宋_GB2312" w:hint="eastAsia"/>
          <w:sz w:val="28"/>
          <w:szCs w:val="28"/>
          <w:lang w:eastAsia="zh-CN"/>
        </w:rPr>
        <w:t>、</w:t>
      </w:r>
      <w:r w:rsidRPr="00AD6975">
        <w:rPr>
          <w:rFonts w:ascii="仿宋_GB2312" w:eastAsia="仿宋_GB2312" w:hAnsi="宋体" w:cs="仿宋_GB2312" w:hint="eastAsia"/>
          <w:sz w:val="28"/>
          <w:szCs w:val="28"/>
          <w:lang w:eastAsia="zh-CN"/>
        </w:rPr>
        <w:t>操作规范、安全与保密制度</w:t>
      </w:r>
      <w:r>
        <w:rPr>
          <w:rFonts w:ascii="仿宋_GB2312" w:eastAsia="仿宋_GB2312" w:hAnsi="宋体" w:cs="仿宋_GB2312" w:hint="eastAsia"/>
          <w:sz w:val="28"/>
          <w:szCs w:val="28"/>
          <w:lang w:eastAsia="zh-CN"/>
        </w:rPr>
        <w:t>、</w:t>
      </w:r>
      <w:r w:rsidRPr="00AD6975">
        <w:rPr>
          <w:rFonts w:ascii="仿宋_GB2312" w:eastAsia="仿宋_GB2312" w:hAnsi="宋体" w:cs="仿宋_GB2312" w:hint="eastAsia"/>
          <w:sz w:val="28"/>
          <w:szCs w:val="28"/>
          <w:lang w:eastAsia="zh-CN"/>
        </w:rPr>
        <w:t>试题征集命制与审录制度，并依据《党政领导干部选拔任用工作条例》等文件要求</w:t>
      </w:r>
      <w:r>
        <w:rPr>
          <w:rFonts w:ascii="仿宋_GB2312" w:eastAsia="仿宋_GB2312" w:hAnsi="宋体" w:cs="仿宋_GB2312" w:hint="eastAsia"/>
          <w:sz w:val="28"/>
          <w:szCs w:val="28"/>
          <w:lang w:eastAsia="zh-CN"/>
        </w:rPr>
        <w:t>规范实施</w:t>
      </w:r>
      <w:r w:rsidRPr="00AD6975">
        <w:rPr>
          <w:rFonts w:ascii="仿宋_GB2312" w:eastAsia="仿宋_GB2312" w:hAnsi="宋体" w:cs="仿宋_GB2312" w:hint="eastAsia"/>
          <w:sz w:val="28"/>
          <w:szCs w:val="28"/>
          <w:lang w:eastAsia="zh-CN"/>
        </w:rPr>
        <w:t>，</w:t>
      </w:r>
      <w:r>
        <w:rPr>
          <w:rFonts w:ascii="仿宋_GB2312" w:eastAsia="仿宋_GB2312" w:hAnsi="宋体" w:cs="仿宋_GB2312" w:hint="eastAsia"/>
          <w:sz w:val="28"/>
          <w:szCs w:val="28"/>
          <w:lang w:eastAsia="zh-CN"/>
        </w:rPr>
        <w:t>但评价小组发现</w:t>
      </w:r>
      <w:r w:rsidRPr="00AD6975">
        <w:rPr>
          <w:rFonts w:ascii="仿宋_GB2312" w:eastAsia="仿宋_GB2312" w:hAnsi="宋体" w:cs="仿宋_GB2312" w:hint="eastAsia"/>
          <w:sz w:val="28"/>
          <w:szCs w:val="28"/>
          <w:lang w:eastAsia="zh-CN"/>
        </w:rPr>
        <w:t>考评中心</w:t>
      </w:r>
      <w:r>
        <w:rPr>
          <w:rFonts w:ascii="仿宋_GB2312" w:eastAsia="仿宋_GB2312" w:hAnsi="宋体" w:cs="仿宋_GB2312" w:hint="eastAsia"/>
          <w:sz w:val="28"/>
          <w:szCs w:val="28"/>
          <w:lang w:eastAsia="zh-CN"/>
        </w:rPr>
        <w:t>未建立</w:t>
      </w:r>
      <w:r w:rsidRPr="00AD6975">
        <w:rPr>
          <w:rFonts w:ascii="仿宋_GB2312" w:eastAsia="仿宋_GB2312" w:hAnsi="宋体" w:cs="仿宋_GB2312" w:hint="eastAsia"/>
          <w:sz w:val="28"/>
          <w:szCs w:val="28"/>
          <w:lang w:eastAsia="zh-CN"/>
        </w:rPr>
        <w:t>对项目服务供应商商的考核机制、</w:t>
      </w:r>
      <w:r>
        <w:rPr>
          <w:rFonts w:ascii="仿宋_GB2312" w:eastAsia="仿宋_GB2312" w:hAnsi="宋体" w:cs="仿宋_GB2312" w:hint="eastAsia"/>
          <w:sz w:val="28"/>
          <w:szCs w:val="28"/>
          <w:lang w:eastAsia="zh-CN"/>
        </w:rPr>
        <w:t>以及</w:t>
      </w:r>
      <w:r w:rsidRPr="00AD6975">
        <w:rPr>
          <w:rFonts w:ascii="仿宋_GB2312" w:eastAsia="仿宋_GB2312" w:hAnsi="宋体" w:cs="仿宋_GB2312" w:hint="eastAsia"/>
          <w:sz w:val="28"/>
          <w:szCs w:val="28"/>
          <w:lang w:eastAsia="zh-CN"/>
        </w:rPr>
        <w:t>未形成</w:t>
      </w:r>
      <w:r>
        <w:rPr>
          <w:rFonts w:ascii="仿宋_GB2312" w:eastAsia="仿宋_GB2312" w:hAnsi="宋体" w:cs="仿宋_GB2312" w:hint="eastAsia"/>
          <w:sz w:val="28"/>
          <w:szCs w:val="28"/>
          <w:lang w:eastAsia="zh-CN"/>
        </w:rPr>
        <w:t>诸如：设备购入验收、测评工具开发专家验收、课题开发验收等</w:t>
      </w:r>
      <w:r w:rsidRPr="00AD6975">
        <w:rPr>
          <w:rFonts w:ascii="仿宋_GB2312" w:eastAsia="仿宋_GB2312" w:hAnsi="宋体" w:cs="仿宋_GB2312" w:hint="eastAsia"/>
          <w:sz w:val="28"/>
          <w:szCs w:val="28"/>
          <w:lang w:eastAsia="zh-CN"/>
        </w:rPr>
        <w:t>制度化的项目验收机制，项目管理制度未能覆盖全部业务流程。</w:t>
      </w:r>
    </w:p>
    <w:p w:rsidR="00763C5A" w:rsidRPr="00406312" w:rsidRDefault="00763C5A" w:rsidP="003C46A9">
      <w:pPr>
        <w:pStyle w:val="Heading1"/>
        <w:widowControl w:val="0"/>
        <w:spacing w:before="0" w:line="500" w:lineRule="exact"/>
        <w:rPr>
          <w:rFonts w:ascii="仿宋_GB2312" w:eastAsia="仿宋_GB2312" w:hAnsi="Arial" w:cs="Times New Roman"/>
          <w:color w:val="000000"/>
        </w:rPr>
      </w:pPr>
      <w:bookmarkStart w:id="96" w:name="_Toc517711585"/>
      <w:r>
        <w:rPr>
          <w:rFonts w:ascii="仿宋_GB2312" w:eastAsia="仿宋_GB2312" w:hAnsi="Arial" w:cs="仿宋_GB2312" w:hint="eastAsia"/>
          <w:color w:val="000000"/>
        </w:rPr>
        <w:t>（三）建议和改进措施</w:t>
      </w:r>
      <w:bookmarkEnd w:id="96"/>
    </w:p>
    <w:p w:rsidR="00763C5A" w:rsidRPr="003B6131" w:rsidRDefault="00763C5A" w:rsidP="003B6131">
      <w:pPr>
        <w:widowControl w:val="0"/>
        <w:spacing w:after="0" w:line="500" w:lineRule="exact"/>
        <w:ind w:left="570"/>
        <w:jc w:val="both"/>
        <w:rPr>
          <w:rFonts w:ascii="仿宋_GB2312" w:eastAsia="仿宋_GB2312" w:hAnsi="Arial" w:cs="Times New Roman"/>
          <w:b/>
          <w:bCs/>
          <w:color w:val="000000"/>
          <w:sz w:val="28"/>
          <w:szCs w:val="28"/>
          <w:lang w:eastAsia="zh-CN"/>
        </w:rPr>
      </w:pPr>
      <w:r w:rsidRPr="003B6131">
        <w:rPr>
          <w:rFonts w:ascii="仿宋_GB2312" w:eastAsia="仿宋_GB2312" w:hAnsi="Arial" w:cs="仿宋_GB2312"/>
          <w:b/>
          <w:bCs/>
          <w:color w:val="000000"/>
          <w:sz w:val="28"/>
          <w:szCs w:val="28"/>
          <w:lang w:eastAsia="zh-CN"/>
        </w:rPr>
        <w:t xml:space="preserve">1. </w:t>
      </w:r>
      <w:r w:rsidRPr="003B6131">
        <w:rPr>
          <w:rFonts w:ascii="仿宋_GB2312" w:eastAsia="仿宋_GB2312" w:hAnsi="Arial" w:cs="仿宋_GB2312" w:hint="eastAsia"/>
          <w:b/>
          <w:bCs/>
          <w:color w:val="000000"/>
          <w:sz w:val="28"/>
          <w:szCs w:val="28"/>
          <w:lang w:eastAsia="zh-CN"/>
        </w:rPr>
        <w:t>编制预算资金使用计划，及时进行预算调整</w:t>
      </w:r>
    </w:p>
    <w:p w:rsidR="00763C5A" w:rsidRPr="003B6131" w:rsidRDefault="00763C5A" w:rsidP="001A1EA9">
      <w:pPr>
        <w:pStyle w:val="ListParagraph"/>
        <w:widowControl w:val="0"/>
        <w:spacing w:after="0" w:line="500" w:lineRule="exact"/>
        <w:ind w:firstLine="31680"/>
        <w:jc w:val="both"/>
        <w:rPr>
          <w:rFonts w:ascii="仿宋_GB2312" w:eastAsia="仿宋_GB2312" w:hAnsi="宋体" w:cs="Times New Roman"/>
          <w:sz w:val="28"/>
          <w:szCs w:val="28"/>
          <w:lang w:eastAsia="zh-CN"/>
        </w:rPr>
      </w:pPr>
      <w:r w:rsidRPr="00321BBC">
        <w:rPr>
          <w:rFonts w:ascii="仿宋_GB2312" w:eastAsia="仿宋_GB2312" w:hAnsi="宋体" w:cs="仿宋_GB2312" w:hint="eastAsia"/>
          <w:sz w:val="28"/>
          <w:szCs w:val="28"/>
          <w:lang w:eastAsia="zh-CN"/>
        </w:rPr>
        <w:t>建议项目单位在以后年度工作过程中，根据项目实际政策情况、项目推进和资金的使用情况，编制项目预算资金使用计划，</w:t>
      </w:r>
      <w:r w:rsidRPr="002311AB">
        <w:rPr>
          <w:rFonts w:ascii="仿宋_GB2312" w:eastAsia="仿宋_GB2312" w:hAnsi="宋体" w:cs="仿宋_GB2312" w:hint="eastAsia"/>
          <w:sz w:val="28"/>
          <w:szCs w:val="28"/>
          <w:lang w:eastAsia="zh-CN"/>
        </w:rPr>
        <w:t>虽然</w:t>
      </w:r>
      <w:r>
        <w:rPr>
          <w:rFonts w:ascii="仿宋_GB2312" w:eastAsia="仿宋_GB2312" w:hAnsi="宋体" w:cs="仿宋_GB2312" w:hint="eastAsia"/>
          <w:sz w:val="28"/>
          <w:szCs w:val="28"/>
          <w:lang w:eastAsia="zh-CN"/>
        </w:rPr>
        <w:t>有些诸如专业类考试测评项目是被动接受委托，试卷命制和阅卷</w:t>
      </w:r>
      <w:r w:rsidRPr="002311AB">
        <w:rPr>
          <w:rFonts w:ascii="仿宋_GB2312" w:eastAsia="仿宋_GB2312" w:hAnsi="宋体" w:cs="仿宋_GB2312" w:hint="eastAsia"/>
          <w:sz w:val="28"/>
          <w:szCs w:val="28"/>
          <w:lang w:eastAsia="zh-CN"/>
        </w:rPr>
        <w:t>的具体数量存在不确定因素</w:t>
      </w:r>
      <w:r>
        <w:rPr>
          <w:rFonts w:ascii="仿宋_GB2312" w:eastAsia="仿宋_GB2312" w:hAnsi="宋体" w:cs="仿宋_GB2312" w:hint="eastAsia"/>
          <w:sz w:val="28"/>
          <w:szCs w:val="28"/>
          <w:lang w:eastAsia="zh-CN"/>
        </w:rPr>
        <w:t>；</w:t>
      </w:r>
      <w:r w:rsidRPr="002311AB">
        <w:rPr>
          <w:rFonts w:ascii="仿宋_GB2312" w:eastAsia="仿宋_GB2312" w:hAnsi="宋体" w:cs="仿宋_GB2312" w:hint="eastAsia"/>
          <w:sz w:val="28"/>
          <w:szCs w:val="28"/>
          <w:lang w:eastAsia="zh-CN"/>
        </w:rPr>
        <w:t>外部董事、外派监事认定工作受领导的工作安排影响</w:t>
      </w:r>
      <w:r>
        <w:rPr>
          <w:rFonts w:ascii="仿宋_GB2312" w:eastAsia="仿宋_GB2312" w:hAnsi="宋体" w:cs="仿宋_GB2312" w:hint="eastAsia"/>
          <w:sz w:val="28"/>
          <w:szCs w:val="28"/>
          <w:lang w:eastAsia="zh-CN"/>
        </w:rPr>
        <w:t>，实施时间存在不确定性</w:t>
      </w:r>
      <w:r w:rsidRPr="002311AB">
        <w:rPr>
          <w:rFonts w:ascii="仿宋_GB2312" w:eastAsia="仿宋_GB2312" w:hAnsi="宋体" w:cs="仿宋_GB2312" w:hint="eastAsia"/>
          <w:sz w:val="28"/>
          <w:szCs w:val="28"/>
          <w:lang w:eastAsia="zh-CN"/>
        </w:rPr>
        <w:t>，但考评中心应积极发挥主观能动性，加强</w:t>
      </w:r>
      <w:r>
        <w:rPr>
          <w:rFonts w:ascii="仿宋_GB2312" w:eastAsia="仿宋_GB2312" w:hAnsi="宋体" w:cs="仿宋_GB2312" w:hint="eastAsia"/>
          <w:sz w:val="28"/>
          <w:szCs w:val="28"/>
          <w:lang w:eastAsia="zh-CN"/>
        </w:rPr>
        <w:t>项目</w:t>
      </w:r>
      <w:r w:rsidRPr="002311AB">
        <w:rPr>
          <w:rFonts w:ascii="仿宋_GB2312" w:eastAsia="仿宋_GB2312" w:hAnsi="宋体" w:cs="仿宋_GB2312" w:hint="eastAsia"/>
          <w:sz w:val="28"/>
          <w:szCs w:val="28"/>
          <w:lang w:eastAsia="zh-CN"/>
        </w:rPr>
        <w:t>信息的及时采集、跟踪，同时对上一阶段的工作</w:t>
      </w:r>
      <w:r>
        <w:rPr>
          <w:rFonts w:ascii="仿宋_GB2312" w:eastAsia="仿宋_GB2312" w:hAnsi="宋体" w:cs="仿宋_GB2312" w:hint="eastAsia"/>
          <w:sz w:val="28"/>
          <w:szCs w:val="28"/>
          <w:lang w:eastAsia="zh-CN"/>
        </w:rPr>
        <w:t>量</w:t>
      </w:r>
      <w:r w:rsidRPr="002311AB">
        <w:rPr>
          <w:rFonts w:ascii="仿宋_GB2312" w:eastAsia="仿宋_GB2312" w:hAnsi="宋体" w:cs="仿宋_GB2312" w:hint="eastAsia"/>
          <w:sz w:val="28"/>
          <w:szCs w:val="28"/>
          <w:lang w:eastAsia="zh-CN"/>
        </w:rPr>
        <w:t>进行汇总分析，充分考虑下一阶段将要发生的项目后</w:t>
      </w:r>
      <w:r>
        <w:rPr>
          <w:rFonts w:ascii="仿宋_GB2312" w:eastAsia="仿宋_GB2312" w:hAnsi="宋体" w:cs="仿宋_GB2312" w:hint="eastAsia"/>
          <w:sz w:val="28"/>
          <w:szCs w:val="28"/>
          <w:lang w:eastAsia="zh-CN"/>
        </w:rPr>
        <w:t>对使用</w:t>
      </w:r>
      <w:r w:rsidRPr="002311AB">
        <w:rPr>
          <w:rFonts w:ascii="仿宋_GB2312" w:eastAsia="仿宋_GB2312" w:hAnsi="宋体" w:cs="仿宋_GB2312" w:hint="eastAsia"/>
          <w:sz w:val="28"/>
          <w:szCs w:val="28"/>
          <w:lang w:eastAsia="zh-CN"/>
        </w:rPr>
        <w:t>资金进行估算，</w:t>
      </w:r>
      <w:r w:rsidRPr="00321BBC">
        <w:rPr>
          <w:rFonts w:ascii="仿宋_GB2312" w:eastAsia="仿宋_GB2312" w:hAnsi="宋体" w:cs="仿宋_GB2312" w:hint="eastAsia"/>
          <w:sz w:val="28"/>
          <w:szCs w:val="28"/>
          <w:lang w:eastAsia="zh-CN"/>
        </w:rPr>
        <w:t>当基本确定当年度财政专项资金使用将有较大金额结余时，对于暂时无需支付的资金</w:t>
      </w:r>
      <w:r>
        <w:rPr>
          <w:rFonts w:ascii="仿宋_GB2312" w:eastAsia="仿宋_GB2312" w:hAnsi="宋体" w:cs="仿宋_GB2312" w:hint="eastAsia"/>
          <w:sz w:val="28"/>
          <w:szCs w:val="28"/>
          <w:lang w:eastAsia="zh-CN"/>
        </w:rPr>
        <w:t>或预计年度内确实无法实施的项目</w:t>
      </w:r>
      <w:r w:rsidRPr="00321BBC">
        <w:rPr>
          <w:rFonts w:ascii="仿宋_GB2312" w:eastAsia="仿宋_GB2312" w:hAnsi="宋体" w:cs="仿宋_GB2312" w:hint="eastAsia"/>
          <w:sz w:val="28"/>
          <w:szCs w:val="28"/>
          <w:lang w:eastAsia="zh-CN"/>
        </w:rPr>
        <w:t>，及时进行预算调整</w:t>
      </w:r>
      <w:r>
        <w:rPr>
          <w:rFonts w:ascii="仿宋_GB2312" w:eastAsia="仿宋_GB2312" w:hAnsi="宋体" w:cs="仿宋_GB2312" w:hint="eastAsia"/>
          <w:sz w:val="28"/>
          <w:szCs w:val="28"/>
          <w:lang w:eastAsia="zh-CN"/>
        </w:rPr>
        <w:t>。</w:t>
      </w:r>
    </w:p>
    <w:p w:rsidR="00763C5A" w:rsidRPr="003B6131" w:rsidRDefault="00763C5A" w:rsidP="003B6131">
      <w:pPr>
        <w:widowControl w:val="0"/>
        <w:spacing w:after="0" w:line="500" w:lineRule="exact"/>
        <w:ind w:left="570"/>
        <w:jc w:val="both"/>
        <w:rPr>
          <w:rFonts w:ascii="仿宋_GB2312" w:eastAsia="仿宋_GB2312" w:hAnsi="Arial" w:cs="Times New Roman"/>
          <w:b/>
          <w:bCs/>
          <w:color w:val="000000"/>
          <w:sz w:val="28"/>
          <w:szCs w:val="28"/>
          <w:lang w:eastAsia="zh-CN"/>
        </w:rPr>
      </w:pPr>
      <w:r>
        <w:rPr>
          <w:rFonts w:ascii="仿宋_GB2312" w:eastAsia="仿宋_GB2312" w:hAnsi="Arial" w:cs="仿宋_GB2312"/>
          <w:b/>
          <w:bCs/>
          <w:color w:val="000000"/>
          <w:sz w:val="28"/>
          <w:szCs w:val="28"/>
          <w:lang w:eastAsia="zh-CN"/>
        </w:rPr>
        <w:t>2</w:t>
      </w:r>
      <w:r w:rsidRPr="003B6131">
        <w:rPr>
          <w:rFonts w:ascii="仿宋_GB2312" w:eastAsia="仿宋_GB2312" w:hAnsi="Arial" w:cs="仿宋_GB2312"/>
          <w:b/>
          <w:bCs/>
          <w:color w:val="000000"/>
          <w:sz w:val="28"/>
          <w:szCs w:val="28"/>
          <w:lang w:eastAsia="zh-CN"/>
        </w:rPr>
        <w:t xml:space="preserve">. </w:t>
      </w:r>
      <w:r w:rsidRPr="00FD6B49">
        <w:rPr>
          <w:rFonts w:ascii="仿宋_GB2312" w:eastAsia="仿宋_GB2312" w:hAnsi="Arial" w:cs="仿宋_GB2312" w:hint="eastAsia"/>
          <w:b/>
          <w:bCs/>
          <w:color w:val="000000"/>
          <w:sz w:val="28"/>
          <w:szCs w:val="28"/>
          <w:lang w:eastAsia="zh-CN"/>
        </w:rPr>
        <w:t>加大项目前期协调的推进力度</w:t>
      </w:r>
      <w:r w:rsidRPr="003B6131">
        <w:rPr>
          <w:rFonts w:ascii="仿宋_GB2312" w:eastAsia="仿宋_GB2312" w:hAnsi="Arial" w:cs="仿宋_GB2312" w:hint="eastAsia"/>
          <w:b/>
          <w:bCs/>
          <w:color w:val="000000"/>
          <w:sz w:val="28"/>
          <w:szCs w:val="28"/>
          <w:lang w:eastAsia="zh-CN"/>
        </w:rPr>
        <w:t>，</w:t>
      </w:r>
      <w:r w:rsidRPr="00FD6B49">
        <w:rPr>
          <w:rFonts w:ascii="仿宋_GB2312" w:eastAsia="仿宋_GB2312" w:hAnsi="Arial" w:cs="仿宋_GB2312" w:hint="eastAsia"/>
          <w:b/>
          <w:bCs/>
          <w:color w:val="000000"/>
          <w:sz w:val="28"/>
          <w:szCs w:val="28"/>
          <w:lang w:eastAsia="zh-CN"/>
        </w:rPr>
        <w:t>提高财政资金的使用效率</w:t>
      </w:r>
    </w:p>
    <w:p w:rsidR="00763C5A" w:rsidRPr="00321BBC" w:rsidRDefault="00763C5A" w:rsidP="001A1EA9">
      <w:pPr>
        <w:pStyle w:val="ListParagraph"/>
        <w:widowControl w:val="0"/>
        <w:spacing w:after="0" w:line="500" w:lineRule="exact"/>
        <w:ind w:firstLine="31680"/>
        <w:jc w:val="both"/>
        <w:rPr>
          <w:rFonts w:ascii="仿宋_GB2312" w:eastAsia="仿宋_GB2312" w:hAnsi="宋体" w:cs="Times New Roman"/>
          <w:sz w:val="28"/>
          <w:szCs w:val="28"/>
          <w:u w:val="single"/>
          <w:lang w:eastAsia="zh-CN"/>
        </w:rPr>
      </w:pPr>
      <w:r>
        <w:rPr>
          <w:rFonts w:ascii="仿宋_GB2312" w:eastAsia="仿宋_GB2312" w:hAnsi="宋体" w:cs="仿宋_GB2312" w:hint="eastAsia"/>
          <w:sz w:val="28"/>
          <w:szCs w:val="28"/>
          <w:lang w:eastAsia="zh-CN"/>
        </w:rPr>
        <w:t>针对</w:t>
      </w:r>
      <w:r w:rsidRPr="00FD6B49">
        <w:rPr>
          <w:rFonts w:ascii="仿宋_GB2312" w:eastAsia="仿宋_GB2312" w:hAnsi="宋体" w:cs="仿宋_GB2312" w:hint="eastAsia"/>
          <w:sz w:val="28"/>
          <w:szCs w:val="28"/>
          <w:lang w:eastAsia="zh-CN"/>
        </w:rPr>
        <w:t>尚未开展的项目，建议考评中心</w:t>
      </w:r>
      <w:r>
        <w:rPr>
          <w:rFonts w:ascii="仿宋_GB2312" w:eastAsia="仿宋_GB2312" w:hAnsi="宋体" w:cs="仿宋_GB2312" w:hint="eastAsia"/>
          <w:sz w:val="28"/>
          <w:szCs w:val="28"/>
          <w:lang w:eastAsia="zh-CN"/>
        </w:rPr>
        <w:t>制定较为合理的工作进度计划</w:t>
      </w:r>
      <w:r w:rsidRPr="00FD6B49">
        <w:rPr>
          <w:rFonts w:ascii="仿宋_GB2312" w:eastAsia="仿宋_GB2312" w:hAnsi="宋体" w:cs="仿宋_GB2312" w:hint="eastAsia"/>
          <w:sz w:val="28"/>
          <w:szCs w:val="28"/>
          <w:lang w:eastAsia="zh-CN"/>
        </w:rPr>
        <w:t>。在本年度剩余月度内，在</w:t>
      </w:r>
      <w:r>
        <w:rPr>
          <w:rFonts w:ascii="仿宋_GB2312" w:eastAsia="仿宋_GB2312" w:hAnsi="宋体" w:cs="仿宋_GB2312" w:hint="eastAsia"/>
          <w:sz w:val="28"/>
          <w:szCs w:val="28"/>
          <w:lang w:eastAsia="zh-CN"/>
        </w:rPr>
        <w:t>项目</w:t>
      </w:r>
      <w:r w:rsidRPr="00FD6B49">
        <w:rPr>
          <w:rFonts w:ascii="仿宋_GB2312" w:eastAsia="仿宋_GB2312" w:hAnsi="宋体" w:cs="仿宋_GB2312" w:hint="eastAsia"/>
          <w:sz w:val="28"/>
          <w:szCs w:val="28"/>
          <w:lang w:eastAsia="zh-CN"/>
        </w:rPr>
        <w:t>开始实施时间不确定的情况下，加大</w:t>
      </w:r>
      <w:r w:rsidRPr="002311AB">
        <w:rPr>
          <w:rFonts w:ascii="仿宋_GB2312" w:eastAsia="仿宋_GB2312" w:hAnsi="宋体" w:cs="仿宋_GB2312" w:hint="eastAsia"/>
          <w:sz w:val="28"/>
          <w:szCs w:val="28"/>
          <w:lang w:eastAsia="zh-CN"/>
        </w:rPr>
        <w:t>外部董事</w:t>
      </w:r>
      <w:r>
        <w:rPr>
          <w:rFonts w:ascii="仿宋_GB2312" w:eastAsia="仿宋_GB2312" w:hAnsi="宋体" w:cs="仿宋_GB2312" w:hint="eastAsia"/>
          <w:sz w:val="28"/>
          <w:szCs w:val="28"/>
          <w:lang w:eastAsia="zh-CN"/>
        </w:rPr>
        <w:t>、</w:t>
      </w:r>
      <w:r w:rsidRPr="002311AB">
        <w:rPr>
          <w:rFonts w:ascii="仿宋_GB2312" w:eastAsia="仿宋_GB2312" w:hAnsi="宋体" w:cs="仿宋_GB2312" w:hint="eastAsia"/>
          <w:sz w:val="28"/>
          <w:szCs w:val="28"/>
          <w:lang w:eastAsia="zh-CN"/>
        </w:rPr>
        <w:t>外派监事认定</w:t>
      </w:r>
      <w:r>
        <w:rPr>
          <w:rFonts w:ascii="仿宋_GB2312" w:eastAsia="仿宋_GB2312" w:hAnsi="宋体" w:cs="仿宋_GB2312" w:hint="eastAsia"/>
          <w:sz w:val="28"/>
          <w:szCs w:val="28"/>
          <w:lang w:eastAsia="zh-CN"/>
        </w:rPr>
        <w:t>等</w:t>
      </w:r>
      <w:r w:rsidRPr="002311AB">
        <w:rPr>
          <w:rFonts w:ascii="仿宋_GB2312" w:eastAsia="仿宋_GB2312" w:hAnsi="宋体" w:cs="仿宋_GB2312" w:hint="eastAsia"/>
          <w:sz w:val="28"/>
          <w:szCs w:val="28"/>
          <w:lang w:eastAsia="zh-CN"/>
        </w:rPr>
        <w:t>工作</w:t>
      </w:r>
      <w:r w:rsidRPr="00FD6B49">
        <w:rPr>
          <w:rFonts w:ascii="仿宋_GB2312" w:eastAsia="仿宋_GB2312" w:hAnsi="宋体" w:cs="仿宋_GB2312" w:hint="eastAsia"/>
          <w:sz w:val="28"/>
          <w:szCs w:val="28"/>
          <w:lang w:eastAsia="zh-CN"/>
        </w:rPr>
        <w:t>前期协调的推进力度，以使项目能够顺利开展实施，专项资金能够得以及时使用</w:t>
      </w:r>
      <w:r w:rsidRPr="00321BBC">
        <w:rPr>
          <w:rFonts w:ascii="仿宋_GB2312" w:eastAsia="仿宋_GB2312" w:hAnsi="宋体" w:cs="仿宋_GB2312" w:hint="eastAsia"/>
          <w:sz w:val="28"/>
          <w:szCs w:val="28"/>
          <w:lang w:eastAsia="zh-CN"/>
        </w:rPr>
        <w:t>，</w:t>
      </w:r>
      <w:r>
        <w:rPr>
          <w:rFonts w:ascii="仿宋_GB2312" w:eastAsia="仿宋_GB2312" w:hAnsi="宋体" w:cs="仿宋_GB2312" w:hint="eastAsia"/>
          <w:sz w:val="28"/>
          <w:szCs w:val="28"/>
          <w:lang w:eastAsia="zh-CN"/>
        </w:rPr>
        <w:t>从而</w:t>
      </w:r>
      <w:r w:rsidRPr="00321BBC">
        <w:rPr>
          <w:rFonts w:ascii="仿宋_GB2312" w:eastAsia="仿宋_GB2312" w:hAnsi="宋体" w:cs="仿宋_GB2312" w:hint="eastAsia"/>
          <w:sz w:val="28"/>
          <w:szCs w:val="28"/>
          <w:lang w:eastAsia="zh-CN"/>
        </w:rPr>
        <w:t>提高财政资金的使用效率。</w:t>
      </w:r>
    </w:p>
    <w:p w:rsidR="00763C5A" w:rsidRPr="00D53B53" w:rsidRDefault="00763C5A" w:rsidP="00D53B53">
      <w:pPr>
        <w:widowControl w:val="0"/>
        <w:spacing w:after="0" w:line="500" w:lineRule="exact"/>
        <w:ind w:left="570"/>
        <w:jc w:val="both"/>
        <w:rPr>
          <w:rFonts w:ascii="仿宋_GB2312" w:eastAsia="仿宋_GB2312" w:hAnsi="Arial" w:cs="Times New Roman"/>
          <w:b/>
          <w:bCs/>
          <w:color w:val="000000"/>
          <w:sz w:val="28"/>
          <w:szCs w:val="28"/>
          <w:lang w:eastAsia="zh-CN"/>
        </w:rPr>
      </w:pPr>
      <w:r w:rsidRPr="00D53B53">
        <w:rPr>
          <w:rFonts w:ascii="仿宋_GB2312" w:eastAsia="仿宋_GB2312" w:hAnsi="Arial" w:cs="仿宋_GB2312"/>
          <w:b/>
          <w:bCs/>
          <w:color w:val="000000"/>
          <w:sz w:val="28"/>
          <w:szCs w:val="28"/>
          <w:lang w:eastAsia="zh-CN"/>
        </w:rPr>
        <w:t xml:space="preserve">3. </w:t>
      </w:r>
      <w:r w:rsidRPr="00D53B53">
        <w:rPr>
          <w:rFonts w:ascii="仿宋_GB2312" w:eastAsia="仿宋_GB2312" w:hAnsi="Arial" w:cs="仿宋_GB2312" w:hint="eastAsia"/>
          <w:b/>
          <w:bCs/>
          <w:color w:val="000000"/>
          <w:sz w:val="28"/>
          <w:szCs w:val="28"/>
          <w:lang w:eastAsia="zh-CN"/>
        </w:rPr>
        <w:t>完善</w:t>
      </w:r>
      <w:r>
        <w:rPr>
          <w:rFonts w:ascii="仿宋_GB2312" w:eastAsia="仿宋_GB2312" w:hAnsi="Arial" w:cs="仿宋_GB2312" w:hint="eastAsia"/>
          <w:b/>
          <w:bCs/>
          <w:color w:val="000000"/>
          <w:sz w:val="28"/>
          <w:szCs w:val="28"/>
          <w:lang w:eastAsia="zh-CN"/>
        </w:rPr>
        <w:t>项目考核制度和验收机制，</w:t>
      </w:r>
      <w:r w:rsidRPr="00D53B53">
        <w:rPr>
          <w:rFonts w:ascii="仿宋_GB2312" w:eastAsia="仿宋_GB2312" w:hAnsi="Arial" w:cs="仿宋_GB2312" w:hint="eastAsia"/>
          <w:b/>
          <w:bCs/>
          <w:color w:val="000000"/>
          <w:sz w:val="28"/>
          <w:szCs w:val="28"/>
          <w:lang w:eastAsia="zh-CN"/>
        </w:rPr>
        <w:t>加强在项目执行过程中的规范性</w:t>
      </w:r>
    </w:p>
    <w:p w:rsidR="00763C5A" w:rsidRDefault="00763C5A" w:rsidP="001A1EA9">
      <w:pPr>
        <w:widowControl w:val="0"/>
        <w:spacing w:after="0" w:line="500" w:lineRule="exact"/>
        <w:ind w:firstLineChars="200" w:firstLine="31680"/>
        <w:jc w:val="both"/>
        <w:rPr>
          <w:rFonts w:ascii="仿宋_GB2312" w:eastAsia="仿宋_GB2312" w:hAnsi="Arial" w:cs="Times New Roman"/>
          <w:color w:val="000000"/>
          <w:sz w:val="28"/>
          <w:szCs w:val="28"/>
          <w:lang w:eastAsia="zh-CN"/>
        </w:rPr>
      </w:pPr>
      <w:r w:rsidRPr="00366310">
        <w:rPr>
          <w:rFonts w:ascii="仿宋_GB2312" w:eastAsia="仿宋_GB2312" w:hAnsi="Arial" w:cs="仿宋_GB2312" w:hint="eastAsia"/>
          <w:color w:val="000000"/>
          <w:sz w:val="28"/>
          <w:szCs w:val="28"/>
          <w:lang w:eastAsia="zh-CN"/>
        </w:rPr>
        <w:t>建议完善</w:t>
      </w:r>
      <w:r>
        <w:rPr>
          <w:rFonts w:ascii="仿宋_GB2312" w:eastAsia="仿宋_GB2312" w:hAnsi="Arial" w:cs="仿宋_GB2312" w:hint="eastAsia"/>
          <w:color w:val="000000"/>
          <w:sz w:val="28"/>
          <w:szCs w:val="28"/>
          <w:lang w:eastAsia="zh-CN"/>
        </w:rPr>
        <w:t>项目考核</w:t>
      </w:r>
      <w:r w:rsidRPr="00366310">
        <w:rPr>
          <w:rFonts w:ascii="仿宋_GB2312" w:eastAsia="仿宋_GB2312" w:hAnsi="Arial" w:cs="仿宋_GB2312" w:hint="eastAsia"/>
          <w:color w:val="000000"/>
          <w:sz w:val="28"/>
          <w:szCs w:val="28"/>
          <w:lang w:eastAsia="zh-CN"/>
        </w:rPr>
        <w:t>机制，</w:t>
      </w:r>
      <w:r>
        <w:rPr>
          <w:rFonts w:ascii="仿宋_GB2312" w:eastAsia="仿宋_GB2312" w:hAnsi="Arial" w:cs="仿宋_GB2312" w:hint="eastAsia"/>
          <w:color w:val="000000"/>
          <w:sz w:val="28"/>
          <w:szCs w:val="28"/>
          <w:lang w:eastAsia="zh-CN"/>
        </w:rPr>
        <w:t>在细化项目实施</w:t>
      </w:r>
      <w:r w:rsidRPr="00366310">
        <w:rPr>
          <w:rFonts w:ascii="仿宋_GB2312" w:eastAsia="仿宋_GB2312" w:hAnsi="Arial" w:cs="仿宋_GB2312" w:hint="eastAsia"/>
          <w:color w:val="000000"/>
          <w:sz w:val="28"/>
          <w:szCs w:val="28"/>
          <w:lang w:eastAsia="zh-CN"/>
        </w:rPr>
        <w:t>人员</w:t>
      </w:r>
      <w:r>
        <w:rPr>
          <w:rFonts w:ascii="仿宋_GB2312" w:eastAsia="仿宋_GB2312" w:hAnsi="Arial" w:cs="仿宋_GB2312" w:hint="eastAsia"/>
          <w:color w:val="000000"/>
          <w:sz w:val="28"/>
          <w:szCs w:val="28"/>
          <w:lang w:eastAsia="zh-CN"/>
        </w:rPr>
        <w:t>岗位责任并进行考核的同时，对供应商</w:t>
      </w:r>
      <w:r w:rsidRPr="00366310">
        <w:rPr>
          <w:rFonts w:ascii="仿宋_GB2312" w:eastAsia="仿宋_GB2312" w:hAnsi="Arial" w:cs="仿宋_GB2312" w:hint="eastAsia"/>
          <w:color w:val="000000"/>
          <w:sz w:val="28"/>
          <w:szCs w:val="28"/>
          <w:lang w:eastAsia="zh-CN"/>
        </w:rPr>
        <w:t>队伍</w:t>
      </w:r>
      <w:r>
        <w:rPr>
          <w:rFonts w:ascii="仿宋_GB2312" w:eastAsia="仿宋_GB2312" w:hAnsi="Arial" w:cs="仿宋_GB2312" w:hint="eastAsia"/>
          <w:color w:val="000000"/>
          <w:sz w:val="28"/>
          <w:szCs w:val="28"/>
          <w:lang w:eastAsia="zh-CN"/>
        </w:rPr>
        <w:t>制定服务内容考核细则</w:t>
      </w:r>
      <w:r w:rsidRPr="00366310">
        <w:rPr>
          <w:rFonts w:ascii="仿宋_GB2312" w:eastAsia="仿宋_GB2312" w:hAnsi="Arial" w:cs="仿宋_GB2312" w:hint="eastAsia"/>
          <w:color w:val="000000"/>
          <w:sz w:val="28"/>
          <w:szCs w:val="28"/>
          <w:lang w:eastAsia="zh-CN"/>
        </w:rPr>
        <w:t>，细化考核到具体责任人</w:t>
      </w:r>
      <w:r>
        <w:rPr>
          <w:rFonts w:ascii="仿宋_GB2312" w:eastAsia="仿宋_GB2312" w:hAnsi="Arial" w:cs="仿宋_GB2312" w:hint="eastAsia"/>
          <w:color w:val="000000"/>
          <w:sz w:val="28"/>
          <w:szCs w:val="28"/>
          <w:lang w:eastAsia="zh-CN"/>
        </w:rPr>
        <w:t>和服务条款，以</w:t>
      </w:r>
      <w:r w:rsidRPr="000E591E">
        <w:rPr>
          <w:rFonts w:ascii="仿宋_GB2312" w:eastAsia="仿宋_GB2312" w:hAnsi="Arial" w:cs="仿宋_GB2312" w:hint="eastAsia"/>
          <w:color w:val="000000"/>
          <w:sz w:val="28"/>
          <w:szCs w:val="28"/>
          <w:lang w:eastAsia="zh-CN"/>
        </w:rPr>
        <w:t>进一步加强在项目执行过程中的规范性和</w:t>
      </w:r>
      <w:r>
        <w:rPr>
          <w:rFonts w:ascii="仿宋_GB2312" w:eastAsia="仿宋_GB2312" w:hAnsi="Arial" w:cs="仿宋_GB2312" w:hint="eastAsia"/>
          <w:color w:val="000000"/>
          <w:sz w:val="28"/>
          <w:szCs w:val="28"/>
          <w:lang w:eastAsia="zh-CN"/>
        </w:rPr>
        <w:t>在</w:t>
      </w:r>
      <w:r w:rsidRPr="000E591E">
        <w:rPr>
          <w:rFonts w:ascii="仿宋_GB2312" w:eastAsia="仿宋_GB2312" w:hAnsi="Arial" w:cs="仿宋_GB2312" w:hint="eastAsia"/>
          <w:color w:val="000000"/>
          <w:sz w:val="28"/>
          <w:szCs w:val="28"/>
          <w:lang w:eastAsia="zh-CN"/>
        </w:rPr>
        <w:t>下一年度</w:t>
      </w:r>
      <w:r>
        <w:rPr>
          <w:rFonts w:ascii="仿宋_GB2312" w:eastAsia="仿宋_GB2312" w:hAnsi="Arial" w:cs="仿宋_GB2312" w:hint="eastAsia"/>
          <w:color w:val="000000"/>
          <w:sz w:val="28"/>
          <w:szCs w:val="28"/>
          <w:lang w:eastAsia="zh-CN"/>
        </w:rPr>
        <w:t>招标工作中，为</w:t>
      </w:r>
      <w:r w:rsidRPr="000E591E">
        <w:rPr>
          <w:rFonts w:ascii="仿宋_GB2312" w:eastAsia="仿宋_GB2312" w:hAnsi="Arial" w:cs="仿宋_GB2312" w:hint="eastAsia"/>
          <w:color w:val="000000"/>
          <w:sz w:val="28"/>
          <w:szCs w:val="28"/>
          <w:lang w:eastAsia="zh-CN"/>
        </w:rPr>
        <w:t>甄选供应商提供依据</w:t>
      </w:r>
      <w:r>
        <w:rPr>
          <w:rFonts w:ascii="仿宋_GB2312" w:eastAsia="仿宋_GB2312" w:hAnsi="Arial" w:cs="仿宋_GB2312" w:hint="eastAsia"/>
          <w:color w:val="000000"/>
          <w:sz w:val="28"/>
          <w:szCs w:val="28"/>
          <w:lang w:eastAsia="zh-CN"/>
        </w:rPr>
        <w:t>。</w:t>
      </w:r>
    </w:p>
    <w:p w:rsidR="00763C5A" w:rsidRPr="00C14E04" w:rsidRDefault="00763C5A" w:rsidP="00754AEE">
      <w:pPr>
        <w:widowControl w:val="0"/>
        <w:spacing w:after="0" w:line="500" w:lineRule="exact"/>
        <w:ind w:firstLineChars="200" w:firstLine="31680"/>
        <w:jc w:val="both"/>
        <w:rPr>
          <w:rFonts w:ascii="仿宋_GB2312" w:eastAsia="仿宋_GB2312" w:hAnsi="Arial" w:cs="Times New Roman"/>
          <w:color w:val="000000"/>
          <w:sz w:val="28"/>
          <w:szCs w:val="28"/>
          <w:highlight w:val="yellow"/>
          <w:lang w:eastAsia="zh-CN"/>
        </w:rPr>
      </w:pPr>
      <w:r w:rsidRPr="00366310">
        <w:rPr>
          <w:rFonts w:ascii="仿宋_GB2312" w:eastAsia="仿宋_GB2312" w:hAnsi="Arial" w:cs="仿宋_GB2312" w:hint="eastAsia"/>
          <w:color w:val="000000"/>
          <w:sz w:val="28"/>
          <w:szCs w:val="28"/>
          <w:lang w:eastAsia="zh-CN"/>
        </w:rPr>
        <w:t>建议</w:t>
      </w:r>
      <w:r>
        <w:rPr>
          <w:rFonts w:ascii="仿宋_GB2312" w:eastAsia="仿宋_GB2312" w:hAnsi="Arial" w:cs="仿宋_GB2312" w:hint="eastAsia"/>
          <w:color w:val="000000"/>
          <w:sz w:val="28"/>
          <w:szCs w:val="28"/>
          <w:lang w:eastAsia="zh-CN"/>
        </w:rPr>
        <w:t>考评中心</w:t>
      </w:r>
      <w:r w:rsidRPr="00366310">
        <w:rPr>
          <w:rFonts w:ascii="仿宋_GB2312" w:eastAsia="仿宋_GB2312" w:hAnsi="Arial" w:cs="仿宋_GB2312" w:hint="eastAsia"/>
          <w:color w:val="000000"/>
          <w:sz w:val="28"/>
          <w:szCs w:val="28"/>
          <w:lang w:eastAsia="zh-CN"/>
        </w:rPr>
        <w:t>单独制定</w:t>
      </w:r>
      <w:r>
        <w:rPr>
          <w:rFonts w:ascii="仿宋_GB2312" w:eastAsia="仿宋_GB2312" w:hAnsi="Arial" w:cs="仿宋_GB2312" w:hint="eastAsia"/>
          <w:color w:val="000000"/>
          <w:sz w:val="28"/>
          <w:szCs w:val="28"/>
          <w:lang w:eastAsia="zh-CN"/>
        </w:rPr>
        <w:t>项目验收</w:t>
      </w:r>
      <w:r w:rsidRPr="00366310">
        <w:rPr>
          <w:rFonts w:ascii="仿宋_GB2312" w:eastAsia="仿宋_GB2312" w:hAnsi="Arial" w:cs="仿宋_GB2312" w:hint="eastAsia"/>
          <w:color w:val="000000"/>
          <w:sz w:val="28"/>
          <w:szCs w:val="28"/>
          <w:lang w:eastAsia="zh-CN"/>
        </w:rPr>
        <w:t>制度，</w:t>
      </w:r>
      <w:r>
        <w:rPr>
          <w:rFonts w:ascii="仿宋_GB2312" w:eastAsia="仿宋_GB2312" w:hAnsi="Arial" w:cs="仿宋_GB2312" w:hint="eastAsia"/>
          <w:color w:val="000000"/>
          <w:sz w:val="28"/>
          <w:szCs w:val="28"/>
          <w:lang w:eastAsia="zh-CN"/>
        </w:rPr>
        <w:t>根据子项目实施内容，</w:t>
      </w:r>
      <w:r w:rsidRPr="00366310">
        <w:rPr>
          <w:rFonts w:ascii="仿宋_GB2312" w:eastAsia="仿宋_GB2312" w:hAnsi="Arial" w:cs="仿宋_GB2312" w:hint="eastAsia"/>
          <w:color w:val="000000"/>
          <w:sz w:val="28"/>
          <w:szCs w:val="28"/>
          <w:lang w:eastAsia="zh-CN"/>
        </w:rPr>
        <w:t>对</w:t>
      </w:r>
      <w:r>
        <w:rPr>
          <w:rFonts w:ascii="仿宋_GB2312" w:eastAsia="仿宋_GB2312" w:hAnsi="Arial" w:cs="仿宋_GB2312" w:hint="eastAsia"/>
          <w:color w:val="000000"/>
          <w:sz w:val="28"/>
          <w:szCs w:val="28"/>
          <w:lang w:eastAsia="zh-CN"/>
        </w:rPr>
        <w:t>专用设备采购</w:t>
      </w:r>
      <w:r w:rsidRPr="00366310">
        <w:rPr>
          <w:rFonts w:ascii="仿宋_GB2312" w:eastAsia="仿宋_GB2312" w:hAnsi="Arial" w:cs="仿宋_GB2312" w:hint="eastAsia"/>
          <w:color w:val="000000"/>
          <w:sz w:val="28"/>
          <w:szCs w:val="28"/>
          <w:lang w:eastAsia="zh-CN"/>
        </w:rPr>
        <w:t>、</w:t>
      </w:r>
      <w:r>
        <w:rPr>
          <w:rFonts w:ascii="仿宋_GB2312" w:eastAsia="仿宋_GB2312" w:hAnsi="Arial" w:cs="仿宋_GB2312" w:hint="eastAsia"/>
          <w:color w:val="000000"/>
          <w:sz w:val="28"/>
          <w:szCs w:val="28"/>
          <w:lang w:eastAsia="zh-CN"/>
        </w:rPr>
        <w:t>测评工具开发</w:t>
      </w:r>
      <w:r w:rsidRPr="00366310">
        <w:rPr>
          <w:rFonts w:ascii="仿宋_GB2312" w:eastAsia="仿宋_GB2312" w:hAnsi="Arial" w:cs="仿宋_GB2312" w:hint="eastAsia"/>
          <w:color w:val="000000"/>
          <w:sz w:val="28"/>
          <w:szCs w:val="28"/>
          <w:lang w:eastAsia="zh-CN"/>
        </w:rPr>
        <w:t>、</w:t>
      </w:r>
      <w:r>
        <w:rPr>
          <w:rFonts w:ascii="仿宋_GB2312" w:eastAsia="仿宋_GB2312" w:hAnsi="Arial" w:cs="仿宋_GB2312" w:hint="eastAsia"/>
          <w:color w:val="000000"/>
          <w:sz w:val="28"/>
          <w:szCs w:val="28"/>
          <w:lang w:eastAsia="zh-CN"/>
        </w:rPr>
        <w:t>测试数据分析系统</w:t>
      </w:r>
      <w:r w:rsidRPr="00366310">
        <w:rPr>
          <w:rFonts w:ascii="仿宋_GB2312" w:eastAsia="仿宋_GB2312" w:hAnsi="Arial" w:cs="仿宋_GB2312" w:hint="eastAsia"/>
          <w:color w:val="000000"/>
          <w:sz w:val="28"/>
          <w:szCs w:val="28"/>
          <w:lang w:eastAsia="zh-CN"/>
        </w:rPr>
        <w:t>、</w:t>
      </w:r>
      <w:r w:rsidRPr="006518BB">
        <w:rPr>
          <w:rFonts w:ascii="仿宋_GB2312" w:eastAsia="仿宋_GB2312" w:hAnsi="Arial" w:cs="仿宋_GB2312" w:hint="eastAsia"/>
          <w:color w:val="000000"/>
          <w:sz w:val="28"/>
          <w:szCs w:val="28"/>
          <w:lang w:eastAsia="zh-CN"/>
        </w:rPr>
        <w:t>题库试题开发</w:t>
      </w:r>
      <w:r w:rsidRPr="00366310">
        <w:rPr>
          <w:rFonts w:ascii="仿宋_GB2312" w:eastAsia="仿宋_GB2312" w:hAnsi="Arial" w:cs="仿宋_GB2312" w:hint="eastAsia"/>
          <w:color w:val="000000"/>
          <w:sz w:val="28"/>
          <w:szCs w:val="28"/>
          <w:lang w:eastAsia="zh-CN"/>
        </w:rPr>
        <w:t>等各项产出目标分项制定</w:t>
      </w:r>
      <w:r>
        <w:rPr>
          <w:rFonts w:ascii="仿宋_GB2312" w:eastAsia="仿宋_GB2312" w:hAnsi="Arial" w:cs="仿宋_GB2312" w:hint="eastAsia"/>
          <w:color w:val="000000"/>
          <w:sz w:val="28"/>
          <w:szCs w:val="28"/>
          <w:lang w:eastAsia="zh-CN"/>
        </w:rPr>
        <w:t>验收方法</w:t>
      </w:r>
      <w:r w:rsidRPr="00366310">
        <w:rPr>
          <w:rFonts w:ascii="仿宋_GB2312" w:eastAsia="仿宋_GB2312" w:hAnsi="Arial" w:cs="仿宋_GB2312" w:hint="eastAsia"/>
          <w:color w:val="000000"/>
          <w:sz w:val="28"/>
          <w:szCs w:val="28"/>
          <w:lang w:eastAsia="zh-CN"/>
        </w:rPr>
        <w:t>，</w:t>
      </w:r>
      <w:r>
        <w:rPr>
          <w:rFonts w:ascii="仿宋_GB2312" w:eastAsia="仿宋_GB2312" w:hAnsi="Arial" w:cs="仿宋_GB2312" w:hint="eastAsia"/>
          <w:color w:val="000000"/>
          <w:sz w:val="28"/>
          <w:szCs w:val="28"/>
          <w:lang w:eastAsia="zh-CN"/>
        </w:rPr>
        <w:t>以项目验收单的形式，由专家验收组撰写验收意见，</w:t>
      </w:r>
      <w:r w:rsidRPr="00366310">
        <w:rPr>
          <w:rFonts w:ascii="仿宋_GB2312" w:eastAsia="仿宋_GB2312" w:hAnsi="Arial" w:cs="仿宋_GB2312" w:hint="eastAsia"/>
          <w:color w:val="000000"/>
          <w:sz w:val="28"/>
          <w:szCs w:val="28"/>
          <w:lang w:eastAsia="zh-CN"/>
        </w:rPr>
        <w:t>确保</w:t>
      </w:r>
      <w:r>
        <w:rPr>
          <w:rFonts w:ascii="仿宋_GB2312" w:eastAsia="仿宋_GB2312" w:hAnsi="Arial" w:cs="仿宋_GB2312" w:hint="eastAsia"/>
          <w:color w:val="000000"/>
          <w:sz w:val="28"/>
          <w:szCs w:val="28"/>
          <w:lang w:eastAsia="zh-CN"/>
        </w:rPr>
        <w:t>各项</w:t>
      </w:r>
      <w:r w:rsidRPr="00366310">
        <w:rPr>
          <w:rFonts w:ascii="仿宋_GB2312" w:eastAsia="仿宋_GB2312" w:hAnsi="Arial" w:cs="仿宋_GB2312" w:hint="eastAsia"/>
          <w:color w:val="000000"/>
          <w:sz w:val="28"/>
          <w:szCs w:val="28"/>
          <w:lang w:eastAsia="zh-CN"/>
        </w:rPr>
        <w:t>工作有效实施</w:t>
      </w:r>
      <w:r>
        <w:rPr>
          <w:rFonts w:ascii="仿宋_GB2312" w:eastAsia="仿宋_GB2312" w:hAnsi="Arial" w:cs="仿宋_GB2312" w:hint="eastAsia"/>
          <w:color w:val="000000"/>
          <w:sz w:val="28"/>
          <w:szCs w:val="28"/>
          <w:lang w:eastAsia="zh-CN"/>
        </w:rPr>
        <w:t>、规范验收</w:t>
      </w:r>
      <w:r w:rsidRPr="00366310">
        <w:rPr>
          <w:rFonts w:ascii="仿宋_GB2312" w:eastAsia="仿宋_GB2312" w:hAnsi="Arial" w:cs="仿宋_GB2312" w:hint="eastAsia"/>
          <w:color w:val="000000"/>
          <w:sz w:val="28"/>
          <w:szCs w:val="28"/>
          <w:lang w:eastAsia="zh-CN"/>
        </w:rPr>
        <w:t>。</w:t>
      </w:r>
    </w:p>
    <w:sectPr w:rsidR="00763C5A" w:rsidRPr="00C14E04" w:rsidSect="007E61F3">
      <w:footnotePr>
        <w:numRestart w:val="eachPage"/>
      </w:footnotePr>
      <w:pgSz w:w="11906" w:h="16838" w:code="9"/>
      <w:pgMar w:top="1304" w:right="1701" w:bottom="1304" w:left="1701"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3C5A" w:rsidRDefault="00763C5A">
      <w:pPr>
        <w:spacing w:after="0" w:line="240" w:lineRule="auto"/>
        <w:rPr>
          <w:rFonts w:cs="Times New Roman"/>
        </w:rPr>
      </w:pPr>
      <w:r>
        <w:rPr>
          <w:rFonts w:cs="Times New Roman"/>
        </w:rPr>
        <w:separator/>
      </w:r>
    </w:p>
  </w:endnote>
  <w:endnote w:type="continuationSeparator" w:id="0">
    <w:p w:rsidR="00763C5A" w:rsidRDefault="00763C5A">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
    <w:altName w:val="Arial Unicode MS"/>
    <w:panose1 w:val="00000000000000000000"/>
    <w:charset w:val="86"/>
    <w:family w:val="modern"/>
    <w:notTrueType/>
    <w:pitch w:val="fixed"/>
    <w:sig w:usb0="00000001" w:usb1="080E0000" w:usb2="00000010" w:usb3="00000000" w:csb0="00040000" w:csb1="00000000"/>
  </w:font>
  <w:font w:name="MS Mincho">
    <w:altName w:val="昒? 瀡?"/>
    <w:panose1 w:val="02020609040205080304"/>
    <w:charset w:val="80"/>
    <w:family w:val="modern"/>
    <w:pitch w:val="fixed"/>
    <w:sig w:usb0="A00002BF" w:usb1="68C7FCFB" w:usb2="00000010" w:usb3="00000000" w:csb0="0002009F"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C5A" w:rsidRDefault="00763C5A" w:rsidP="00D959D8">
    <w:pPr>
      <w:pStyle w:val="Footer"/>
      <w:framePr w:wrap="auto" w:vAnchor="text" w:hAnchor="margin" w:xAlign="center" w:y="1"/>
      <w:rPr>
        <w:rStyle w:val="PageNumber"/>
        <w:rFonts w:cs="Times New Roman"/>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763C5A" w:rsidRDefault="00763C5A">
    <w:pPr>
      <w:pStyle w:val="Footer"/>
      <w:jc w:val="center"/>
      <w:rPr>
        <w:rFonts w:cs="Times New Roman"/>
      </w:rPr>
    </w:pPr>
  </w:p>
  <w:p w:rsidR="00763C5A" w:rsidRDefault="00763C5A" w:rsidP="007E61F3">
    <w:pPr>
      <w:pStyle w:val="Footer"/>
      <w:spacing w:before="120" w:after="12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3C5A" w:rsidRDefault="00763C5A">
      <w:pPr>
        <w:spacing w:after="0" w:line="240" w:lineRule="auto"/>
        <w:rPr>
          <w:rFonts w:cs="Times New Roman"/>
        </w:rPr>
      </w:pPr>
      <w:r>
        <w:rPr>
          <w:rFonts w:cs="Times New Roman"/>
        </w:rPr>
        <w:separator/>
      </w:r>
    </w:p>
  </w:footnote>
  <w:footnote w:type="continuationSeparator" w:id="0">
    <w:p w:rsidR="00763C5A" w:rsidRDefault="00763C5A">
      <w:pPr>
        <w:spacing w:after="0" w:line="240" w:lineRule="auto"/>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C5A" w:rsidRPr="00AB76F2" w:rsidRDefault="00763C5A" w:rsidP="00AB76F2">
    <w:pPr>
      <w:pStyle w:val="Header"/>
      <w:spacing w:after="0" w:line="240" w:lineRule="auto"/>
      <w:jc w:val="left"/>
      <w:rPr>
        <w:rFonts w:cs="Times New Roman"/>
      </w:rPr>
    </w:pPr>
    <w:r w:rsidRPr="00083A35">
      <w:rPr>
        <w:rFonts w:cs="宋体" w:hint="eastAsia"/>
      </w:rPr>
      <w:t>上海市领导干部考试和测评中心</w:t>
    </w:r>
    <w:r w:rsidRPr="00083A35">
      <w:t>2017</w:t>
    </w:r>
    <w:r w:rsidRPr="00083A35">
      <w:rPr>
        <w:rFonts w:cs="宋体" w:hint="eastAsia"/>
      </w:rPr>
      <w:t>年度领导干部考试、测评、科研费项目</w:t>
    </w:r>
    <w:r>
      <w:rPr>
        <w:rFonts w:cs="宋体" w:hint="eastAsia"/>
      </w:rPr>
      <w:t>绩效评价工作报告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64D2A"/>
    <w:multiLevelType w:val="hybridMultilevel"/>
    <w:tmpl w:val="BD982154"/>
    <w:lvl w:ilvl="0" w:tplc="FDA2E0BA">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nsid w:val="04240AF4"/>
    <w:multiLevelType w:val="hybridMultilevel"/>
    <w:tmpl w:val="664CD506"/>
    <w:lvl w:ilvl="0" w:tplc="C09CCFA0">
      <w:start w:val="1"/>
      <w:numFmt w:val="decimalEnclosedCircle"/>
      <w:lvlText w:val="%1"/>
      <w:lvlJc w:val="left"/>
      <w:pPr>
        <w:ind w:left="920" w:hanging="360"/>
      </w:pPr>
      <w:rPr>
        <w:rFonts w:hAnsi="宋体" w:hint="default"/>
        <w:sz w:val="28"/>
        <w:szCs w:val="28"/>
      </w:rPr>
    </w:lvl>
    <w:lvl w:ilvl="1" w:tplc="04090019">
      <w:start w:val="1"/>
      <w:numFmt w:val="lowerLetter"/>
      <w:lvlText w:val="%2)"/>
      <w:lvlJc w:val="left"/>
      <w:pPr>
        <w:ind w:left="1400" w:hanging="420"/>
      </w:pPr>
    </w:lvl>
    <w:lvl w:ilvl="2" w:tplc="0409001B">
      <w:start w:val="1"/>
      <w:numFmt w:val="lowerRoman"/>
      <w:lvlText w:val="%3."/>
      <w:lvlJc w:val="right"/>
      <w:pPr>
        <w:ind w:left="1820" w:hanging="420"/>
      </w:pPr>
    </w:lvl>
    <w:lvl w:ilvl="3" w:tplc="0409000F">
      <w:start w:val="1"/>
      <w:numFmt w:val="decimal"/>
      <w:lvlText w:val="%4."/>
      <w:lvlJc w:val="left"/>
      <w:pPr>
        <w:ind w:left="2240" w:hanging="420"/>
      </w:pPr>
    </w:lvl>
    <w:lvl w:ilvl="4" w:tplc="04090019">
      <w:start w:val="1"/>
      <w:numFmt w:val="lowerLetter"/>
      <w:lvlText w:val="%5)"/>
      <w:lvlJc w:val="left"/>
      <w:pPr>
        <w:ind w:left="2660" w:hanging="420"/>
      </w:pPr>
    </w:lvl>
    <w:lvl w:ilvl="5" w:tplc="0409001B">
      <w:start w:val="1"/>
      <w:numFmt w:val="lowerRoman"/>
      <w:lvlText w:val="%6."/>
      <w:lvlJc w:val="right"/>
      <w:pPr>
        <w:ind w:left="3080" w:hanging="420"/>
      </w:pPr>
    </w:lvl>
    <w:lvl w:ilvl="6" w:tplc="0409000F">
      <w:start w:val="1"/>
      <w:numFmt w:val="decimal"/>
      <w:lvlText w:val="%7."/>
      <w:lvlJc w:val="left"/>
      <w:pPr>
        <w:ind w:left="3500" w:hanging="420"/>
      </w:pPr>
    </w:lvl>
    <w:lvl w:ilvl="7" w:tplc="04090019">
      <w:start w:val="1"/>
      <w:numFmt w:val="lowerLetter"/>
      <w:lvlText w:val="%8)"/>
      <w:lvlJc w:val="left"/>
      <w:pPr>
        <w:ind w:left="3920" w:hanging="420"/>
      </w:pPr>
    </w:lvl>
    <w:lvl w:ilvl="8" w:tplc="0409001B">
      <w:start w:val="1"/>
      <w:numFmt w:val="lowerRoman"/>
      <w:lvlText w:val="%9."/>
      <w:lvlJc w:val="right"/>
      <w:pPr>
        <w:ind w:left="4340" w:hanging="420"/>
      </w:pPr>
    </w:lvl>
  </w:abstractNum>
  <w:abstractNum w:abstractNumId="2">
    <w:nsid w:val="09C866A9"/>
    <w:multiLevelType w:val="hybridMultilevel"/>
    <w:tmpl w:val="463004DC"/>
    <w:lvl w:ilvl="0" w:tplc="77127D2A">
      <w:start w:val="1"/>
      <w:numFmt w:val="decimalEnclosedCircle"/>
      <w:lvlText w:val="%1"/>
      <w:lvlJc w:val="left"/>
      <w:pPr>
        <w:ind w:left="922" w:hanging="360"/>
      </w:pPr>
      <w:rPr>
        <w:rFonts w:ascii="宋体" w:eastAsia="宋体" w:hAnsi="宋体" w:hint="default"/>
      </w:rPr>
    </w:lvl>
    <w:lvl w:ilvl="1" w:tplc="04090019">
      <w:start w:val="1"/>
      <w:numFmt w:val="lowerLetter"/>
      <w:lvlText w:val="%2)"/>
      <w:lvlJc w:val="left"/>
      <w:pPr>
        <w:ind w:left="1402" w:hanging="420"/>
      </w:pPr>
    </w:lvl>
    <w:lvl w:ilvl="2" w:tplc="0409001B">
      <w:start w:val="1"/>
      <w:numFmt w:val="lowerRoman"/>
      <w:lvlText w:val="%3."/>
      <w:lvlJc w:val="right"/>
      <w:pPr>
        <w:ind w:left="1822" w:hanging="420"/>
      </w:pPr>
    </w:lvl>
    <w:lvl w:ilvl="3" w:tplc="0409000F">
      <w:start w:val="1"/>
      <w:numFmt w:val="decimal"/>
      <w:lvlText w:val="%4."/>
      <w:lvlJc w:val="left"/>
      <w:pPr>
        <w:ind w:left="2242" w:hanging="420"/>
      </w:pPr>
    </w:lvl>
    <w:lvl w:ilvl="4" w:tplc="04090019">
      <w:start w:val="1"/>
      <w:numFmt w:val="lowerLetter"/>
      <w:lvlText w:val="%5)"/>
      <w:lvlJc w:val="left"/>
      <w:pPr>
        <w:ind w:left="2662" w:hanging="420"/>
      </w:pPr>
    </w:lvl>
    <w:lvl w:ilvl="5" w:tplc="0409001B">
      <w:start w:val="1"/>
      <w:numFmt w:val="lowerRoman"/>
      <w:lvlText w:val="%6."/>
      <w:lvlJc w:val="right"/>
      <w:pPr>
        <w:ind w:left="3082" w:hanging="420"/>
      </w:pPr>
    </w:lvl>
    <w:lvl w:ilvl="6" w:tplc="0409000F">
      <w:start w:val="1"/>
      <w:numFmt w:val="decimal"/>
      <w:lvlText w:val="%7."/>
      <w:lvlJc w:val="left"/>
      <w:pPr>
        <w:ind w:left="3502" w:hanging="420"/>
      </w:pPr>
    </w:lvl>
    <w:lvl w:ilvl="7" w:tplc="04090019">
      <w:start w:val="1"/>
      <w:numFmt w:val="lowerLetter"/>
      <w:lvlText w:val="%8)"/>
      <w:lvlJc w:val="left"/>
      <w:pPr>
        <w:ind w:left="3922" w:hanging="420"/>
      </w:pPr>
    </w:lvl>
    <w:lvl w:ilvl="8" w:tplc="0409001B">
      <w:start w:val="1"/>
      <w:numFmt w:val="lowerRoman"/>
      <w:lvlText w:val="%9."/>
      <w:lvlJc w:val="right"/>
      <w:pPr>
        <w:ind w:left="4342" w:hanging="420"/>
      </w:pPr>
    </w:lvl>
  </w:abstractNum>
  <w:abstractNum w:abstractNumId="3">
    <w:nsid w:val="0DD43D56"/>
    <w:multiLevelType w:val="hybridMultilevel"/>
    <w:tmpl w:val="463004DC"/>
    <w:lvl w:ilvl="0" w:tplc="77127D2A">
      <w:start w:val="1"/>
      <w:numFmt w:val="decimalEnclosedCircle"/>
      <w:lvlText w:val="%1"/>
      <w:lvlJc w:val="left"/>
      <w:pPr>
        <w:ind w:left="922" w:hanging="360"/>
      </w:pPr>
      <w:rPr>
        <w:rFonts w:ascii="宋体" w:eastAsia="宋体" w:hAnsi="宋体" w:hint="default"/>
      </w:rPr>
    </w:lvl>
    <w:lvl w:ilvl="1" w:tplc="04090019">
      <w:start w:val="1"/>
      <w:numFmt w:val="lowerLetter"/>
      <w:lvlText w:val="%2)"/>
      <w:lvlJc w:val="left"/>
      <w:pPr>
        <w:ind w:left="1402" w:hanging="420"/>
      </w:pPr>
    </w:lvl>
    <w:lvl w:ilvl="2" w:tplc="0409001B">
      <w:start w:val="1"/>
      <w:numFmt w:val="lowerRoman"/>
      <w:lvlText w:val="%3."/>
      <w:lvlJc w:val="right"/>
      <w:pPr>
        <w:ind w:left="1822" w:hanging="420"/>
      </w:pPr>
    </w:lvl>
    <w:lvl w:ilvl="3" w:tplc="0409000F">
      <w:start w:val="1"/>
      <w:numFmt w:val="decimal"/>
      <w:lvlText w:val="%4."/>
      <w:lvlJc w:val="left"/>
      <w:pPr>
        <w:ind w:left="2242" w:hanging="420"/>
      </w:pPr>
    </w:lvl>
    <w:lvl w:ilvl="4" w:tplc="04090019">
      <w:start w:val="1"/>
      <w:numFmt w:val="lowerLetter"/>
      <w:lvlText w:val="%5)"/>
      <w:lvlJc w:val="left"/>
      <w:pPr>
        <w:ind w:left="2662" w:hanging="420"/>
      </w:pPr>
    </w:lvl>
    <w:lvl w:ilvl="5" w:tplc="0409001B">
      <w:start w:val="1"/>
      <w:numFmt w:val="lowerRoman"/>
      <w:lvlText w:val="%6."/>
      <w:lvlJc w:val="right"/>
      <w:pPr>
        <w:ind w:left="3082" w:hanging="420"/>
      </w:pPr>
    </w:lvl>
    <w:lvl w:ilvl="6" w:tplc="0409000F">
      <w:start w:val="1"/>
      <w:numFmt w:val="decimal"/>
      <w:lvlText w:val="%7."/>
      <w:lvlJc w:val="left"/>
      <w:pPr>
        <w:ind w:left="3502" w:hanging="420"/>
      </w:pPr>
    </w:lvl>
    <w:lvl w:ilvl="7" w:tplc="04090019">
      <w:start w:val="1"/>
      <w:numFmt w:val="lowerLetter"/>
      <w:lvlText w:val="%8)"/>
      <w:lvlJc w:val="left"/>
      <w:pPr>
        <w:ind w:left="3922" w:hanging="420"/>
      </w:pPr>
    </w:lvl>
    <w:lvl w:ilvl="8" w:tplc="0409001B">
      <w:start w:val="1"/>
      <w:numFmt w:val="lowerRoman"/>
      <w:lvlText w:val="%9."/>
      <w:lvlJc w:val="right"/>
      <w:pPr>
        <w:ind w:left="4342" w:hanging="420"/>
      </w:pPr>
    </w:lvl>
  </w:abstractNum>
  <w:abstractNum w:abstractNumId="4">
    <w:nsid w:val="0ED534B2"/>
    <w:multiLevelType w:val="hybridMultilevel"/>
    <w:tmpl w:val="463004DC"/>
    <w:lvl w:ilvl="0" w:tplc="77127D2A">
      <w:start w:val="1"/>
      <w:numFmt w:val="decimalEnclosedCircle"/>
      <w:lvlText w:val="%1"/>
      <w:lvlJc w:val="left"/>
      <w:pPr>
        <w:ind w:left="922" w:hanging="360"/>
      </w:pPr>
      <w:rPr>
        <w:rFonts w:ascii="宋体" w:eastAsia="宋体" w:hAnsi="宋体" w:hint="default"/>
      </w:rPr>
    </w:lvl>
    <w:lvl w:ilvl="1" w:tplc="04090019">
      <w:start w:val="1"/>
      <w:numFmt w:val="lowerLetter"/>
      <w:lvlText w:val="%2)"/>
      <w:lvlJc w:val="left"/>
      <w:pPr>
        <w:ind w:left="1402" w:hanging="420"/>
      </w:pPr>
    </w:lvl>
    <w:lvl w:ilvl="2" w:tplc="0409001B">
      <w:start w:val="1"/>
      <w:numFmt w:val="lowerRoman"/>
      <w:lvlText w:val="%3."/>
      <w:lvlJc w:val="right"/>
      <w:pPr>
        <w:ind w:left="1822" w:hanging="420"/>
      </w:pPr>
    </w:lvl>
    <w:lvl w:ilvl="3" w:tplc="0409000F">
      <w:start w:val="1"/>
      <w:numFmt w:val="decimal"/>
      <w:lvlText w:val="%4."/>
      <w:lvlJc w:val="left"/>
      <w:pPr>
        <w:ind w:left="2242" w:hanging="420"/>
      </w:pPr>
    </w:lvl>
    <w:lvl w:ilvl="4" w:tplc="04090019">
      <w:start w:val="1"/>
      <w:numFmt w:val="lowerLetter"/>
      <w:lvlText w:val="%5)"/>
      <w:lvlJc w:val="left"/>
      <w:pPr>
        <w:ind w:left="2662" w:hanging="420"/>
      </w:pPr>
    </w:lvl>
    <w:lvl w:ilvl="5" w:tplc="0409001B">
      <w:start w:val="1"/>
      <w:numFmt w:val="lowerRoman"/>
      <w:lvlText w:val="%6."/>
      <w:lvlJc w:val="right"/>
      <w:pPr>
        <w:ind w:left="3082" w:hanging="420"/>
      </w:pPr>
    </w:lvl>
    <w:lvl w:ilvl="6" w:tplc="0409000F">
      <w:start w:val="1"/>
      <w:numFmt w:val="decimal"/>
      <w:lvlText w:val="%7."/>
      <w:lvlJc w:val="left"/>
      <w:pPr>
        <w:ind w:left="3502" w:hanging="420"/>
      </w:pPr>
    </w:lvl>
    <w:lvl w:ilvl="7" w:tplc="04090019">
      <w:start w:val="1"/>
      <w:numFmt w:val="lowerLetter"/>
      <w:lvlText w:val="%8)"/>
      <w:lvlJc w:val="left"/>
      <w:pPr>
        <w:ind w:left="3922" w:hanging="420"/>
      </w:pPr>
    </w:lvl>
    <w:lvl w:ilvl="8" w:tplc="0409001B">
      <w:start w:val="1"/>
      <w:numFmt w:val="lowerRoman"/>
      <w:lvlText w:val="%9."/>
      <w:lvlJc w:val="right"/>
      <w:pPr>
        <w:ind w:left="4342" w:hanging="420"/>
      </w:pPr>
    </w:lvl>
  </w:abstractNum>
  <w:abstractNum w:abstractNumId="5">
    <w:nsid w:val="16991182"/>
    <w:multiLevelType w:val="hybridMultilevel"/>
    <w:tmpl w:val="9B40519C"/>
    <w:lvl w:ilvl="0" w:tplc="E6FE2D3C">
      <w:start w:val="1"/>
      <w:numFmt w:val="decimalEnclosedCircle"/>
      <w:lvlText w:val="%1"/>
      <w:lvlJc w:val="left"/>
      <w:pPr>
        <w:ind w:left="920" w:hanging="360"/>
      </w:pPr>
      <w:rPr>
        <w:rFonts w:hAnsi="宋体" w:hint="default"/>
      </w:rPr>
    </w:lvl>
    <w:lvl w:ilvl="1" w:tplc="04090019">
      <w:start w:val="1"/>
      <w:numFmt w:val="lowerLetter"/>
      <w:lvlText w:val="%2)"/>
      <w:lvlJc w:val="left"/>
      <w:pPr>
        <w:ind w:left="1400" w:hanging="420"/>
      </w:pPr>
    </w:lvl>
    <w:lvl w:ilvl="2" w:tplc="0409001B">
      <w:start w:val="1"/>
      <w:numFmt w:val="lowerRoman"/>
      <w:lvlText w:val="%3."/>
      <w:lvlJc w:val="right"/>
      <w:pPr>
        <w:ind w:left="1820" w:hanging="420"/>
      </w:pPr>
    </w:lvl>
    <w:lvl w:ilvl="3" w:tplc="0409000F">
      <w:start w:val="1"/>
      <w:numFmt w:val="decimal"/>
      <w:lvlText w:val="%4."/>
      <w:lvlJc w:val="left"/>
      <w:pPr>
        <w:ind w:left="2240" w:hanging="420"/>
      </w:pPr>
    </w:lvl>
    <w:lvl w:ilvl="4" w:tplc="04090019">
      <w:start w:val="1"/>
      <w:numFmt w:val="lowerLetter"/>
      <w:lvlText w:val="%5)"/>
      <w:lvlJc w:val="left"/>
      <w:pPr>
        <w:ind w:left="2660" w:hanging="420"/>
      </w:pPr>
    </w:lvl>
    <w:lvl w:ilvl="5" w:tplc="0409001B">
      <w:start w:val="1"/>
      <w:numFmt w:val="lowerRoman"/>
      <w:lvlText w:val="%6."/>
      <w:lvlJc w:val="right"/>
      <w:pPr>
        <w:ind w:left="3080" w:hanging="420"/>
      </w:pPr>
    </w:lvl>
    <w:lvl w:ilvl="6" w:tplc="0409000F">
      <w:start w:val="1"/>
      <w:numFmt w:val="decimal"/>
      <w:lvlText w:val="%7."/>
      <w:lvlJc w:val="left"/>
      <w:pPr>
        <w:ind w:left="3500" w:hanging="420"/>
      </w:pPr>
    </w:lvl>
    <w:lvl w:ilvl="7" w:tplc="04090019">
      <w:start w:val="1"/>
      <w:numFmt w:val="lowerLetter"/>
      <w:lvlText w:val="%8)"/>
      <w:lvlJc w:val="left"/>
      <w:pPr>
        <w:ind w:left="3920" w:hanging="420"/>
      </w:pPr>
    </w:lvl>
    <w:lvl w:ilvl="8" w:tplc="0409001B">
      <w:start w:val="1"/>
      <w:numFmt w:val="lowerRoman"/>
      <w:lvlText w:val="%9."/>
      <w:lvlJc w:val="right"/>
      <w:pPr>
        <w:ind w:left="4340" w:hanging="420"/>
      </w:pPr>
    </w:lvl>
  </w:abstractNum>
  <w:abstractNum w:abstractNumId="6">
    <w:nsid w:val="16EB6659"/>
    <w:multiLevelType w:val="hybridMultilevel"/>
    <w:tmpl w:val="EF1C988A"/>
    <w:lvl w:ilvl="0" w:tplc="9B9ACD42">
      <w:start w:val="1"/>
      <w:numFmt w:val="decimal"/>
      <w:lvlText w:val="%1."/>
      <w:lvlJc w:val="left"/>
      <w:pPr>
        <w:ind w:left="920" w:hanging="360"/>
      </w:pPr>
      <w:rPr>
        <w:rFonts w:hint="default"/>
      </w:rPr>
    </w:lvl>
    <w:lvl w:ilvl="1" w:tplc="04090019">
      <w:start w:val="1"/>
      <w:numFmt w:val="lowerLetter"/>
      <w:lvlText w:val="%2)"/>
      <w:lvlJc w:val="left"/>
      <w:pPr>
        <w:ind w:left="1400" w:hanging="420"/>
      </w:pPr>
    </w:lvl>
    <w:lvl w:ilvl="2" w:tplc="0409001B">
      <w:start w:val="1"/>
      <w:numFmt w:val="lowerRoman"/>
      <w:lvlText w:val="%3."/>
      <w:lvlJc w:val="right"/>
      <w:pPr>
        <w:ind w:left="1820" w:hanging="420"/>
      </w:pPr>
    </w:lvl>
    <w:lvl w:ilvl="3" w:tplc="0409000F">
      <w:start w:val="1"/>
      <w:numFmt w:val="decimal"/>
      <w:lvlText w:val="%4."/>
      <w:lvlJc w:val="left"/>
      <w:pPr>
        <w:ind w:left="2240" w:hanging="420"/>
      </w:pPr>
    </w:lvl>
    <w:lvl w:ilvl="4" w:tplc="04090019">
      <w:start w:val="1"/>
      <w:numFmt w:val="lowerLetter"/>
      <w:lvlText w:val="%5)"/>
      <w:lvlJc w:val="left"/>
      <w:pPr>
        <w:ind w:left="2660" w:hanging="420"/>
      </w:pPr>
    </w:lvl>
    <w:lvl w:ilvl="5" w:tplc="0409001B">
      <w:start w:val="1"/>
      <w:numFmt w:val="lowerRoman"/>
      <w:lvlText w:val="%6."/>
      <w:lvlJc w:val="right"/>
      <w:pPr>
        <w:ind w:left="3080" w:hanging="420"/>
      </w:pPr>
    </w:lvl>
    <w:lvl w:ilvl="6" w:tplc="0409000F">
      <w:start w:val="1"/>
      <w:numFmt w:val="decimal"/>
      <w:lvlText w:val="%7."/>
      <w:lvlJc w:val="left"/>
      <w:pPr>
        <w:ind w:left="3500" w:hanging="420"/>
      </w:pPr>
    </w:lvl>
    <w:lvl w:ilvl="7" w:tplc="04090019">
      <w:start w:val="1"/>
      <w:numFmt w:val="lowerLetter"/>
      <w:lvlText w:val="%8)"/>
      <w:lvlJc w:val="left"/>
      <w:pPr>
        <w:ind w:left="3920" w:hanging="420"/>
      </w:pPr>
    </w:lvl>
    <w:lvl w:ilvl="8" w:tplc="0409001B">
      <w:start w:val="1"/>
      <w:numFmt w:val="lowerRoman"/>
      <w:lvlText w:val="%9."/>
      <w:lvlJc w:val="right"/>
      <w:pPr>
        <w:ind w:left="4340" w:hanging="420"/>
      </w:pPr>
    </w:lvl>
  </w:abstractNum>
  <w:abstractNum w:abstractNumId="7">
    <w:nsid w:val="18ED6C6E"/>
    <w:multiLevelType w:val="hybridMultilevel"/>
    <w:tmpl w:val="74C4F762"/>
    <w:lvl w:ilvl="0" w:tplc="4EC8C25A">
      <w:start w:val="1"/>
      <w:numFmt w:val="decimalEnclosedCircle"/>
      <w:lvlText w:val="%1"/>
      <w:lvlJc w:val="left"/>
      <w:pPr>
        <w:ind w:left="927" w:hanging="360"/>
      </w:pPr>
      <w:rPr>
        <w:rFonts w:hAnsi="宋体" w:hint="default"/>
      </w:rPr>
    </w:lvl>
    <w:lvl w:ilvl="1" w:tplc="04090019">
      <w:start w:val="1"/>
      <w:numFmt w:val="lowerLetter"/>
      <w:lvlText w:val="%2)"/>
      <w:lvlJc w:val="left"/>
      <w:pPr>
        <w:ind w:left="1407" w:hanging="420"/>
      </w:pPr>
    </w:lvl>
    <w:lvl w:ilvl="2" w:tplc="0409001B">
      <w:start w:val="1"/>
      <w:numFmt w:val="lowerRoman"/>
      <w:lvlText w:val="%3."/>
      <w:lvlJc w:val="right"/>
      <w:pPr>
        <w:ind w:left="1827" w:hanging="420"/>
      </w:pPr>
    </w:lvl>
    <w:lvl w:ilvl="3" w:tplc="0409000F">
      <w:start w:val="1"/>
      <w:numFmt w:val="decimal"/>
      <w:lvlText w:val="%4."/>
      <w:lvlJc w:val="left"/>
      <w:pPr>
        <w:ind w:left="2247" w:hanging="420"/>
      </w:pPr>
    </w:lvl>
    <w:lvl w:ilvl="4" w:tplc="04090019">
      <w:start w:val="1"/>
      <w:numFmt w:val="lowerLetter"/>
      <w:lvlText w:val="%5)"/>
      <w:lvlJc w:val="left"/>
      <w:pPr>
        <w:ind w:left="2667" w:hanging="420"/>
      </w:pPr>
    </w:lvl>
    <w:lvl w:ilvl="5" w:tplc="0409001B">
      <w:start w:val="1"/>
      <w:numFmt w:val="lowerRoman"/>
      <w:lvlText w:val="%6."/>
      <w:lvlJc w:val="right"/>
      <w:pPr>
        <w:ind w:left="3087" w:hanging="420"/>
      </w:pPr>
    </w:lvl>
    <w:lvl w:ilvl="6" w:tplc="0409000F">
      <w:start w:val="1"/>
      <w:numFmt w:val="decimal"/>
      <w:lvlText w:val="%7."/>
      <w:lvlJc w:val="left"/>
      <w:pPr>
        <w:ind w:left="3507" w:hanging="420"/>
      </w:pPr>
    </w:lvl>
    <w:lvl w:ilvl="7" w:tplc="04090019">
      <w:start w:val="1"/>
      <w:numFmt w:val="lowerLetter"/>
      <w:lvlText w:val="%8)"/>
      <w:lvlJc w:val="left"/>
      <w:pPr>
        <w:ind w:left="3927" w:hanging="420"/>
      </w:pPr>
    </w:lvl>
    <w:lvl w:ilvl="8" w:tplc="0409001B">
      <w:start w:val="1"/>
      <w:numFmt w:val="lowerRoman"/>
      <w:lvlText w:val="%9."/>
      <w:lvlJc w:val="right"/>
      <w:pPr>
        <w:ind w:left="4347" w:hanging="420"/>
      </w:pPr>
    </w:lvl>
  </w:abstractNum>
  <w:abstractNum w:abstractNumId="8">
    <w:nsid w:val="239E2D23"/>
    <w:multiLevelType w:val="hybridMultilevel"/>
    <w:tmpl w:val="2E5A7E50"/>
    <w:lvl w:ilvl="0" w:tplc="914EC056">
      <w:start w:val="1"/>
      <w:numFmt w:val="decimalEnclosedCircle"/>
      <w:lvlText w:val="%1"/>
      <w:lvlJc w:val="left"/>
      <w:pPr>
        <w:ind w:left="926" w:hanging="360"/>
      </w:pPr>
      <w:rPr>
        <w:rFonts w:hAnsi="宋体" w:hint="default"/>
      </w:rPr>
    </w:lvl>
    <w:lvl w:ilvl="1" w:tplc="04090019">
      <w:start w:val="1"/>
      <w:numFmt w:val="lowerLetter"/>
      <w:lvlText w:val="%2)"/>
      <w:lvlJc w:val="left"/>
      <w:pPr>
        <w:ind w:left="1406" w:hanging="420"/>
      </w:pPr>
    </w:lvl>
    <w:lvl w:ilvl="2" w:tplc="0409001B">
      <w:start w:val="1"/>
      <w:numFmt w:val="lowerRoman"/>
      <w:lvlText w:val="%3."/>
      <w:lvlJc w:val="right"/>
      <w:pPr>
        <w:ind w:left="1826" w:hanging="420"/>
      </w:pPr>
    </w:lvl>
    <w:lvl w:ilvl="3" w:tplc="0409000F">
      <w:start w:val="1"/>
      <w:numFmt w:val="decimal"/>
      <w:lvlText w:val="%4."/>
      <w:lvlJc w:val="left"/>
      <w:pPr>
        <w:ind w:left="2246" w:hanging="420"/>
      </w:pPr>
    </w:lvl>
    <w:lvl w:ilvl="4" w:tplc="04090019">
      <w:start w:val="1"/>
      <w:numFmt w:val="lowerLetter"/>
      <w:lvlText w:val="%5)"/>
      <w:lvlJc w:val="left"/>
      <w:pPr>
        <w:ind w:left="2666" w:hanging="420"/>
      </w:pPr>
    </w:lvl>
    <w:lvl w:ilvl="5" w:tplc="0409001B">
      <w:start w:val="1"/>
      <w:numFmt w:val="lowerRoman"/>
      <w:lvlText w:val="%6."/>
      <w:lvlJc w:val="right"/>
      <w:pPr>
        <w:ind w:left="3086" w:hanging="420"/>
      </w:pPr>
    </w:lvl>
    <w:lvl w:ilvl="6" w:tplc="0409000F">
      <w:start w:val="1"/>
      <w:numFmt w:val="decimal"/>
      <w:lvlText w:val="%7."/>
      <w:lvlJc w:val="left"/>
      <w:pPr>
        <w:ind w:left="3506" w:hanging="420"/>
      </w:pPr>
    </w:lvl>
    <w:lvl w:ilvl="7" w:tplc="04090019">
      <w:start w:val="1"/>
      <w:numFmt w:val="lowerLetter"/>
      <w:lvlText w:val="%8)"/>
      <w:lvlJc w:val="left"/>
      <w:pPr>
        <w:ind w:left="3926" w:hanging="420"/>
      </w:pPr>
    </w:lvl>
    <w:lvl w:ilvl="8" w:tplc="0409001B">
      <w:start w:val="1"/>
      <w:numFmt w:val="lowerRoman"/>
      <w:lvlText w:val="%9."/>
      <w:lvlJc w:val="right"/>
      <w:pPr>
        <w:ind w:left="4346" w:hanging="420"/>
      </w:pPr>
    </w:lvl>
  </w:abstractNum>
  <w:abstractNum w:abstractNumId="9">
    <w:nsid w:val="2DF66F9F"/>
    <w:multiLevelType w:val="hybridMultilevel"/>
    <w:tmpl w:val="C8666442"/>
    <w:lvl w:ilvl="0" w:tplc="785251F6">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0">
    <w:nsid w:val="33F464FB"/>
    <w:multiLevelType w:val="hybridMultilevel"/>
    <w:tmpl w:val="B94C3FF8"/>
    <w:lvl w:ilvl="0" w:tplc="E7AA0156">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1">
    <w:nsid w:val="365C32B8"/>
    <w:multiLevelType w:val="hybridMultilevel"/>
    <w:tmpl w:val="F33E1678"/>
    <w:lvl w:ilvl="0" w:tplc="03DC8D0E">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2">
    <w:nsid w:val="3F7D720E"/>
    <w:multiLevelType w:val="hybridMultilevel"/>
    <w:tmpl w:val="C28E6784"/>
    <w:lvl w:ilvl="0" w:tplc="EADA6F56">
      <w:start w:val="3"/>
      <w:numFmt w:val="decimalEnclosedCircle"/>
      <w:lvlText w:val="%1"/>
      <w:lvlJc w:val="left"/>
      <w:pPr>
        <w:ind w:left="926" w:hanging="360"/>
      </w:pPr>
      <w:rPr>
        <w:rFonts w:hAnsi="宋体" w:hint="default"/>
      </w:rPr>
    </w:lvl>
    <w:lvl w:ilvl="1" w:tplc="04090019">
      <w:start w:val="1"/>
      <w:numFmt w:val="lowerLetter"/>
      <w:lvlText w:val="%2)"/>
      <w:lvlJc w:val="left"/>
      <w:pPr>
        <w:ind w:left="1406" w:hanging="420"/>
      </w:pPr>
    </w:lvl>
    <w:lvl w:ilvl="2" w:tplc="0409001B">
      <w:start w:val="1"/>
      <w:numFmt w:val="lowerRoman"/>
      <w:lvlText w:val="%3."/>
      <w:lvlJc w:val="right"/>
      <w:pPr>
        <w:ind w:left="1826" w:hanging="420"/>
      </w:pPr>
    </w:lvl>
    <w:lvl w:ilvl="3" w:tplc="0409000F">
      <w:start w:val="1"/>
      <w:numFmt w:val="decimal"/>
      <w:lvlText w:val="%4."/>
      <w:lvlJc w:val="left"/>
      <w:pPr>
        <w:ind w:left="2246" w:hanging="420"/>
      </w:pPr>
    </w:lvl>
    <w:lvl w:ilvl="4" w:tplc="04090019">
      <w:start w:val="1"/>
      <w:numFmt w:val="lowerLetter"/>
      <w:lvlText w:val="%5)"/>
      <w:lvlJc w:val="left"/>
      <w:pPr>
        <w:ind w:left="2666" w:hanging="420"/>
      </w:pPr>
    </w:lvl>
    <w:lvl w:ilvl="5" w:tplc="0409001B">
      <w:start w:val="1"/>
      <w:numFmt w:val="lowerRoman"/>
      <w:lvlText w:val="%6."/>
      <w:lvlJc w:val="right"/>
      <w:pPr>
        <w:ind w:left="3086" w:hanging="420"/>
      </w:pPr>
    </w:lvl>
    <w:lvl w:ilvl="6" w:tplc="0409000F">
      <w:start w:val="1"/>
      <w:numFmt w:val="decimal"/>
      <w:lvlText w:val="%7."/>
      <w:lvlJc w:val="left"/>
      <w:pPr>
        <w:ind w:left="3506" w:hanging="420"/>
      </w:pPr>
    </w:lvl>
    <w:lvl w:ilvl="7" w:tplc="04090019">
      <w:start w:val="1"/>
      <w:numFmt w:val="lowerLetter"/>
      <w:lvlText w:val="%8)"/>
      <w:lvlJc w:val="left"/>
      <w:pPr>
        <w:ind w:left="3926" w:hanging="420"/>
      </w:pPr>
    </w:lvl>
    <w:lvl w:ilvl="8" w:tplc="0409001B">
      <w:start w:val="1"/>
      <w:numFmt w:val="lowerRoman"/>
      <w:lvlText w:val="%9."/>
      <w:lvlJc w:val="right"/>
      <w:pPr>
        <w:ind w:left="4346" w:hanging="420"/>
      </w:pPr>
    </w:lvl>
  </w:abstractNum>
  <w:abstractNum w:abstractNumId="13">
    <w:nsid w:val="4C0C226F"/>
    <w:multiLevelType w:val="hybridMultilevel"/>
    <w:tmpl w:val="463004DC"/>
    <w:lvl w:ilvl="0" w:tplc="77127D2A">
      <w:start w:val="1"/>
      <w:numFmt w:val="decimalEnclosedCircle"/>
      <w:lvlText w:val="%1"/>
      <w:lvlJc w:val="left"/>
      <w:pPr>
        <w:ind w:left="922" w:hanging="360"/>
      </w:pPr>
      <w:rPr>
        <w:rFonts w:ascii="宋体" w:eastAsia="宋体" w:hAnsi="宋体" w:hint="default"/>
      </w:rPr>
    </w:lvl>
    <w:lvl w:ilvl="1" w:tplc="04090019">
      <w:start w:val="1"/>
      <w:numFmt w:val="lowerLetter"/>
      <w:lvlText w:val="%2)"/>
      <w:lvlJc w:val="left"/>
      <w:pPr>
        <w:ind w:left="1402" w:hanging="420"/>
      </w:pPr>
    </w:lvl>
    <w:lvl w:ilvl="2" w:tplc="0409001B">
      <w:start w:val="1"/>
      <w:numFmt w:val="lowerRoman"/>
      <w:lvlText w:val="%3."/>
      <w:lvlJc w:val="right"/>
      <w:pPr>
        <w:ind w:left="1822" w:hanging="420"/>
      </w:pPr>
    </w:lvl>
    <w:lvl w:ilvl="3" w:tplc="0409000F">
      <w:start w:val="1"/>
      <w:numFmt w:val="decimal"/>
      <w:lvlText w:val="%4."/>
      <w:lvlJc w:val="left"/>
      <w:pPr>
        <w:ind w:left="2242" w:hanging="420"/>
      </w:pPr>
    </w:lvl>
    <w:lvl w:ilvl="4" w:tplc="04090019">
      <w:start w:val="1"/>
      <w:numFmt w:val="lowerLetter"/>
      <w:lvlText w:val="%5)"/>
      <w:lvlJc w:val="left"/>
      <w:pPr>
        <w:ind w:left="2662" w:hanging="420"/>
      </w:pPr>
    </w:lvl>
    <w:lvl w:ilvl="5" w:tplc="0409001B">
      <w:start w:val="1"/>
      <w:numFmt w:val="lowerRoman"/>
      <w:lvlText w:val="%6."/>
      <w:lvlJc w:val="right"/>
      <w:pPr>
        <w:ind w:left="3082" w:hanging="420"/>
      </w:pPr>
    </w:lvl>
    <w:lvl w:ilvl="6" w:tplc="0409000F">
      <w:start w:val="1"/>
      <w:numFmt w:val="decimal"/>
      <w:lvlText w:val="%7."/>
      <w:lvlJc w:val="left"/>
      <w:pPr>
        <w:ind w:left="3502" w:hanging="420"/>
      </w:pPr>
    </w:lvl>
    <w:lvl w:ilvl="7" w:tplc="04090019">
      <w:start w:val="1"/>
      <w:numFmt w:val="lowerLetter"/>
      <w:lvlText w:val="%8)"/>
      <w:lvlJc w:val="left"/>
      <w:pPr>
        <w:ind w:left="3922" w:hanging="420"/>
      </w:pPr>
    </w:lvl>
    <w:lvl w:ilvl="8" w:tplc="0409001B">
      <w:start w:val="1"/>
      <w:numFmt w:val="lowerRoman"/>
      <w:lvlText w:val="%9."/>
      <w:lvlJc w:val="right"/>
      <w:pPr>
        <w:ind w:left="4342" w:hanging="420"/>
      </w:pPr>
    </w:lvl>
  </w:abstractNum>
  <w:abstractNum w:abstractNumId="14">
    <w:nsid w:val="59961109"/>
    <w:multiLevelType w:val="hybridMultilevel"/>
    <w:tmpl w:val="A2622D32"/>
    <w:lvl w:ilvl="0" w:tplc="7780ECA2">
      <w:start w:val="2"/>
      <w:numFmt w:val="decimal"/>
      <w:lvlText w:val="%1）"/>
      <w:lvlJc w:val="left"/>
      <w:pPr>
        <w:ind w:left="1286" w:hanging="720"/>
      </w:pPr>
      <w:rPr>
        <w:rFonts w:hint="default"/>
      </w:rPr>
    </w:lvl>
    <w:lvl w:ilvl="1" w:tplc="04090019">
      <w:start w:val="1"/>
      <w:numFmt w:val="lowerLetter"/>
      <w:lvlText w:val="%2)"/>
      <w:lvlJc w:val="left"/>
      <w:pPr>
        <w:ind w:left="1406" w:hanging="420"/>
      </w:pPr>
    </w:lvl>
    <w:lvl w:ilvl="2" w:tplc="0409001B">
      <w:start w:val="1"/>
      <w:numFmt w:val="lowerRoman"/>
      <w:lvlText w:val="%3."/>
      <w:lvlJc w:val="right"/>
      <w:pPr>
        <w:ind w:left="1826" w:hanging="420"/>
      </w:pPr>
    </w:lvl>
    <w:lvl w:ilvl="3" w:tplc="0409000F">
      <w:start w:val="1"/>
      <w:numFmt w:val="decimal"/>
      <w:lvlText w:val="%4."/>
      <w:lvlJc w:val="left"/>
      <w:pPr>
        <w:ind w:left="2246" w:hanging="420"/>
      </w:pPr>
    </w:lvl>
    <w:lvl w:ilvl="4" w:tplc="04090019">
      <w:start w:val="1"/>
      <w:numFmt w:val="lowerLetter"/>
      <w:lvlText w:val="%5)"/>
      <w:lvlJc w:val="left"/>
      <w:pPr>
        <w:ind w:left="2666" w:hanging="420"/>
      </w:pPr>
    </w:lvl>
    <w:lvl w:ilvl="5" w:tplc="0409001B">
      <w:start w:val="1"/>
      <w:numFmt w:val="lowerRoman"/>
      <w:lvlText w:val="%6."/>
      <w:lvlJc w:val="right"/>
      <w:pPr>
        <w:ind w:left="3086" w:hanging="420"/>
      </w:pPr>
    </w:lvl>
    <w:lvl w:ilvl="6" w:tplc="0409000F">
      <w:start w:val="1"/>
      <w:numFmt w:val="decimal"/>
      <w:lvlText w:val="%7."/>
      <w:lvlJc w:val="left"/>
      <w:pPr>
        <w:ind w:left="3506" w:hanging="420"/>
      </w:pPr>
    </w:lvl>
    <w:lvl w:ilvl="7" w:tplc="04090019">
      <w:start w:val="1"/>
      <w:numFmt w:val="lowerLetter"/>
      <w:lvlText w:val="%8)"/>
      <w:lvlJc w:val="left"/>
      <w:pPr>
        <w:ind w:left="3926" w:hanging="420"/>
      </w:pPr>
    </w:lvl>
    <w:lvl w:ilvl="8" w:tplc="0409001B">
      <w:start w:val="1"/>
      <w:numFmt w:val="lowerRoman"/>
      <w:lvlText w:val="%9."/>
      <w:lvlJc w:val="right"/>
      <w:pPr>
        <w:ind w:left="4346" w:hanging="420"/>
      </w:pPr>
    </w:lvl>
  </w:abstractNum>
  <w:abstractNum w:abstractNumId="15">
    <w:nsid w:val="5C1E2552"/>
    <w:multiLevelType w:val="hybridMultilevel"/>
    <w:tmpl w:val="C3D4597C"/>
    <w:lvl w:ilvl="0" w:tplc="AAD06BB0">
      <w:start w:val="1"/>
      <w:numFmt w:val="decimal"/>
      <w:lvlText w:val="%1."/>
      <w:lvlJc w:val="left"/>
      <w:pPr>
        <w:ind w:left="930" w:hanging="360"/>
      </w:pPr>
      <w:rPr>
        <w:rFonts w:hint="default"/>
      </w:rPr>
    </w:lvl>
    <w:lvl w:ilvl="1" w:tplc="04090019">
      <w:start w:val="1"/>
      <w:numFmt w:val="lowerLetter"/>
      <w:lvlText w:val="%2)"/>
      <w:lvlJc w:val="left"/>
      <w:pPr>
        <w:ind w:left="1410" w:hanging="420"/>
      </w:pPr>
    </w:lvl>
    <w:lvl w:ilvl="2" w:tplc="0409001B">
      <w:start w:val="1"/>
      <w:numFmt w:val="lowerRoman"/>
      <w:lvlText w:val="%3."/>
      <w:lvlJc w:val="right"/>
      <w:pPr>
        <w:ind w:left="1830" w:hanging="420"/>
      </w:pPr>
    </w:lvl>
    <w:lvl w:ilvl="3" w:tplc="0409000F">
      <w:start w:val="1"/>
      <w:numFmt w:val="decimal"/>
      <w:lvlText w:val="%4."/>
      <w:lvlJc w:val="left"/>
      <w:pPr>
        <w:ind w:left="2250" w:hanging="420"/>
      </w:pPr>
    </w:lvl>
    <w:lvl w:ilvl="4" w:tplc="04090019">
      <w:start w:val="1"/>
      <w:numFmt w:val="lowerLetter"/>
      <w:lvlText w:val="%5)"/>
      <w:lvlJc w:val="left"/>
      <w:pPr>
        <w:ind w:left="2670" w:hanging="420"/>
      </w:pPr>
    </w:lvl>
    <w:lvl w:ilvl="5" w:tplc="0409001B">
      <w:start w:val="1"/>
      <w:numFmt w:val="lowerRoman"/>
      <w:lvlText w:val="%6."/>
      <w:lvlJc w:val="right"/>
      <w:pPr>
        <w:ind w:left="3090" w:hanging="420"/>
      </w:pPr>
    </w:lvl>
    <w:lvl w:ilvl="6" w:tplc="0409000F">
      <w:start w:val="1"/>
      <w:numFmt w:val="decimal"/>
      <w:lvlText w:val="%7."/>
      <w:lvlJc w:val="left"/>
      <w:pPr>
        <w:ind w:left="3510" w:hanging="420"/>
      </w:pPr>
    </w:lvl>
    <w:lvl w:ilvl="7" w:tplc="04090019">
      <w:start w:val="1"/>
      <w:numFmt w:val="lowerLetter"/>
      <w:lvlText w:val="%8)"/>
      <w:lvlJc w:val="left"/>
      <w:pPr>
        <w:ind w:left="3930" w:hanging="420"/>
      </w:pPr>
    </w:lvl>
    <w:lvl w:ilvl="8" w:tplc="0409001B">
      <w:start w:val="1"/>
      <w:numFmt w:val="lowerRoman"/>
      <w:lvlText w:val="%9."/>
      <w:lvlJc w:val="right"/>
      <w:pPr>
        <w:ind w:left="4350" w:hanging="420"/>
      </w:pPr>
    </w:lvl>
  </w:abstractNum>
  <w:abstractNum w:abstractNumId="16">
    <w:nsid w:val="5C531542"/>
    <w:multiLevelType w:val="hybridMultilevel"/>
    <w:tmpl w:val="463004DC"/>
    <w:lvl w:ilvl="0" w:tplc="77127D2A">
      <w:start w:val="1"/>
      <w:numFmt w:val="decimalEnclosedCircle"/>
      <w:lvlText w:val="%1"/>
      <w:lvlJc w:val="left"/>
      <w:pPr>
        <w:ind w:left="922" w:hanging="360"/>
      </w:pPr>
      <w:rPr>
        <w:rFonts w:ascii="宋体" w:eastAsia="宋体" w:hAnsi="宋体" w:hint="default"/>
      </w:rPr>
    </w:lvl>
    <w:lvl w:ilvl="1" w:tplc="04090019">
      <w:start w:val="1"/>
      <w:numFmt w:val="lowerLetter"/>
      <w:lvlText w:val="%2)"/>
      <w:lvlJc w:val="left"/>
      <w:pPr>
        <w:ind w:left="1402" w:hanging="420"/>
      </w:pPr>
    </w:lvl>
    <w:lvl w:ilvl="2" w:tplc="0409001B">
      <w:start w:val="1"/>
      <w:numFmt w:val="lowerRoman"/>
      <w:lvlText w:val="%3."/>
      <w:lvlJc w:val="right"/>
      <w:pPr>
        <w:ind w:left="1822" w:hanging="420"/>
      </w:pPr>
    </w:lvl>
    <w:lvl w:ilvl="3" w:tplc="0409000F">
      <w:start w:val="1"/>
      <w:numFmt w:val="decimal"/>
      <w:lvlText w:val="%4."/>
      <w:lvlJc w:val="left"/>
      <w:pPr>
        <w:ind w:left="2242" w:hanging="420"/>
      </w:pPr>
    </w:lvl>
    <w:lvl w:ilvl="4" w:tplc="04090019">
      <w:start w:val="1"/>
      <w:numFmt w:val="lowerLetter"/>
      <w:lvlText w:val="%5)"/>
      <w:lvlJc w:val="left"/>
      <w:pPr>
        <w:ind w:left="2662" w:hanging="420"/>
      </w:pPr>
    </w:lvl>
    <w:lvl w:ilvl="5" w:tplc="0409001B">
      <w:start w:val="1"/>
      <w:numFmt w:val="lowerRoman"/>
      <w:lvlText w:val="%6."/>
      <w:lvlJc w:val="right"/>
      <w:pPr>
        <w:ind w:left="3082" w:hanging="420"/>
      </w:pPr>
    </w:lvl>
    <w:lvl w:ilvl="6" w:tplc="0409000F">
      <w:start w:val="1"/>
      <w:numFmt w:val="decimal"/>
      <w:lvlText w:val="%7."/>
      <w:lvlJc w:val="left"/>
      <w:pPr>
        <w:ind w:left="3502" w:hanging="420"/>
      </w:pPr>
    </w:lvl>
    <w:lvl w:ilvl="7" w:tplc="04090019">
      <w:start w:val="1"/>
      <w:numFmt w:val="lowerLetter"/>
      <w:lvlText w:val="%8)"/>
      <w:lvlJc w:val="left"/>
      <w:pPr>
        <w:ind w:left="3922" w:hanging="420"/>
      </w:pPr>
    </w:lvl>
    <w:lvl w:ilvl="8" w:tplc="0409001B">
      <w:start w:val="1"/>
      <w:numFmt w:val="lowerRoman"/>
      <w:lvlText w:val="%9."/>
      <w:lvlJc w:val="right"/>
      <w:pPr>
        <w:ind w:left="4342" w:hanging="420"/>
      </w:pPr>
    </w:lvl>
  </w:abstractNum>
  <w:abstractNum w:abstractNumId="17">
    <w:nsid w:val="642F3030"/>
    <w:multiLevelType w:val="hybridMultilevel"/>
    <w:tmpl w:val="23C22F52"/>
    <w:lvl w:ilvl="0" w:tplc="A3687CEE">
      <w:start w:val="1"/>
      <w:numFmt w:val="japaneseCounting"/>
      <w:lvlText w:val="%1、"/>
      <w:lvlJc w:val="left"/>
      <w:pPr>
        <w:ind w:left="1274" w:hanging="720"/>
      </w:pPr>
      <w:rPr>
        <w:rFonts w:hint="default"/>
      </w:rPr>
    </w:lvl>
    <w:lvl w:ilvl="1" w:tplc="04090019">
      <w:start w:val="1"/>
      <w:numFmt w:val="lowerLetter"/>
      <w:lvlText w:val="%2)"/>
      <w:lvlJc w:val="left"/>
      <w:pPr>
        <w:ind w:left="1394" w:hanging="420"/>
      </w:pPr>
    </w:lvl>
    <w:lvl w:ilvl="2" w:tplc="0409001B">
      <w:start w:val="1"/>
      <w:numFmt w:val="lowerRoman"/>
      <w:lvlText w:val="%3."/>
      <w:lvlJc w:val="right"/>
      <w:pPr>
        <w:ind w:left="1814" w:hanging="420"/>
      </w:pPr>
    </w:lvl>
    <w:lvl w:ilvl="3" w:tplc="0409000F">
      <w:start w:val="1"/>
      <w:numFmt w:val="decimal"/>
      <w:lvlText w:val="%4."/>
      <w:lvlJc w:val="left"/>
      <w:pPr>
        <w:ind w:left="2234" w:hanging="420"/>
      </w:pPr>
    </w:lvl>
    <w:lvl w:ilvl="4" w:tplc="04090019">
      <w:start w:val="1"/>
      <w:numFmt w:val="lowerLetter"/>
      <w:lvlText w:val="%5)"/>
      <w:lvlJc w:val="left"/>
      <w:pPr>
        <w:ind w:left="2654" w:hanging="420"/>
      </w:pPr>
    </w:lvl>
    <w:lvl w:ilvl="5" w:tplc="0409001B">
      <w:start w:val="1"/>
      <w:numFmt w:val="lowerRoman"/>
      <w:lvlText w:val="%6."/>
      <w:lvlJc w:val="right"/>
      <w:pPr>
        <w:ind w:left="3074" w:hanging="420"/>
      </w:pPr>
    </w:lvl>
    <w:lvl w:ilvl="6" w:tplc="0409000F">
      <w:start w:val="1"/>
      <w:numFmt w:val="decimal"/>
      <w:lvlText w:val="%7."/>
      <w:lvlJc w:val="left"/>
      <w:pPr>
        <w:ind w:left="3494" w:hanging="420"/>
      </w:pPr>
    </w:lvl>
    <w:lvl w:ilvl="7" w:tplc="04090019">
      <w:start w:val="1"/>
      <w:numFmt w:val="lowerLetter"/>
      <w:lvlText w:val="%8)"/>
      <w:lvlJc w:val="left"/>
      <w:pPr>
        <w:ind w:left="3914" w:hanging="420"/>
      </w:pPr>
    </w:lvl>
    <w:lvl w:ilvl="8" w:tplc="0409001B">
      <w:start w:val="1"/>
      <w:numFmt w:val="lowerRoman"/>
      <w:lvlText w:val="%9."/>
      <w:lvlJc w:val="right"/>
      <w:pPr>
        <w:ind w:left="4334" w:hanging="420"/>
      </w:pPr>
    </w:lvl>
  </w:abstractNum>
  <w:num w:numId="1">
    <w:abstractNumId w:val="15"/>
  </w:num>
  <w:num w:numId="2">
    <w:abstractNumId w:val="17"/>
  </w:num>
  <w:num w:numId="3">
    <w:abstractNumId w:val="6"/>
  </w:num>
  <w:num w:numId="4">
    <w:abstractNumId w:val="16"/>
  </w:num>
  <w:num w:numId="5">
    <w:abstractNumId w:val="4"/>
  </w:num>
  <w:num w:numId="6">
    <w:abstractNumId w:val="2"/>
  </w:num>
  <w:num w:numId="7">
    <w:abstractNumId w:val="3"/>
  </w:num>
  <w:num w:numId="8">
    <w:abstractNumId w:val="13"/>
  </w:num>
  <w:num w:numId="9">
    <w:abstractNumId w:val="1"/>
  </w:num>
  <w:num w:numId="10">
    <w:abstractNumId w:val="10"/>
  </w:num>
  <w:num w:numId="11">
    <w:abstractNumId w:val="0"/>
  </w:num>
  <w:num w:numId="12">
    <w:abstractNumId w:val="9"/>
  </w:num>
  <w:num w:numId="13">
    <w:abstractNumId w:val="11"/>
  </w:num>
  <w:num w:numId="14">
    <w:abstractNumId w:val="5"/>
  </w:num>
  <w:num w:numId="15">
    <w:abstractNumId w:val="7"/>
  </w:num>
  <w:num w:numId="16">
    <w:abstractNumId w:val="12"/>
  </w:num>
  <w:num w:numId="17">
    <w:abstractNumId w:val="8"/>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7E7F"/>
    <w:rsid w:val="00000141"/>
    <w:rsid w:val="000032A2"/>
    <w:rsid w:val="00005833"/>
    <w:rsid w:val="0000704A"/>
    <w:rsid w:val="00007C8A"/>
    <w:rsid w:val="000123D6"/>
    <w:rsid w:val="00013385"/>
    <w:rsid w:val="0001348C"/>
    <w:rsid w:val="0001716D"/>
    <w:rsid w:val="00017A42"/>
    <w:rsid w:val="00017C61"/>
    <w:rsid w:val="00022B0D"/>
    <w:rsid w:val="0002553D"/>
    <w:rsid w:val="00026169"/>
    <w:rsid w:val="00026C6B"/>
    <w:rsid w:val="0003007D"/>
    <w:rsid w:val="00030640"/>
    <w:rsid w:val="00030832"/>
    <w:rsid w:val="000323F2"/>
    <w:rsid w:val="00032E36"/>
    <w:rsid w:val="00033982"/>
    <w:rsid w:val="00034952"/>
    <w:rsid w:val="00035AB3"/>
    <w:rsid w:val="00041946"/>
    <w:rsid w:val="00042008"/>
    <w:rsid w:val="000442F5"/>
    <w:rsid w:val="000449E6"/>
    <w:rsid w:val="000453C8"/>
    <w:rsid w:val="000458E0"/>
    <w:rsid w:val="00045BA5"/>
    <w:rsid w:val="00046CE5"/>
    <w:rsid w:val="000541F5"/>
    <w:rsid w:val="00056C8E"/>
    <w:rsid w:val="00060C03"/>
    <w:rsid w:val="000613AD"/>
    <w:rsid w:val="000618A9"/>
    <w:rsid w:val="00064741"/>
    <w:rsid w:val="00064CF3"/>
    <w:rsid w:val="00065010"/>
    <w:rsid w:val="00066991"/>
    <w:rsid w:val="00072210"/>
    <w:rsid w:val="000724B6"/>
    <w:rsid w:val="00072B0E"/>
    <w:rsid w:val="00073110"/>
    <w:rsid w:val="000734C9"/>
    <w:rsid w:val="0007409E"/>
    <w:rsid w:val="00075D6D"/>
    <w:rsid w:val="0007770F"/>
    <w:rsid w:val="00083A35"/>
    <w:rsid w:val="00083D7C"/>
    <w:rsid w:val="00084853"/>
    <w:rsid w:val="000863EC"/>
    <w:rsid w:val="00086DBE"/>
    <w:rsid w:val="00087FB1"/>
    <w:rsid w:val="0009274E"/>
    <w:rsid w:val="00093F67"/>
    <w:rsid w:val="000A226B"/>
    <w:rsid w:val="000A2443"/>
    <w:rsid w:val="000A2AA7"/>
    <w:rsid w:val="000A3E87"/>
    <w:rsid w:val="000A5207"/>
    <w:rsid w:val="000A6A8E"/>
    <w:rsid w:val="000A6E5C"/>
    <w:rsid w:val="000A75EB"/>
    <w:rsid w:val="000B1A2E"/>
    <w:rsid w:val="000B33E8"/>
    <w:rsid w:val="000B5C6B"/>
    <w:rsid w:val="000B60AF"/>
    <w:rsid w:val="000B60B1"/>
    <w:rsid w:val="000B7160"/>
    <w:rsid w:val="000C0BF7"/>
    <w:rsid w:val="000C1B42"/>
    <w:rsid w:val="000C336E"/>
    <w:rsid w:val="000C3E02"/>
    <w:rsid w:val="000C7F01"/>
    <w:rsid w:val="000D04BF"/>
    <w:rsid w:val="000E0881"/>
    <w:rsid w:val="000E27AB"/>
    <w:rsid w:val="000E2ABB"/>
    <w:rsid w:val="000E39A4"/>
    <w:rsid w:val="000E4E06"/>
    <w:rsid w:val="000E591E"/>
    <w:rsid w:val="000E7743"/>
    <w:rsid w:val="000F3A3A"/>
    <w:rsid w:val="000F4812"/>
    <w:rsid w:val="000F4B39"/>
    <w:rsid w:val="000F51D2"/>
    <w:rsid w:val="000F6EEF"/>
    <w:rsid w:val="00100AE8"/>
    <w:rsid w:val="00101A96"/>
    <w:rsid w:val="001051A3"/>
    <w:rsid w:val="00105D25"/>
    <w:rsid w:val="00107351"/>
    <w:rsid w:val="0011019E"/>
    <w:rsid w:val="00110CC5"/>
    <w:rsid w:val="00111F81"/>
    <w:rsid w:val="00112827"/>
    <w:rsid w:val="00112A26"/>
    <w:rsid w:val="00117160"/>
    <w:rsid w:val="00117B0F"/>
    <w:rsid w:val="00120136"/>
    <w:rsid w:val="0012085F"/>
    <w:rsid w:val="00120DA9"/>
    <w:rsid w:val="00122629"/>
    <w:rsid w:val="0012651A"/>
    <w:rsid w:val="0013290F"/>
    <w:rsid w:val="00134915"/>
    <w:rsid w:val="001414FA"/>
    <w:rsid w:val="001416B3"/>
    <w:rsid w:val="00142D46"/>
    <w:rsid w:val="00144E44"/>
    <w:rsid w:val="0014519D"/>
    <w:rsid w:val="00150596"/>
    <w:rsid w:val="00150B5F"/>
    <w:rsid w:val="00151931"/>
    <w:rsid w:val="0015315A"/>
    <w:rsid w:val="00153DB1"/>
    <w:rsid w:val="00154CA9"/>
    <w:rsid w:val="00156EF1"/>
    <w:rsid w:val="0015732E"/>
    <w:rsid w:val="0015776E"/>
    <w:rsid w:val="00161E9D"/>
    <w:rsid w:val="00161FFF"/>
    <w:rsid w:val="00162511"/>
    <w:rsid w:val="001650C8"/>
    <w:rsid w:val="001670EE"/>
    <w:rsid w:val="001705D4"/>
    <w:rsid w:val="00173C05"/>
    <w:rsid w:val="0017440F"/>
    <w:rsid w:val="00177F71"/>
    <w:rsid w:val="001807D3"/>
    <w:rsid w:val="00183458"/>
    <w:rsid w:val="00183D6B"/>
    <w:rsid w:val="00187A0D"/>
    <w:rsid w:val="0019120B"/>
    <w:rsid w:val="001921E6"/>
    <w:rsid w:val="0019261F"/>
    <w:rsid w:val="00194B36"/>
    <w:rsid w:val="001950EB"/>
    <w:rsid w:val="00196451"/>
    <w:rsid w:val="00197A20"/>
    <w:rsid w:val="00197BCB"/>
    <w:rsid w:val="001A1EA9"/>
    <w:rsid w:val="001A20BB"/>
    <w:rsid w:val="001A3FEE"/>
    <w:rsid w:val="001A6846"/>
    <w:rsid w:val="001B08BE"/>
    <w:rsid w:val="001B16A8"/>
    <w:rsid w:val="001B199B"/>
    <w:rsid w:val="001B1F93"/>
    <w:rsid w:val="001B2444"/>
    <w:rsid w:val="001B64BB"/>
    <w:rsid w:val="001B7D0A"/>
    <w:rsid w:val="001C1AEE"/>
    <w:rsid w:val="001C2032"/>
    <w:rsid w:val="001C4D4E"/>
    <w:rsid w:val="001D0396"/>
    <w:rsid w:val="001D188A"/>
    <w:rsid w:val="001D462C"/>
    <w:rsid w:val="001D4EF4"/>
    <w:rsid w:val="001D5E22"/>
    <w:rsid w:val="001D6615"/>
    <w:rsid w:val="001D6B67"/>
    <w:rsid w:val="001E099F"/>
    <w:rsid w:val="001E2084"/>
    <w:rsid w:val="001E5895"/>
    <w:rsid w:val="001E60D9"/>
    <w:rsid w:val="001E62C0"/>
    <w:rsid w:val="001E6F95"/>
    <w:rsid w:val="001F17B6"/>
    <w:rsid w:val="001F2905"/>
    <w:rsid w:val="001F7E09"/>
    <w:rsid w:val="0020171C"/>
    <w:rsid w:val="002025E3"/>
    <w:rsid w:val="0020573E"/>
    <w:rsid w:val="00205C23"/>
    <w:rsid w:val="00206305"/>
    <w:rsid w:val="00206A7F"/>
    <w:rsid w:val="0021326A"/>
    <w:rsid w:val="00215063"/>
    <w:rsid w:val="00215511"/>
    <w:rsid w:val="002167C5"/>
    <w:rsid w:val="00224B3D"/>
    <w:rsid w:val="0022623B"/>
    <w:rsid w:val="002262C9"/>
    <w:rsid w:val="002274A7"/>
    <w:rsid w:val="0022766A"/>
    <w:rsid w:val="00230102"/>
    <w:rsid w:val="00230FA0"/>
    <w:rsid w:val="002311AB"/>
    <w:rsid w:val="00232583"/>
    <w:rsid w:val="00233353"/>
    <w:rsid w:val="0023410D"/>
    <w:rsid w:val="00236F9C"/>
    <w:rsid w:val="00246486"/>
    <w:rsid w:val="00251DFA"/>
    <w:rsid w:val="00252077"/>
    <w:rsid w:val="00253ACB"/>
    <w:rsid w:val="00253E11"/>
    <w:rsid w:val="0025425A"/>
    <w:rsid w:val="00254EE3"/>
    <w:rsid w:val="00260603"/>
    <w:rsid w:val="00261F49"/>
    <w:rsid w:val="0026326F"/>
    <w:rsid w:val="00263FC1"/>
    <w:rsid w:val="00265F4D"/>
    <w:rsid w:val="0026655C"/>
    <w:rsid w:val="002667BA"/>
    <w:rsid w:val="00270E2A"/>
    <w:rsid w:val="002730EB"/>
    <w:rsid w:val="0027330D"/>
    <w:rsid w:val="00274069"/>
    <w:rsid w:val="00275EE0"/>
    <w:rsid w:val="00280B1D"/>
    <w:rsid w:val="00280EE8"/>
    <w:rsid w:val="00281FBE"/>
    <w:rsid w:val="002823B5"/>
    <w:rsid w:val="0028365A"/>
    <w:rsid w:val="0028375F"/>
    <w:rsid w:val="002843C1"/>
    <w:rsid w:val="00290AA9"/>
    <w:rsid w:val="0029233B"/>
    <w:rsid w:val="00293207"/>
    <w:rsid w:val="00296EDF"/>
    <w:rsid w:val="00297E04"/>
    <w:rsid w:val="002A0059"/>
    <w:rsid w:val="002A1C0B"/>
    <w:rsid w:val="002A4DD4"/>
    <w:rsid w:val="002A7C83"/>
    <w:rsid w:val="002B0785"/>
    <w:rsid w:val="002B0D19"/>
    <w:rsid w:val="002B1409"/>
    <w:rsid w:val="002B16FF"/>
    <w:rsid w:val="002C0FC6"/>
    <w:rsid w:val="002C1F49"/>
    <w:rsid w:val="002C69B5"/>
    <w:rsid w:val="002C6E20"/>
    <w:rsid w:val="002D6784"/>
    <w:rsid w:val="002D757A"/>
    <w:rsid w:val="002E105B"/>
    <w:rsid w:val="002E1A3C"/>
    <w:rsid w:val="002E4B3A"/>
    <w:rsid w:val="002E4CA1"/>
    <w:rsid w:val="002E6CD8"/>
    <w:rsid w:val="002E6D55"/>
    <w:rsid w:val="002E7641"/>
    <w:rsid w:val="002E78B5"/>
    <w:rsid w:val="002F347D"/>
    <w:rsid w:val="002F37FC"/>
    <w:rsid w:val="002F50D9"/>
    <w:rsid w:val="002F762E"/>
    <w:rsid w:val="00300BFC"/>
    <w:rsid w:val="00305A4A"/>
    <w:rsid w:val="00305A75"/>
    <w:rsid w:val="00307398"/>
    <w:rsid w:val="003073EF"/>
    <w:rsid w:val="00307D66"/>
    <w:rsid w:val="0031061E"/>
    <w:rsid w:val="00315DC3"/>
    <w:rsid w:val="00316840"/>
    <w:rsid w:val="00316867"/>
    <w:rsid w:val="00320C66"/>
    <w:rsid w:val="00321BBC"/>
    <w:rsid w:val="00323F82"/>
    <w:rsid w:val="00324FE4"/>
    <w:rsid w:val="00325E07"/>
    <w:rsid w:val="00332071"/>
    <w:rsid w:val="00335708"/>
    <w:rsid w:val="003365F5"/>
    <w:rsid w:val="003379F9"/>
    <w:rsid w:val="003412CC"/>
    <w:rsid w:val="00342F53"/>
    <w:rsid w:val="0034328D"/>
    <w:rsid w:val="0034398F"/>
    <w:rsid w:val="00344967"/>
    <w:rsid w:val="00350850"/>
    <w:rsid w:val="0035551D"/>
    <w:rsid w:val="003558A8"/>
    <w:rsid w:val="00361CC3"/>
    <w:rsid w:val="00362C24"/>
    <w:rsid w:val="00364D73"/>
    <w:rsid w:val="003657EE"/>
    <w:rsid w:val="00366310"/>
    <w:rsid w:val="003671F9"/>
    <w:rsid w:val="00371B11"/>
    <w:rsid w:val="003724C2"/>
    <w:rsid w:val="0037377B"/>
    <w:rsid w:val="00374116"/>
    <w:rsid w:val="00375982"/>
    <w:rsid w:val="00386951"/>
    <w:rsid w:val="00387E15"/>
    <w:rsid w:val="003957BA"/>
    <w:rsid w:val="003957CA"/>
    <w:rsid w:val="003965CD"/>
    <w:rsid w:val="00396F1A"/>
    <w:rsid w:val="0039761F"/>
    <w:rsid w:val="003A0D18"/>
    <w:rsid w:val="003A26BB"/>
    <w:rsid w:val="003A5AE9"/>
    <w:rsid w:val="003B031F"/>
    <w:rsid w:val="003B2EFC"/>
    <w:rsid w:val="003B3F94"/>
    <w:rsid w:val="003B57A3"/>
    <w:rsid w:val="003B6131"/>
    <w:rsid w:val="003B6142"/>
    <w:rsid w:val="003B61CA"/>
    <w:rsid w:val="003B78C4"/>
    <w:rsid w:val="003C0747"/>
    <w:rsid w:val="003C2639"/>
    <w:rsid w:val="003C46A9"/>
    <w:rsid w:val="003C618F"/>
    <w:rsid w:val="003D1362"/>
    <w:rsid w:val="003D17A4"/>
    <w:rsid w:val="003D48A5"/>
    <w:rsid w:val="003D4979"/>
    <w:rsid w:val="003D5782"/>
    <w:rsid w:val="003D6E36"/>
    <w:rsid w:val="003E0B33"/>
    <w:rsid w:val="003E3F62"/>
    <w:rsid w:val="003E6BE2"/>
    <w:rsid w:val="003E77B5"/>
    <w:rsid w:val="003F05A0"/>
    <w:rsid w:val="003F39CD"/>
    <w:rsid w:val="003F7D9C"/>
    <w:rsid w:val="004016E1"/>
    <w:rsid w:val="00401906"/>
    <w:rsid w:val="00403633"/>
    <w:rsid w:val="00403908"/>
    <w:rsid w:val="00403E36"/>
    <w:rsid w:val="00404F93"/>
    <w:rsid w:val="00406312"/>
    <w:rsid w:val="00411BFC"/>
    <w:rsid w:val="00411F43"/>
    <w:rsid w:val="0041498C"/>
    <w:rsid w:val="004156CE"/>
    <w:rsid w:val="00415B6C"/>
    <w:rsid w:val="00417430"/>
    <w:rsid w:val="00425F25"/>
    <w:rsid w:val="00427B02"/>
    <w:rsid w:val="004302B4"/>
    <w:rsid w:val="004307B0"/>
    <w:rsid w:val="0043089E"/>
    <w:rsid w:val="00432707"/>
    <w:rsid w:val="00433313"/>
    <w:rsid w:val="0043485F"/>
    <w:rsid w:val="00434E2F"/>
    <w:rsid w:val="00436EBA"/>
    <w:rsid w:val="00441E09"/>
    <w:rsid w:val="004423C8"/>
    <w:rsid w:val="00445C36"/>
    <w:rsid w:val="00445E7D"/>
    <w:rsid w:val="00447BFD"/>
    <w:rsid w:val="00454F48"/>
    <w:rsid w:val="004607A8"/>
    <w:rsid w:val="00460F24"/>
    <w:rsid w:val="004612A0"/>
    <w:rsid w:val="004621CE"/>
    <w:rsid w:val="00463128"/>
    <w:rsid w:val="00464C75"/>
    <w:rsid w:val="00466B61"/>
    <w:rsid w:val="00467656"/>
    <w:rsid w:val="004679FC"/>
    <w:rsid w:val="004701A5"/>
    <w:rsid w:val="00473819"/>
    <w:rsid w:val="00473CA0"/>
    <w:rsid w:val="0047708C"/>
    <w:rsid w:val="004804DB"/>
    <w:rsid w:val="0048226C"/>
    <w:rsid w:val="00482B19"/>
    <w:rsid w:val="004831E8"/>
    <w:rsid w:val="00483846"/>
    <w:rsid w:val="00484AD4"/>
    <w:rsid w:val="00485C5B"/>
    <w:rsid w:val="00486382"/>
    <w:rsid w:val="004863A0"/>
    <w:rsid w:val="0048746C"/>
    <w:rsid w:val="00490512"/>
    <w:rsid w:val="00491E79"/>
    <w:rsid w:val="0049367C"/>
    <w:rsid w:val="0049386E"/>
    <w:rsid w:val="00493971"/>
    <w:rsid w:val="004943FE"/>
    <w:rsid w:val="004956E3"/>
    <w:rsid w:val="004967B5"/>
    <w:rsid w:val="004976C5"/>
    <w:rsid w:val="00497E52"/>
    <w:rsid w:val="004A0E43"/>
    <w:rsid w:val="004A6605"/>
    <w:rsid w:val="004B2598"/>
    <w:rsid w:val="004B2625"/>
    <w:rsid w:val="004B32D4"/>
    <w:rsid w:val="004B4222"/>
    <w:rsid w:val="004C42DA"/>
    <w:rsid w:val="004C437A"/>
    <w:rsid w:val="004C5A73"/>
    <w:rsid w:val="004C5CEF"/>
    <w:rsid w:val="004C5D63"/>
    <w:rsid w:val="004C5E37"/>
    <w:rsid w:val="004C620D"/>
    <w:rsid w:val="004C6BB0"/>
    <w:rsid w:val="004C6E90"/>
    <w:rsid w:val="004D0990"/>
    <w:rsid w:val="004D0E82"/>
    <w:rsid w:val="004D1425"/>
    <w:rsid w:val="004D6708"/>
    <w:rsid w:val="004E03DA"/>
    <w:rsid w:val="004E0643"/>
    <w:rsid w:val="004E0C38"/>
    <w:rsid w:val="004E13BF"/>
    <w:rsid w:val="004E19D6"/>
    <w:rsid w:val="004E1C84"/>
    <w:rsid w:val="004E1ED1"/>
    <w:rsid w:val="004E37C0"/>
    <w:rsid w:val="004E682C"/>
    <w:rsid w:val="004F0C41"/>
    <w:rsid w:val="004F0D77"/>
    <w:rsid w:val="004F5AAA"/>
    <w:rsid w:val="0050012E"/>
    <w:rsid w:val="00500B31"/>
    <w:rsid w:val="00501F36"/>
    <w:rsid w:val="00501F82"/>
    <w:rsid w:val="0050466B"/>
    <w:rsid w:val="00505F26"/>
    <w:rsid w:val="005100CD"/>
    <w:rsid w:val="0051330E"/>
    <w:rsid w:val="00520880"/>
    <w:rsid w:val="00521982"/>
    <w:rsid w:val="005249CF"/>
    <w:rsid w:val="00527E70"/>
    <w:rsid w:val="005316EA"/>
    <w:rsid w:val="005347B5"/>
    <w:rsid w:val="00537A4D"/>
    <w:rsid w:val="00541C47"/>
    <w:rsid w:val="00541C77"/>
    <w:rsid w:val="005420CE"/>
    <w:rsid w:val="0054271F"/>
    <w:rsid w:val="00544DD6"/>
    <w:rsid w:val="0055184F"/>
    <w:rsid w:val="005552DE"/>
    <w:rsid w:val="00557B62"/>
    <w:rsid w:val="00561B0D"/>
    <w:rsid w:val="005657DD"/>
    <w:rsid w:val="00565BC7"/>
    <w:rsid w:val="005661F3"/>
    <w:rsid w:val="0056650F"/>
    <w:rsid w:val="0056676E"/>
    <w:rsid w:val="005726D2"/>
    <w:rsid w:val="00575569"/>
    <w:rsid w:val="00576BB2"/>
    <w:rsid w:val="005771A3"/>
    <w:rsid w:val="005817A4"/>
    <w:rsid w:val="00581970"/>
    <w:rsid w:val="00581DFD"/>
    <w:rsid w:val="0058494A"/>
    <w:rsid w:val="00590958"/>
    <w:rsid w:val="005909CA"/>
    <w:rsid w:val="00590AEC"/>
    <w:rsid w:val="0059162E"/>
    <w:rsid w:val="005959B7"/>
    <w:rsid w:val="005965C9"/>
    <w:rsid w:val="005A0303"/>
    <w:rsid w:val="005A2955"/>
    <w:rsid w:val="005A5F40"/>
    <w:rsid w:val="005A64AB"/>
    <w:rsid w:val="005A73E0"/>
    <w:rsid w:val="005A7A91"/>
    <w:rsid w:val="005B0F37"/>
    <w:rsid w:val="005B1B19"/>
    <w:rsid w:val="005B21BC"/>
    <w:rsid w:val="005C0925"/>
    <w:rsid w:val="005C09E0"/>
    <w:rsid w:val="005C17C8"/>
    <w:rsid w:val="005C1D21"/>
    <w:rsid w:val="005C4F5B"/>
    <w:rsid w:val="005C554A"/>
    <w:rsid w:val="005C5E7E"/>
    <w:rsid w:val="005C6A97"/>
    <w:rsid w:val="005C6D70"/>
    <w:rsid w:val="005C7D50"/>
    <w:rsid w:val="005C7E8E"/>
    <w:rsid w:val="005D369F"/>
    <w:rsid w:val="005D4025"/>
    <w:rsid w:val="005D5FDA"/>
    <w:rsid w:val="005E0404"/>
    <w:rsid w:val="005E4FB6"/>
    <w:rsid w:val="005E7B30"/>
    <w:rsid w:val="005F002E"/>
    <w:rsid w:val="005F08BE"/>
    <w:rsid w:val="005F3B31"/>
    <w:rsid w:val="005F502F"/>
    <w:rsid w:val="005F5B09"/>
    <w:rsid w:val="005F72C3"/>
    <w:rsid w:val="00601300"/>
    <w:rsid w:val="00603D34"/>
    <w:rsid w:val="00605E15"/>
    <w:rsid w:val="00606D6C"/>
    <w:rsid w:val="00607551"/>
    <w:rsid w:val="00607A9C"/>
    <w:rsid w:val="00607CB7"/>
    <w:rsid w:val="0061153E"/>
    <w:rsid w:val="00613511"/>
    <w:rsid w:val="006136AD"/>
    <w:rsid w:val="00613C24"/>
    <w:rsid w:val="006147C8"/>
    <w:rsid w:val="00614D36"/>
    <w:rsid w:val="0061537A"/>
    <w:rsid w:val="00615CE2"/>
    <w:rsid w:val="006218DF"/>
    <w:rsid w:val="00621F38"/>
    <w:rsid w:val="00625C2A"/>
    <w:rsid w:val="00634ECA"/>
    <w:rsid w:val="00635462"/>
    <w:rsid w:val="00636CD0"/>
    <w:rsid w:val="00637DF8"/>
    <w:rsid w:val="00642919"/>
    <w:rsid w:val="00644204"/>
    <w:rsid w:val="006449CC"/>
    <w:rsid w:val="0064551F"/>
    <w:rsid w:val="006518BB"/>
    <w:rsid w:val="00651ED0"/>
    <w:rsid w:val="00652579"/>
    <w:rsid w:val="006530C3"/>
    <w:rsid w:val="00653B19"/>
    <w:rsid w:val="00653DC6"/>
    <w:rsid w:val="00653E20"/>
    <w:rsid w:val="00653F12"/>
    <w:rsid w:val="006564B8"/>
    <w:rsid w:val="00656608"/>
    <w:rsid w:val="0065664B"/>
    <w:rsid w:val="00656988"/>
    <w:rsid w:val="006575EA"/>
    <w:rsid w:val="006619C7"/>
    <w:rsid w:val="00662752"/>
    <w:rsid w:val="006642DD"/>
    <w:rsid w:val="00670559"/>
    <w:rsid w:val="00670CD2"/>
    <w:rsid w:val="006710F0"/>
    <w:rsid w:val="00672171"/>
    <w:rsid w:val="00676D73"/>
    <w:rsid w:val="0067707B"/>
    <w:rsid w:val="00677640"/>
    <w:rsid w:val="00681C79"/>
    <w:rsid w:val="006828CE"/>
    <w:rsid w:val="00684821"/>
    <w:rsid w:val="00685971"/>
    <w:rsid w:val="00687C6D"/>
    <w:rsid w:val="00692DAF"/>
    <w:rsid w:val="00693977"/>
    <w:rsid w:val="00695722"/>
    <w:rsid w:val="006971D5"/>
    <w:rsid w:val="00697267"/>
    <w:rsid w:val="00697E86"/>
    <w:rsid w:val="006A132D"/>
    <w:rsid w:val="006A6741"/>
    <w:rsid w:val="006A6FF9"/>
    <w:rsid w:val="006B0B16"/>
    <w:rsid w:val="006B22F7"/>
    <w:rsid w:val="006B35DD"/>
    <w:rsid w:val="006B39DD"/>
    <w:rsid w:val="006B3F6D"/>
    <w:rsid w:val="006B61E7"/>
    <w:rsid w:val="006C1580"/>
    <w:rsid w:val="006C233B"/>
    <w:rsid w:val="006C2A73"/>
    <w:rsid w:val="006C3D51"/>
    <w:rsid w:val="006C5E55"/>
    <w:rsid w:val="006D3AC8"/>
    <w:rsid w:val="006D5873"/>
    <w:rsid w:val="006D700A"/>
    <w:rsid w:val="006E08F6"/>
    <w:rsid w:val="006E1699"/>
    <w:rsid w:val="006E4529"/>
    <w:rsid w:val="006E6A9C"/>
    <w:rsid w:val="006E77B1"/>
    <w:rsid w:val="006F0A3A"/>
    <w:rsid w:val="006F2BA4"/>
    <w:rsid w:val="006F34DE"/>
    <w:rsid w:val="006F3D07"/>
    <w:rsid w:val="006F574B"/>
    <w:rsid w:val="006F7BAC"/>
    <w:rsid w:val="00702F12"/>
    <w:rsid w:val="00706A05"/>
    <w:rsid w:val="00706AC5"/>
    <w:rsid w:val="00710A38"/>
    <w:rsid w:val="007113D0"/>
    <w:rsid w:val="00712BB2"/>
    <w:rsid w:val="00713F44"/>
    <w:rsid w:val="00714145"/>
    <w:rsid w:val="00714A1E"/>
    <w:rsid w:val="00716A6E"/>
    <w:rsid w:val="00717075"/>
    <w:rsid w:val="00717170"/>
    <w:rsid w:val="00717254"/>
    <w:rsid w:val="00721247"/>
    <w:rsid w:val="00723346"/>
    <w:rsid w:val="00724FBC"/>
    <w:rsid w:val="00725B20"/>
    <w:rsid w:val="00727081"/>
    <w:rsid w:val="007305D7"/>
    <w:rsid w:val="00730982"/>
    <w:rsid w:val="0073131B"/>
    <w:rsid w:val="00732F56"/>
    <w:rsid w:val="00734F51"/>
    <w:rsid w:val="00735559"/>
    <w:rsid w:val="00737323"/>
    <w:rsid w:val="007426F9"/>
    <w:rsid w:val="00746153"/>
    <w:rsid w:val="00750766"/>
    <w:rsid w:val="00750FD6"/>
    <w:rsid w:val="00752687"/>
    <w:rsid w:val="00753C88"/>
    <w:rsid w:val="0075435C"/>
    <w:rsid w:val="00754AEE"/>
    <w:rsid w:val="00756AB5"/>
    <w:rsid w:val="00756D2C"/>
    <w:rsid w:val="007603D3"/>
    <w:rsid w:val="00763C5A"/>
    <w:rsid w:val="00763FBA"/>
    <w:rsid w:val="0076634F"/>
    <w:rsid w:val="00766D0C"/>
    <w:rsid w:val="00766E1F"/>
    <w:rsid w:val="007673EF"/>
    <w:rsid w:val="00770CEE"/>
    <w:rsid w:val="007725E2"/>
    <w:rsid w:val="00773C08"/>
    <w:rsid w:val="00775F13"/>
    <w:rsid w:val="00776778"/>
    <w:rsid w:val="00777F52"/>
    <w:rsid w:val="007814EA"/>
    <w:rsid w:val="00786504"/>
    <w:rsid w:val="0079025A"/>
    <w:rsid w:val="00790C02"/>
    <w:rsid w:val="00795D94"/>
    <w:rsid w:val="00796626"/>
    <w:rsid w:val="00796CC4"/>
    <w:rsid w:val="007A1844"/>
    <w:rsid w:val="007A1DE1"/>
    <w:rsid w:val="007A365B"/>
    <w:rsid w:val="007A79DD"/>
    <w:rsid w:val="007B3BC0"/>
    <w:rsid w:val="007B479E"/>
    <w:rsid w:val="007C0E22"/>
    <w:rsid w:val="007C3355"/>
    <w:rsid w:val="007C3430"/>
    <w:rsid w:val="007D00B7"/>
    <w:rsid w:val="007D127A"/>
    <w:rsid w:val="007D2C2C"/>
    <w:rsid w:val="007E34D5"/>
    <w:rsid w:val="007E61F3"/>
    <w:rsid w:val="007E7092"/>
    <w:rsid w:val="007E7322"/>
    <w:rsid w:val="007F4005"/>
    <w:rsid w:val="007F5010"/>
    <w:rsid w:val="007F5FF8"/>
    <w:rsid w:val="007F637B"/>
    <w:rsid w:val="007F77E3"/>
    <w:rsid w:val="00801FFD"/>
    <w:rsid w:val="0080319B"/>
    <w:rsid w:val="00807DF9"/>
    <w:rsid w:val="00813E43"/>
    <w:rsid w:val="00813F52"/>
    <w:rsid w:val="00816938"/>
    <w:rsid w:val="008200AE"/>
    <w:rsid w:val="00821620"/>
    <w:rsid w:val="00821CD9"/>
    <w:rsid w:val="00821CF9"/>
    <w:rsid w:val="0082396C"/>
    <w:rsid w:val="008257F4"/>
    <w:rsid w:val="00825965"/>
    <w:rsid w:val="00830952"/>
    <w:rsid w:val="008333C2"/>
    <w:rsid w:val="00834571"/>
    <w:rsid w:val="00834FE5"/>
    <w:rsid w:val="00842D0E"/>
    <w:rsid w:val="008476BA"/>
    <w:rsid w:val="00867738"/>
    <w:rsid w:val="008709BD"/>
    <w:rsid w:val="0087288E"/>
    <w:rsid w:val="00873AC0"/>
    <w:rsid w:val="008751C0"/>
    <w:rsid w:val="00877654"/>
    <w:rsid w:val="0088042E"/>
    <w:rsid w:val="00880473"/>
    <w:rsid w:val="00880BBD"/>
    <w:rsid w:val="0088672E"/>
    <w:rsid w:val="00886886"/>
    <w:rsid w:val="00886A47"/>
    <w:rsid w:val="0089054A"/>
    <w:rsid w:val="00890C3E"/>
    <w:rsid w:val="00895A76"/>
    <w:rsid w:val="00897147"/>
    <w:rsid w:val="0089749E"/>
    <w:rsid w:val="008A1607"/>
    <w:rsid w:val="008A2E74"/>
    <w:rsid w:val="008A4397"/>
    <w:rsid w:val="008A45D7"/>
    <w:rsid w:val="008A4C75"/>
    <w:rsid w:val="008A523E"/>
    <w:rsid w:val="008A715B"/>
    <w:rsid w:val="008A7E31"/>
    <w:rsid w:val="008B00C5"/>
    <w:rsid w:val="008B0C20"/>
    <w:rsid w:val="008B280A"/>
    <w:rsid w:val="008B382C"/>
    <w:rsid w:val="008B39CA"/>
    <w:rsid w:val="008B5F6B"/>
    <w:rsid w:val="008C05A2"/>
    <w:rsid w:val="008C182A"/>
    <w:rsid w:val="008C252C"/>
    <w:rsid w:val="008C6856"/>
    <w:rsid w:val="008D3C91"/>
    <w:rsid w:val="008D3DE9"/>
    <w:rsid w:val="008D4726"/>
    <w:rsid w:val="008D68E7"/>
    <w:rsid w:val="008D7B95"/>
    <w:rsid w:val="008E1DE9"/>
    <w:rsid w:val="008E33E4"/>
    <w:rsid w:val="008E59CC"/>
    <w:rsid w:val="008F1298"/>
    <w:rsid w:val="008F169B"/>
    <w:rsid w:val="008F20AC"/>
    <w:rsid w:val="008F2F89"/>
    <w:rsid w:val="008F3C7F"/>
    <w:rsid w:val="00906B11"/>
    <w:rsid w:val="0090733A"/>
    <w:rsid w:val="00910564"/>
    <w:rsid w:val="00911AB5"/>
    <w:rsid w:val="009122A9"/>
    <w:rsid w:val="00914623"/>
    <w:rsid w:val="0091666C"/>
    <w:rsid w:val="0092264C"/>
    <w:rsid w:val="00925022"/>
    <w:rsid w:val="00925201"/>
    <w:rsid w:val="0092609D"/>
    <w:rsid w:val="00927B23"/>
    <w:rsid w:val="009303CC"/>
    <w:rsid w:val="009303D9"/>
    <w:rsid w:val="0093095C"/>
    <w:rsid w:val="00932D9A"/>
    <w:rsid w:val="00934A0F"/>
    <w:rsid w:val="00934B1F"/>
    <w:rsid w:val="00935254"/>
    <w:rsid w:val="00935290"/>
    <w:rsid w:val="00936E08"/>
    <w:rsid w:val="0093707E"/>
    <w:rsid w:val="0093791C"/>
    <w:rsid w:val="00941428"/>
    <w:rsid w:val="00941DD0"/>
    <w:rsid w:val="0094587A"/>
    <w:rsid w:val="00947A42"/>
    <w:rsid w:val="00953540"/>
    <w:rsid w:val="009535A7"/>
    <w:rsid w:val="009543A4"/>
    <w:rsid w:val="00954B0D"/>
    <w:rsid w:val="00960160"/>
    <w:rsid w:val="00962000"/>
    <w:rsid w:val="0097183D"/>
    <w:rsid w:val="00973C05"/>
    <w:rsid w:val="0097434C"/>
    <w:rsid w:val="00977307"/>
    <w:rsid w:val="009774C2"/>
    <w:rsid w:val="0098154D"/>
    <w:rsid w:val="00982525"/>
    <w:rsid w:val="00983BD6"/>
    <w:rsid w:val="00987008"/>
    <w:rsid w:val="009870B5"/>
    <w:rsid w:val="00990C79"/>
    <w:rsid w:val="00991B1E"/>
    <w:rsid w:val="00992E55"/>
    <w:rsid w:val="009935D8"/>
    <w:rsid w:val="0099580D"/>
    <w:rsid w:val="009960FD"/>
    <w:rsid w:val="009970E6"/>
    <w:rsid w:val="00997525"/>
    <w:rsid w:val="009977BE"/>
    <w:rsid w:val="00997E72"/>
    <w:rsid w:val="009A2014"/>
    <w:rsid w:val="009A48A8"/>
    <w:rsid w:val="009B07CE"/>
    <w:rsid w:val="009B2322"/>
    <w:rsid w:val="009B2AA2"/>
    <w:rsid w:val="009B4725"/>
    <w:rsid w:val="009B51B3"/>
    <w:rsid w:val="009B5757"/>
    <w:rsid w:val="009B685C"/>
    <w:rsid w:val="009C17C8"/>
    <w:rsid w:val="009C4976"/>
    <w:rsid w:val="009C59BE"/>
    <w:rsid w:val="009C5A3B"/>
    <w:rsid w:val="009D0746"/>
    <w:rsid w:val="009D0C3A"/>
    <w:rsid w:val="009D2247"/>
    <w:rsid w:val="009D46BB"/>
    <w:rsid w:val="009D4891"/>
    <w:rsid w:val="009D553D"/>
    <w:rsid w:val="009D6C6E"/>
    <w:rsid w:val="009E0F13"/>
    <w:rsid w:val="009E1555"/>
    <w:rsid w:val="009E2A7E"/>
    <w:rsid w:val="009E5346"/>
    <w:rsid w:val="009E56EF"/>
    <w:rsid w:val="009E576C"/>
    <w:rsid w:val="009E6754"/>
    <w:rsid w:val="009E6797"/>
    <w:rsid w:val="00A00725"/>
    <w:rsid w:val="00A1188C"/>
    <w:rsid w:val="00A12B68"/>
    <w:rsid w:val="00A134FA"/>
    <w:rsid w:val="00A152B6"/>
    <w:rsid w:val="00A17C67"/>
    <w:rsid w:val="00A22707"/>
    <w:rsid w:val="00A23508"/>
    <w:rsid w:val="00A26577"/>
    <w:rsid w:val="00A26A67"/>
    <w:rsid w:val="00A26FD1"/>
    <w:rsid w:val="00A30FEB"/>
    <w:rsid w:val="00A320FE"/>
    <w:rsid w:val="00A33D31"/>
    <w:rsid w:val="00A34C8E"/>
    <w:rsid w:val="00A34C9D"/>
    <w:rsid w:val="00A354B8"/>
    <w:rsid w:val="00A35BD4"/>
    <w:rsid w:val="00A36390"/>
    <w:rsid w:val="00A36538"/>
    <w:rsid w:val="00A401D2"/>
    <w:rsid w:val="00A40906"/>
    <w:rsid w:val="00A432C9"/>
    <w:rsid w:val="00A449F2"/>
    <w:rsid w:val="00A44B88"/>
    <w:rsid w:val="00A50C53"/>
    <w:rsid w:val="00A520C2"/>
    <w:rsid w:val="00A56B62"/>
    <w:rsid w:val="00A57C56"/>
    <w:rsid w:val="00A60A7E"/>
    <w:rsid w:val="00A621FE"/>
    <w:rsid w:val="00A629EB"/>
    <w:rsid w:val="00A63F26"/>
    <w:rsid w:val="00A656EA"/>
    <w:rsid w:val="00A65E8D"/>
    <w:rsid w:val="00A671BB"/>
    <w:rsid w:val="00A7284A"/>
    <w:rsid w:val="00A758E4"/>
    <w:rsid w:val="00A75B80"/>
    <w:rsid w:val="00A76903"/>
    <w:rsid w:val="00A83B3D"/>
    <w:rsid w:val="00A9461E"/>
    <w:rsid w:val="00A95837"/>
    <w:rsid w:val="00A95ECF"/>
    <w:rsid w:val="00AA13FD"/>
    <w:rsid w:val="00AA3522"/>
    <w:rsid w:val="00AA3B31"/>
    <w:rsid w:val="00AA5526"/>
    <w:rsid w:val="00AA7B22"/>
    <w:rsid w:val="00AB4A40"/>
    <w:rsid w:val="00AB4E04"/>
    <w:rsid w:val="00AB6528"/>
    <w:rsid w:val="00AB6A6D"/>
    <w:rsid w:val="00AB6E6F"/>
    <w:rsid w:val="00AB76F2"/>
    <w:rsid w:val="00AC2A43"/>
    <w:rsid w:val="00AC33FA"/>
    <w:rsid w:val="00AD0B2D"/>
    <w:rsid w:val="00AD15F6"/>
    <w:rsid w:val="00AD1D15"/>
    <w:rsid w:val="00AD4778"/>
    <w:rsid w:val="00AD5FB4"/>
    <w:rsid w:val="00AD6975"/>
    <w:rsid w:val="00AD7D34"/>
    <w:rsid w:val="00AE0B31"/>
    <w:rsid w:val="00AE0EAB"/>
    <w:rsid w:val="00AE2402"/>
    <w:rsid w:val="00AE5030"/>
    <w:rsid w:val="00AE5DEE"/>
    <w:rsid w:val="00AE6593"/>
    <w:rsid w:val="00AE7656"/>
    <w:rsid w:val="00AE78A2"/>
    <w:rsid w:val="00AF07CB"/>
    <w:rsid w:val="00AF1389"/>
    <w:rsid w:val="00AF4BCB"/>
    <w:rsid w:val="00AF58C8"/>
    <w:rsid w:val="00AF7586"/>
    <w:rsid w:val="00AF79E6"/>
    <w:rsid w:val="00B00393"/>
    <w:rsid w:val="00B01746"/>
    <w:rsid w:val="00B037D3"/>
    <w:rsid w:val="00B067A2"/>
    <w:rsid w:val="00B07577"/>
    <w:rsid w:val="00B1258B"/>
    <w:rsid w:val="00B14B87"/>
    <w:rsid w:val="00B14C8E"/>
    <w:rsid w:val="00B14E80"/>
    <w:rsid w:val="00B1654A"/>
    <w:rsid w:val="00B22DDA"/>
    <w:rsid w:val="00B25EC6"/>
    <w:rsid w:val="00B26DDC"/>
    <w:rsid w:val="00B26F17"/>
    <w:rsid w:val="00B309EE"/>
    <w:rsid w:val="00B32A78"/>
    <w:rsid w:val="00B3317A"/>
    <w:rsid w:val="00B337CB"/>
    <w:rsid w:val="00B34351"/>
    <w:rsid w:val="00B36295"/>
    <w:rsid w:val="00B406A1"/>
    <w:rsid w:val="00B41641"/>
    <w:rsid w:val="00B41AD8"/>
    <w:rsid w:val="00B43B23"/>
    <w:rsid w:val="00B44BF4"/>
    <w:rsid w:val="00B46888"/>
    <w:rsid w:val="00B50C5E"/>
    <w:rsid w:val="00B51E1D"/>
    <w:rsid w:val="00B545F7"/>
    <w:rsid w:val="00B54E5D"/>
    <w:rsid w:val="00B63AC8"/>
    <w:rsid w:val="00B64B09"/>
    <w:rsid w:val="00B65349"/>
    <w:rsid w:val="00B6560F"/>
    <w:rsid w:val="00B6598D"/>
    <w:rsid w:val="00B65E14"/>
    <w:rsid w:val="00B66999"/>
    <w:rsid w:val="00B71971"/>
    <w:rsid w:val="00B7298F"/>
    <w:rsid w:val="00B73EE0"/>
    <w:rsid w:val="00B763EB"/>
    <w:rsid w:val="00B81E2F"/>
    <w:rsid w:val="00B8408C"/>
    <w:rsid w:val="00B85FA9"/>
    <w:rsid w:val="00B86AD2"/>
    <w:rsid w:val="00B8712C"/>
    <w:rsid w:val="00B92BCC"/>
    <w:rsid w:val="00B92E3F"/>
    <w:rsid w:val="00B938E8"/>
    <w:rsid w:val="00B93FA5"/>
    <w:rsid w:val="00BA15AA"/>
    <w:rsid w:val="00BA17B7"/>
    <w:rsid w:val="00BA3323"/>
    <w:rsid w:val="00BA36BA"/>
    <w:rsid w:val="00BA581A"/>
    <w:rsid w:val="00BB16A9"/>
    <w:rsid w:val="00BB176D"/>
    <w:rsid w:val="00BB1C69"/>
    <w:rsid w:val="00BB1FD8"/>
    <w:rsid w:val="00BB49BA"/>
    <w:rsid w:val="00BB7750"/>
    <w:rsid w:val="00BB7F89"/>
    <w:rsid w:val="00BC1BB1"/>
    <w:rsid w:val="00BC1D93"/>
    <w:rsid w:val="00BC4986"/>
    <w:rsid w:val="00BC6098"/>
    <w:rsid w:val="00BC798D"/>
    <w:rsid w:val="00BD1209"/>
    <w:rsid w:val="00BD18F4"/>
    <w:rsid w:val="00BD35DB"/>
    <w:rsid w:val="00BD5C00"/>
    <w:rsid w:val="00BD6468"/>
    <w:rsid w:val="00BD672C"/>
    <w:rsid w:val="00BD6B96"/>
    <w:rsid w:val="00BE2C87"/>
    <w:rsid w:val="00BE3AC3"/>
    <w:rsid w:val="00BE40C2"/>
    <w:rsid w:val="00BE4215"/>
    <w:rsid w:val="00BE5F38"/>
    <w:rsid w:val="00BE5F3A"/>
    <w:rsid w:val="00BF572A"/>
    <w:rsid w:val="00BF6000"/>
    <w:rsid w:val="00BF72B8"/>
    <w:rsid w:val="00BF7861"/>
    <w:rsid w:val="00C001A2"/>
    <w:rsid w:val="00C014DE"/>
    <w:rsid w:val="00C033DB"/>
    <w:rsid w:val="00C04085"/>
    <w:rsid w:val="00C04EFD"/>
    <w:rsid w:val="00C14E04"/>
    <w:rsid w:val="00C24CE6"/>
    <w:rsid w:val="00C25D53"/>
    <w:rsid w:val="00C27575"/>
    <w:rsid w:val="00C311FF"/>
    <w:rsid w:val="00C3166F"/>
    <w:rsid w:val="00C31D09"/>
    <w:rsid w:val="00C33648"/>
    <w:rsid w:val="00C33E39"/>
    <w:rsid w:val="00C34406"/>
    <w:rsid w:val="00C40FA6"/>
    <w:rsid w:val="00C42CF5"/>
    <w:rsid w:val="00C43549"/>
    <w:rsid w:val="00C524A1"/>
    <w:rsid w:val="00C53E9E"/>
    <w:rsid w:val="00C5796E"/>
    <w:rsid w:val="00C57D9F"/>
    <w:rsid w:val="00C60E27"/>
    <w:rsid w:val="00C65E2E"/>
    <w:rsid w:val="00C66632"/>
    <w:rsid w:val="00C6720E"/>
    <w:rsid w:val="00C7166B"/>
    <w:rsid w:val="00C727A5"/>
    <w:rsid w:val="00C7290E"/>
    <w:rsid w:val="00C7529E"/>
    <w:rsid w:val="00C7717A"/>
    <w:rsid w:val="00C802F8"/>
    <w:rsid w:val="00C806D7"/>
    <w:rsid w:val="00C83CF6"/>
    <w:rsid w:val="00CA03EC"/>
    <w:rsid w:val="00CA0C06"/>
    <w:rsid w:val="00CA2903"/>
    <w:rsid w:val="00CA2C24"/>
    <w:rsid w:val="00CA3E47"/>
    <w:rsid w:val="00CA438E"/>
    <w:rsid w:val="00CA5F4F"/>
    <w:rsid w:val="00CA73DD"/>
    <w:rsid w:val="00CA7A75"/>
    <w:rsid w:val="00CA7F6E"/>
    <w:rsid w:val="00CA7FB6"/>
    <w:rsid w:val="00CB1499"/>
    <w:rsid w:val="00CB3027"/>
    <w:rsid w:val="00CC050A"/>
    <w:rsid w:val="00CC0D75"/>
    <w:rsid w:val="00CC3AAA"/>
    <w:rsid w:val="00CC3BE9"/>
    <w:rsid w:val="00CC52D4"/>
    <w:rsid w:val="00CC58E8"/>
    <w:rsid w:val="00CC68BC"/>
    <w:rsid w:val="00CC6C44"/>
    <w:rsid w:val="00CD10C7"/>
    <w:rsid w:val="00CD1C47"/>
    <w:rsid w:val="00CD2B63"/>
    <w:rsid w:val="00CD3191"/>
    <w:rsid w:val="00CD3F5D"/>
    <w:rsid w:val="00CD5361"/>
    <w:rsid w:val="00CD5561"/>
    <w:rsid w:val="00CE0216"/>
    <w:rsid w:val="00CE085A"/>
    <w:rsid w:val="00CE1950"/>
    <w:rsid w:val="00CE1A01"/>
    <w:rsid w:val="00CE4F67"/>
    <w:rsid w:val="00CE6DC8"/>
    <w:rsid w:val="00CE7261"/>
    <w:rsid w:val="00CE7C6E"/>
    <w:rsid w:val="00CE7D37"/>
    <w:rsid w:val="00CE7DB7"/>
    <w:rsid w:val="00CF207D"/>
    <w:rsid w:val="00CF2A62"/>
    <w:rsid w:val="00CF522E"/>
    <w:rsid w:val="00CF5BCE"/>
    <w:rsid w:val="00CF6B03"/>
    <w:rsid w:val="00D01BDF"/>
    <w:rsid w:val="00D01DFB"/>
    <w:rsid w:val="00D022B2"/>
    <w:rsid w:val="00D025A4"/>
    <w:rsid w:val="00D02AA4"/>
    <w:rsid w:val="00D053DC"/>
    <w:rsid w:val="00D07144"/>
    <w:rsid w:val="00D109A3"/>
    <w:rsid w:val="00D15533"/>
    <w:rsid w:val="00D15CCA"/>
    <w:rsid w:val="00D15F8F"/>
    <w:rsid w:val="00D171D8"/>
    <w:rsid w:val="00D175BB"/>
    <w:rsid w:val="00D176D8"/>
    <w:rsid w:val="00D214B2"/>
    <w:rsid w:val="00D21E5B"/>
    <w:rsid w:val="00D22438"/>
    <w:rsid w:val="00D23DD8"/>
    <w:rsid w:val="00D24161"/>
    <w:rsid w:val="00D24829"/>
    <w:rsid w:val="00D30596"/>
    <w:rsid w:val="00D31A12"/>
    <w:rsid w:val="00D31FCA"/>
    <w:rsid w:val="00D32A9F"/>
    <w:rsid w:val="00D349BF"/>
    <w:rsid w:val="00D362CC"/>
    <w:rsid w:val="00D369FE"/>
    <w:rsid w:val="00D40024"/>
    <w:rsid w:val="00D4069E"/>
    <w:rsid w:val="00D40898"/>
    <w:rsid w:val="00D4283F"/>
    <w:rsid w:val="00D4350D"/>
    <w:rsid w:val="00D449EA"/>
    <w:rsid w:val="00D45249"/>
    <w:rsid w:val="00D515A5"/>
    <w:rsid w:val="00D51F81"/>
    <w:rsid w:val="00D53B53"/>
    <w:rsid w:val="00D5603E"/>
    <w:rsid w:val="00D60132"/>
    <w:rsid w:val="00D60B4F"/>
    <w:rsid w:val="00D71E26"/>
    <w:rsid w:val="00D71F24"/>
    <w:rsid w:val="00D7233B"/>
    <w:rsid w:val="00D7271C"/>
    <w:rsid w:val="00D727A9"/>
    <w:rsid w:val="00D77D16"/>
    <w:rsid w:val="00D806AD"/>
    <w:rsid w:val="00D85EA9"/>
    <w:rsid w:val="00D860F9"/>
    <w:rsid w:val="00D90342"/>
    <w:rsid w:val="00D93649"/>
    <w:rsid w:val="00D94B7B"/>
    <w:rsid w:val="00D959D8"/>
    <w:rsid w:val="00D970DA"/>
    <w:rsid w:val="00DA15D8"/>
    <w:rsid w:val="00DA16D4"/>
    <w:rsid w:val="00DA3273"/>
    <w:rsid w:val="00DA4E4A"/>
    <w:rsid w:val="00DA70D8"/>
    <w:rsid w:val="00DB102E"/>
    <w:rsid w:val="00DB10AA"/>
    <w:rsid w:val="00DB1ABB"/>
    <w:rsid w:val="00DB1EFB"/>
    <w:rsid w:val="00DB69D6"/>
    <w:rsid w:val="00DB7D6D"/>
    <w:rsid w:val="00DC0C98"/>
    <w:rsid w:val="00DC344E"/>
    <w:rsid w:val="00DC4230"/>
    <w:rsid w:val="00DC4800"/>
    <w:rsid w:val="00DC68EE"/>
    <w:rsid w:val="00DD134A"/>
    <w:rsid w:val="00DD1595"/>
    <w:rsid w:val="00DD5FA3"/>
    <w:rsid w:val="00DD771D"/>
    <w:rsid w:val="00DE0058"/>
    <w:rsid w:val="00DE35EB"/>
    <w:rsid w:val="00DE4FFF"/>
    <w:rsid w:val="00DE6427"/>
    <w:rsid w:val="00DF0E34"/>
    <w:rsid w:val="00DF0E92"/>
    <w:rsid w:val="00E00460"/>
    <w:rsid w:val="00E0129B"/>
    <w:rsid w:val="00E019C1"/>
    <w:rsid w:val="00E02262"/>
    <w:rsid w:val="00E02CBE"/>
    <w:rsid w:val="00E05C1F"/>
    <w:rsid w:val="00E06DEC"/>
    <w:rsid w:val="00E07618"/>
    <w:rsid w:val="00E079B0"/>
    <w:rsid w:val="00E07A41"/>
    <w:rsid w:val="00E1068D"/>
    <w:rsid w:val="00E12023"/>
    <w:rsid w:val="00E127AD"/>
    <w:rsid w:val="00E141FF"/>
    <w:rsid w:val="00E22006"/>
    <w:rsid w:val="00E22E0F"/>
    <w:rsid w:val="00E258CE"/>
    <w:rsid w:val="00E2607E"/>
    <w:rsid w:val="00E278B4"/>
    <w:rsid w:val="00E32DF4"/>
    <w:rsid w:val="00E3529F"/>
    <w:rsid w:val="00E36891"/>
    <w:rsid w:val="00E40050"/>
    <w:rsid w:val="00E41EB3"/>
    <w:rsid w:val="00E42499"/>
    <w:rsid w:val="00E464C8"/>
    <w:rsid w:val="00E46878"/>
    <w:rsid w:val="00E4757B"/>
    <w:rsid w:val="00E51063"/>
    <w:rsid w:val="00E52966"/>
    <w:rsid w:val="00E53659"/>
    <w:rsid w:val="00E56613"/>
    <w:rsid w:val="00E574BE"/>
    <w:rsid w:val="00E576CB"/>
    <w:rsid w:val="00E6037E"/>
    <w:rsid w:val="00E61482"/>
    <w:rsid w:val="00E61487"/>
    <w:rsid w:val="00E614C3"/>
    <w:rsid w:val="00E651AA"/>
    <w:rsid w:val="00E67079"/>
    <w:rsid w:val="00E6773A"/>
    <w:rsid w:val="00E67E2A"/>
    <w:rsid w:val="00E71500"/>
    <w:rsid w:val="00E72CB0"/>
    <w:rsid w:val="00E746EC"/>
    <w:rsid w:val="00E7496C"/>
    <w:rsid w:val="00E766DF"/>
    <w:rsid w:val="00E809C8"/>
    <w:rsid w:val="00E80C4C"/>
    <w:rsid w:val="00E812BA"/>
    <w:rsid w:val="00E825B4"/>
    <w:rsid w:val="00E8274D"/>
    <w:rsid w:val="00E83BD0"/>
    <w:rsid w:val="00E85C7A"/>
    <w:rsid w:val="00E9094C"/>
    <w:rsid w:val="00E91020"/>
    <w:rsid w:val="00E95E40"/>
    <w:rsid w:val="00E97CD8"/>
    <w:rsid w:val="00EA010F"/>
    <w:rsid w:val="00EA2FF8"/>
    <w:rsid w:val="00EA4163"/>
    <w:rsid w:val="00EA5E80"/>
    <w:rsid w:val="00EA74F7"/>
    <w:rsid w:val="00EA7775"/>
    <w:rsid w:val="00EB04D9"/>
    <w:rsid w:val="00EB259F"/>
    <w:rsid w:val="00EB3F2D"/>
    <w:rsid w:val="00EB41FF"/>
    <w:rsid w:val="00EB7591"/>
    <w:rsid w:val="00EC04CF"/>
    <w:rsid w:val="00EC2B48"/>
    <w:rsid w:val="00ED3FEA"/>
    <w:rsid w:val="00ED69BC"/>
    <w:rsid w:val="00EE0EEE"/>
    <w:rsid w:val="00EE1A99"/>
    <w:rsid w:val="00EE1E63"/>
    <w:rsid w:val="00EE202A"/>
    <w:rsid w:val="00EE293C"/>
    <w:rsid w:val="00EE2C3C"/>
    <w:rsid w:val="00EE2D68"/>
    <w:rsid w:val="00EE5BBA"/>
    <w:rsid w:val="00EF184E"/>
    <w:rsid w:val="00EF2C4B"/>
    <w:rsid w:val="00EF53E5"/>
    <w:rsid w:val="00EF5FEF"/>
    <w:rsid w:val="00EF7DEA"/>
    <w:rsid w:val="00F004EC"/>
    <w:rsid w:val="00F023CD"/>
    <w:rsid w:val="00F02F30"/>
    <w:rsid w:val="00F07992"/>
    <w:rsid w:val="00F104BD"/>
    <w:rsid w:val="00F10512"/>
    <w:rsid w:val="00F106D6"/>
    <w:rsid w:val="00F11077"/>
    <w:rsid w:val="00F112E9"/>
    <w:rsid w:val="00F114F3"/>
    <w:rsid w:val="00F11C05"/>
    <w:rsid w:val="00F12574"/>
    <w:rsid w:val="00F14705"/>
    <w:rsid w:val="00F151B0"/>
    <w:rsid w:val="00F16195"/>
    <w:rsid w:val="00F21E08"/>
    <w:rsid w:val="00F21E98"/>
    <w:rsid w:val="00F23308"/>
    <w:rsid w:val="00F2649F"/>
    <w:rsid w:val="00F26ABA"/>
    <w:rsid w:val="00F27287"/>
    <w:rsid w:val="00F27B2B"/>
    <w:rsid w:val="00F27ED4"/>
    <w:rsid w:val="00F30371"/>
    <w:rsid w:val="00F3055E"/>
    <w:rsid w:val="00F311FE"/>
    <w:rsid w:val="00F32D97"/>
    <w:rsid w:val="00F3376C"/>
    <w:rsid w:val="00F34E15"/>
    <w:rsid w:val="00F36342"/>
    <w:rsid w:val="00F36930"/>
    <w:rsid w:val="00F37EA3"/>
    <w:rsid w:val="00F42287"/>
    <w:rsid w:val="00F4276B"/>
    <w:rsid w:val="00F4280C"/>
    <w:rsid w:val="00F43654"/>
    <w:rsid w:val="00F4774A"/>
    <w:rsid w:val="00F51030"/>
    <w:rsid w:val="00F52592"/>
    <w:rsid w:val="00F54483"/>
    <w:rsid w:val="00F55643"/>
    <w:rsid w:val="00F55802"/>
    <w:rsid w:val="00F56B3B"/>
    <w:rsid w:val="00F60BDB"/>
    <w:rsid w:val="00F60C3A"/>
    <w:rsid w:val="00F637B6"/>
    <w:rsid w:val="00F645E9"/>
    <w:rsid w:val="00F678FA"/>
    <w:rsid w:val="00F72DE9"/>
    <w:rsid w:val="00F73F1F"/>
    <w:rsid w:val="00F75447"/>
    <w:rsid w:val="00F76D86"/>
    <w:rsid w:val="00F84AEB"/>
    <w:rsid w:val="00F84CC2"/>
    <w:rsid w:val="00F90671"/>
    <w:rsid w:val="00F942FC"/>
    <w:rsid w:val="00F967BB"/>
    <w:rsid w:val="00FA09B2"/>
    <w:rsid w:val="00FA2112"/>
    <w:rsid w:val="00FA2437"/>
    <w:rsid w:val="00FA4854"/>
    <w:rsid w:val="00FA4C50"/>
    <w:rsid w:val="00FA5BEA"/>
    <w:rsid w:val="00FB033B"/>
    <w:rsid w:val="00FB17D8"/>
    <w:rsid w:val="00FB3CAC"/>
    <w:rsid w:val="00FB7DAE"/>
    <w:rsid w:val="00FB7EB7"/>
    <w:rsid w:val="00FB7F6B"/>
    <w:rsid w:val="00FC0397"/>
    <w:rsid w:val="00FC074D"/>
    <w:rsid w:val="00FC17E6"/>
    <w:rsid w:val="00FC2682"/>
    <w:rsid w:val="00FC288A"/>
    <w:rsid w:val="00FC4832"/>
    <w:rsid w:val="00FC4EDD"/>
    <w:rsid w:val="00FC7EA8"/>
    <w:rsid w:val="00FD3571"/>
    <w:rsid w:val="00FD437A"/>
    <w:rsid w:val="00FD4500"/>
    <w:rsid w:val="00FD4BDC"/>
    <w:rsid w:val="00FD53E2"/>
    <w:rsid w:val="00FD6B10"/>
    <w:rsid w:val="00FD6B49"/>
    <w:rsid w:val="00FE59E5"/>
    <w:rsid w:val="00FE5D84"/>
    <w:rsid w:val="00FE7001"/>
    <w:rsid w:val="00FF3677"/>
    <w:rsid w:val="00FF3F3A"/>
    <w:rsid w:val="00FF416D"/>
    <w:rsid w:val="00FF7DD6"/>
    <w:rsid w:val="00FF7E7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F7E7F"/>
    <w:pPr>
      <w:spacing w:after="200" w:line="276" w:lineRule="auto"/>
    </w:pPr>
    <w:rPr>
      <w:rFonts w:cs="Calibri"/>
      <w:kern w:val="0"/>
      <w:sz w:val="22"/>
      <w:lang w:eastAsia="en-US"/>
    </w:rPr>
  </w:style>
  <w:style w:type="paragraph" w:styleId="Heading1">
    <w:name w:val="heading 1"/>
    <w:basedOn w:val="Normal"/>
    <w:next w:val="Normal"/>
    <w:link w:val="Heading1Char"/>
    <w:uiPriority w:val="99"/>
    <w:qFormat/>
    <w:rsid w:val="00FF7E7F"/>
    <w:pPr>
      <w:spacing w:before="480" w:after="0"/>
      <w:outlineLvl w:val="0"/>
    </w:pPr>
    <w:rPr>
      <w:rFonts w:ascii="Cambria" w:hAnsi="Cambria" w:cs="Cambria"/>
      <w:b/>
      <w:bCs/>
      <w:sz w:val="28"/>
      <w:szCs w:val="28"/>
      <w:lang w:eastAsia="zh-CN"/>
    </w:rPr>
  </w:style>
  <w:style w:type="paragraph" w:styleId="Heading2">
    <w:name w:val="heading 2"/>
    <w:basedOn w:val="Normal"/>
    <w:next w:val="Normal"/>
    <w:link w:val="Heading2Char"/>
    <w:uiPriority w:val="99"/>
    <w:qFormat/>
    <w:rsid w:val="00FF7E7F"/>
    <w:pPr>
      <w:spacing w:before="200" w:after="0"/>
      <w:outlineLvl w:val="1"/>
    </w:pPr>
    <w:rPr>
      <w:rFonts w:ascii="Cambria" w:hAnsi="Cambria" w:cs="Cambria"/>
      <w:b/>
      <w:bCs/>
      <w:sz w:val="26"/>
      <w:szCs w:val="26"/>
      <w:lang w:eastAsia="zh-CN"/>
    </w:rPr>
  </w:style>
  <w:style w:type="paragraph" w:styleId="Heading3">
    <w:name w:val="heading 3"/>
    <w:basedOn w:val="Normal"/>
    <w:next w:val="Normal"/>
    <w:link w:val="Heading3Char"/>
    <w:uiPriority w:val="99"/>
    <w:qFormat/>
    <w:rsid w:val="00FF7E7F"/>
    <w:pPr>
      <w:spacing w:before="200" w:after="0" w:line="271" w:lineRule="auto"/>
      <w:outlineLvl w:val="2"/>
    </w:pPr>
    <w:rPr>
      <w:rFonts w:ascii="Cambria" w:hAnsi="Cambria" w:cs="Cambria"/>
      <w:b/>
      <w:bCs/>
      <w:sz w:val="20"/>
      <w:szCs w:val="20"/>
      <w:lang w:eastAsia="zh-CN"/>
    </w:rPr>
  </w:style>
  <w:style w:type="paragraph" w:styleId="Heading4">
    <w:name w:val="heading 4"/>
    <w:basedOn w:val="Normal"/>
    <w:next w:val="Normal"/>
    <w:link w:val="Heading4Char"/>
    <w:uiPriority w:val="99"/>
    <w:qFormat/>
    <w:rsid w:val="00FF7E7F"/>
    <w:pPr>
      <w:spacing w:before="200" w:after="0"/>
      <w:outlineLvl w:val="3"/>
    </w:pPr>
    <w:rPr>
      <w:rFonts w:ascii="Cambria" w:hAnsi="Cambria" w:cs="Cambria"/>
      <w:b/>
      <w:bCs/>
      <w:i/>
      <w:iCs/>
      <w:sz w:val="20"/>
      <w:szCs w:val="20"/>
      <w:lang w:eastAsia="zh-CN"/>
    </w:rPr>
  </w:style>
  <w:style w:type="paragraph" w:styleId="Heading5">
    <w:name w:val="heading 5"/>
    <w:basedOn w:val="Normal"/>
    <w:next w:val="Normal"/>
    <w:link w:val="Heading5Char"/>
    <w:uiPriority w:val="99"/>
    <w:qFormat/>
    <w:rsid w:val="00FF7E7F"/>
    <w:pPr>
      <w:spacing w:before="200" w:after="0"/>
      <w:outlineLvl w:val="4"/>
    </w:pPr>
    <w:rPr>
      <w:rFonts w:ascii="Cambria" w:hAnsi="Cambria" w:cs="Cambria"/>
      <w:b/>
      <w:bCs/>
      <w:color w:val="7F7F7F"/>
      <w:sz w:val="20"/>
      <w:szCs w:val="20"/>
      <w:lang w:eastAsia="zh-CN"/>
    </w:rPr>
  </w:style>
  <w:style w:type="paragraph" w:styleId="Heading6">
    <w:name w:val="heading 6"/>
    <w:basedOn w:val="Normal"/>
    <w:next w:val="Normal"/>
    <w:link w:val="Heading6Char"/>
    <w:uiPriority w:val="99"/>
    <w:qFormat/>
    <w:rsid w:val="00FF7E7F"/>
    <w:pPr>
      <w:spacing w:after="0" w:line="271" w:lineRule="auto"/>
      <w:outlineLvl w:val="5"/>
    </w:pPr>
    <w:rPr>
      <w:rFonts w:ascii="Cambria" w:hAnsi="Cambria" w:cs="Cambria"/>
      <w:b/>
      <w:bCs/>
      <w:i/>
      <w:iCs/>
      <w:color w:val="7F7F7F"/>
      <w:sz w:val="20"/>
      <w:szCs w:val="20"/>
      <w:lang w:eastAsia="zh-CN"/>
    </w:rPr>
  </w:style>
  <w:style w:type="paragraph" w:styleId="Heading7">
    <w:name w:val="heading 7"/>
    <w:basedOn w:val="Normal"/>
    <w:next w:val="Normal"/>
    <w:link w:val="Heading7Char"/>
    <w:uiPriority w:val="99"/>
    <w:qFormat/>
    <w:rsid w:val="00FF7E7F"/>
    <w:pPr>
      <w:spacing w:after="0"/>
      <w:outlineLvl w:val="6"/>
    </w:pPr>
    <w:rPr>
      <w:rFonts w:ascii="Cambria" w:hAnsi="Cambria" w:cs="Cambria"/>
      <w:i/>
      <w:iCs/>
      <w:sz w:val="20"/>
      <w:szCs w:val="20"/>
      <w:lang w:eastAsia="zh-CN"/>
    </w:rPr>
  </w:style>
  <w:style w:type="paragraph" w:styleId="Heading8">
    <w:name w:val="heading 8"/>
    <w:basedOn w:val="Normal"/>
    <w:next w:val="Normal"/>
    <w:link w:val="Heading8Char"/>
    <w:uiPriority w:val="99"/>
    <w:qFormat/>
    <w:rsid w:val="00FF7E7F"/>
    <w:pPr>
      <w:spacing w:after="0"/>
      <w:outlineLvl w:val="7"/>
    </w:pPr>
    <w:rPr>
      <w:rFonts w:ascii="Cambria" w:hAnsi="Cambria" w:cs="Cambria"/>
      <w:sz w:val="20"/>
      <w:szCs w:val="20"/>
      <w:lang w:eastAsia="zh-CN"/>
    </w:rPr>
  </w:style>
  <w:style w:type="paragraph" w:styleId="Heading9">
    <w:name w:val="heading 9"/>
    <w:basedOn w:val="Normal"/>
    <w:next w:val="Normal"/>
    <w:link w:val="Heading9Char"/>
    <w:uiPriority w:val="99"/>
    <w:qFormat/>
    <w:rsid w:val="00FF7E7F"/>
    <w:pPr>
      <w:spacing w:after="0"/>
      <w:outlineLvl w:val="8"/>
    </w:pPr>
    <w:rPr>
      <w:rFonts w:ascii="Cambria" w:hAnsi="Cambria" w:cs="Cambria"/>
      <w:i/>
      <w:iCs/>
      <w:spacing w:val="5"/>
      <w:sz w:val="20"/>
      <w:szCs w:val="20"/>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F7E7F"/>
    <w:rPr>
      <w:rFonts w:ascii="Cambria" w:eastAsia="宋体" w:hAnsi="Cambria" w:cs="Cambria"/>
      <w:b/>
      <w:bCs/>
      <w:kern w:val="0"/>
      <w:sz w:val="28"/>
      <w:szCs w:val="28"/>
    </w:rPr>
  </w:style>
  <w:style w:type="character" w:customStyle="1" w:styleId="Heading2Char">
    <w:name w:val="Heading 2 Char"/>
    <w:basedOn w:val="DefaultParagraphFont"/>
    <w:link w:val="Heading2"/>
    <w:uiPriority w:val="99"/>
    <w:locked/>
    <w:rsid w:val="00FF7E7F"/>
    <w:rPr>
      <w:rFonts w:ascii="Cambria" w:eastAsia="宋体" w:hAnsi="Cambria" w:cs="Cambria"/>
      <w:b/>
      <w:bCs/>
      <w:kern w:val="0"/>
      <w:sz w:val="26"/>
      <w:szCs w:val="26"/>
    </w:rPr>
  </w:style>
  <w:style w:type="character" w:customStyle="1" w:styleId="Heading3Char">
    <w:name w:val="Heading 3 Char"/>
    <w:basedOn w:val="DefaultParagraphFont"/>
    <w:link w:val="Heading3"/>
    <w:uiPriority w:val="99"/>
    <w:locked/>
    <w:rsid w:val="00FF7E7F"/>
    <w:rPr>
      <w:rFonts w:ascii="Cambria" w:eastAsia="宋体" w:hAnsi="Cambria" w:cs="Cambria"/>
      <w:b/>
      <w:bCs/>
      <w:kern w:val="0"/>
      <w:sz w:val="20"/>
      <w:szCs w:val="20"/>
    </w:rPr>
  </w:style>
  <w:style w:type="character" w:customStyle="1" w:styleId="Heading4Char">
    <w:name w:val="Heading 4 Char"/>
    <w:basedOn w:val="DefaultParagraphFont"/>
    <w:link w:val="Heading4"/>
    <w:uiPriority w:val="99"/>
    <w:locked/>
    <w:rsid w:val="00FF7E7F"/>
    <w:rPr>
      <w:rFonts w:ascii="Cambria" w:eastAsia="宋体" w:hAnsi="Cambria" w:cs="Cambria"/>
      <w:b/>
      <w:bCs/>
      <w:i/>
      <w:iCs/>
      <w:kern w:val="0"/>
      <w:sz w:val="20"/>
      <w:szCs w:val="20"/>
    </w:rPr>
  </w:style>
  <w:style w:type="character" w:customStyle="1" w:styleId="Heading5Char">
    <w:name w:val="Heading 5 Char"/>
    <w:basedOn w:val="DefaultParagraphFont"/>
    <w:link w:val="Heading5"/>
    <w:uiPriority w:val="99"/>
    <w:locked/>
    <w:rsid w:val="00FF7E7F"/>
    <w:rPr>
      <w:rFonts w:ascii="Cambria" w:eastAsia="宋体" w:hAnsi="Cambria" w:cs="Cambria"/>
      <w:b/>
      <w:bCs/>
      <w:color w:val="7F7F7F"/>
      <w:kern w:val="0"/>
      <w:sz w:val="20"/>
      <w:szCs w:val="20"/>
    </w:rPr>
  </w:style>
  <w:style w:type="character" w:customStyle="1" w:styleId="Heading6Char">
    <w:name w:val="Heading 6 Char"/>
    <w:basedOn w:val="DefaultParagraphFont"/>
    <w:link w:val="Heading6"/>
    <w:uiPriority w:val="99"/>
    <w:locked/>
    <w:rsid w:val="00FF7E7F"/>
    <w:rPr>
      <w:rFonts w:ascii="Cambria" w:eastAsia="宋体" w:hAnsi="Cambria" w:cs="Cambria"/>
      <w:b/>
      <w:bCs/>
      <w:i/>
      <w:iCs/>
      <w:color w:val="7F7F7F"/>
      <w:kern w:val="0"/>
      <w:sz w:val="20"/>
      <w:szCs w:val="20"/>
    </w:rPr>
  </w:style>
  <w:style w:type="character" w:customStyle="1" w:styleId="Heading7Char">
    <w:name w:val="Heading 7 Char"/>
    <w:basedOn w:val="DefaultParagraphFont"/>
    <w:link w:val="Heading7"/>
    <w:uiPriority w:val="99"/>
    <w:locked/>
    <w:rsid w:val="00FF7E7F"/>
    <w:rPr>
      <w:rFonts w:ascii="Cambria" w:eastAsia="宋体" w:hAnsi="Cambria" w:cs="Cambria"/>
      <w:i/>
      <w:iCs/>
      <w:kern w:val="0"/>
      <w:sz w:val="20"/>
      <w:szCs w:val="20"/>
    </w:rPr>
  </w:style>
  <w:style w:type="character" w:customStyle="1" w:styleId="Heading8Char">
    <w:name w:val="Heading 8 Char"/>
    <w:basedOn w:val="DefaultParagraphFont"/>
    <w:link w:val="Heading8"/>
    <w:uiPriority w:val="99"/>
    <w:locked/>
    <w:rsid w:val="00FF7E7F"/>
    <w:rPr>
      <w:rFonts w:ascii="Cambria" w:eastAsia="宋体" w:hAnsi="Cambria" w:cs="Cambria"/>
      <w:kern w:val="0"/>
      <w:sz w:val="20"/>
      <w:szCs w:val="20"/>
    </w:rPr>
  </w:style>
  <w:style w:type="character" w:customStyle="1" w:styleId="Heading9Char">
    <w:name w:val="Heading 9 Char"/>
    <w:basedOn w:val="DefaultParagraphFont"/>
    <w:link w:val="Heading9"/>
    <w:uiPriority w:val="99"/>
    <w:locked/>
    <w:rsid w:val="00FF7E7F"/>
    <w:rPr>
      <w:rFonts w:ascii="Cambria" w:eastAsia="宋体" w:hAnsi="Cambria" w:cs="Cambria"/>
      <w:i/>
      <w:iCs/>
      <w:spacing w:val="5"/>
      <w:kern w:val="0"/>
      <w:sz w:val="20"/>
      <w:szCs w:val="20"/>
    </w:rPr>
  </w:style>
  <w:style w:type="paragraph" w:styleId="Footer">
    <w:name w:val="footer"/>
    <w:basedOn w:val="Normal"/>
    <w:link w:val="FooterChar"/>
    <w:uiPriority w:val="99"/>
    <w:rsid w:val="00FF7E7F"/>
    <w:pPr>
      <w:tabs>
        <w:tab w:val="center" w:pos="4153"/>
        <w:tab w:val="right" w:pos="8306"/>
      </w:tabs>
      <w:snapToGrid w:val="0"/>
    </w:pPr>
    <w:rPr>
      <w:kern w:val="2"/>
      <w:sz w:val="18"/>
      <w:szCs w:val="18"/>
      <w:lang w:eastAsia="zh-CN"/>
    </w:rPr>
  </w:style>
  <w:style w:type="character" w:customStyle="1" w:styleId="FooterChar">
    <w:name w:val="Footer Char"/>
    <w:basedOn w:val="DefaultParagraphFont"/>
    <w:link w:val="Footer"/>
    <w:uiPriority w:val="99"/>
    <w:locked/>
    <w:rsid w:val="00FF7E7F"/>
    <w:rPr>
      <w:rFonts w:ascii="Calibri" w:eastAsia="宋体" w:hAnsi="Calibri" w:cs="Calibri"/>
      <w:sz w:val="18"/>
      <w:szCs w:val="18"/>
    </w:rPr>
  </w:style>
  <w:style w:type="character" w:styleId="PageNumber">
    <w:name w:val="page number"/>
    <w:basedOn w:val="DefaultParagraphFont"/>
    <w:uiPriority w:val="99"/>
    <w:rsid w:val="00FF7E7F"/>
  </w:style>
  <w:style w:type="paragraph" w:styleId="TOC2">
    <w:name w:val="toc 2"/>
    <w:basedOn w:val="Normal"/>
    <w:next w:val="Normal"/>
    <w:autoRedefine/>
    <w:uiPriority w:val="99"/>
    <w:semiHidden/>
    <w:rsid w:val="00FF7E7F"/>
    <w:pPr>
      <w:tabs>
        <w:tab w:val="left" w:pos="1050"/>
        <w:tab w:val="right" w:leader="dot" w:pos="8494"/>
      </w:tabs>
      <w:ind w:leftChars="100" w:left="220"/>
    </w:pPr>
    <w:rPr>
      <w:rFonts w:ascii="仿宋_GB2312" w:eastAsia="仿宋_GB2312" w:hAnsi="Arial" w:cs="仿宋_GB2312"/>
      <w:noProof/>
      <w:color w:val="000000"/>
      <w:sz w:val="28"/>
      <w:szCs w:val="28"/>
    </w:rPr>
  </w:style>
  <w:style w:type="paragraph" w:styleId="TOC3">
    <w:name w:val="toc 3"/>
    <w:basedOn w:val="Normal"/>
    <w:next w:val="Normal"/>
    <w:autoRedefine/>
    <w:uiPriority w:val="99"/>
    <w:semiHidden/>
    <w:rsid w:val="00FF7E7F"/>
    <w:pPr>
      <w:ind w:leftChars="400" w:left="840"/>
    </w:pPr>
  </w:style>
  <w:style w:type="character" w:styleId="Hyperlink">
    <w:name w:val="Hyperlink"/>
    <w:basedOn w:val="DefaultParagraphFont"/>
    <w:uiPriority w:val="99"/>
    <w:rsid w:val="00FF7E7F"/>
    <w:rPr>
      <w:color w:val="0000FF"/>
      <w:u w:val="single"/>
    </w:rPr>
  </w:style>
  <w:style w:type="paragraph" w:styleId="BalloonText">
    <w:name w:val="Balloon Text"/>
    <w:basedOn w:val="Normal"/>
    <w:link w:val="BalloonTextChar"/>
    <w:uiPriority w:val="99"/>
    <w:semiHidden/>
    <w:rsid w:val="00FF7E7F"/>
    <w:rPr>
      <w:sz w:val="18"/>
      <w:szCs w:val="18"/>
    </w:rPr>
  </w:style>
  <w:style w:type="character" w:customStyle="1" w:styleId="BalloonTextChar">
    <w:name w:val="Balloon Text Char"/>
    <w:basedOn w:val="DefaultParagraphFont"/>
    <w:link w:val="BalloonText"/>
    <w:uiPriority w:val="99"/>
    <w:semiHidden/>
    <w:locked/>
    <w:rsid w:val="00FF7E7F"/>
    <w:rPr>
      <w:rFonts w:ascii="Calibri" w:eastAsia="宋体" w:hAnsi="Calibri" w:cs="Calibri"/>
      <w:kern w:val="0"/>
      <w:sz w:val="18"/>
      <w:szCs w:val="18"/>
      <w:lang w:eastAsia="en-US"/>
    </w:rPr>
  </w:style>
  <w:style w:type="paragraph" w:styleId="Header">
    <w:name w:val="header"/>
    <w:basedOn w:val="Normal"/>
    <w:link w:val="HeaderChar"/>
    <w:uiPriority w:val="99"/>
    <w:rsid w:val="00FF7E7F"/>
    <w:pPr>
      <w:pBdr>
        <w:bottom w:val="single" w:sz="6" w:space="1" w:color="auto"/>
      </w:pBdr>
      <w:tabs>
        <w:tab w:val="center" w:pos="4153"/>
        <w:tab w:val="right" w:pos="8306"/>
      </w:tabs>
      <w:snapToGrid w:val="0"/>
      <w:jc w:val="center"/>
    </w:pPr>
    <w:rPr>
      <w:kern w:val="2"/>
      <w:sz w:val="18"/>
      <w:szCs w:val="18"/>
      <w:lang w:eastAsia="zh-CN"/>
    </w:rPr>
  </w:style>
  <w:style w:type="character" w:customStyle="1" w:styleId="HeaderChar">
    <w:name w:val="Header Char"/>
    <w:basedOn w:val="DefaultParagraphFont"/>
    <w:link w:val="Header"/>
    <w:uiPriority w:val="99"/>
    <w:locked/>
    <w:rsid w:val="00FF7E7F"/>
    <w:rPr>
      <w:rFonts w:ascii="Calibri" w:eastAsia="宋体" w:hAnsi="Calibri" w:cs="Calibri"/>
      <w:sz w:val="18"/>
      <w:szCs w:val="18"/>
    </w:rPr>
  </w:style>
  <w:style w:type="paragraph" w:styleId="TOC1">
    <w:name w:val="toc 1"/>
    <w:basedOn w:val="Normal"/>
    <w:next w:val="Normal"/>
    <w:autoRedefine/>
    <w:uiPriority w:val="99"/>
    <w:semiHidden/>
    <w:rsid w:val="00FF7E7F"/>
    <w:pPr>
      <w:tabs>
        <w:tab w:val="left" w:pos="840"/>
        <w:tab w:val="right" w:leader="dot" w:pos="8494"/>
      </w:tabs>
      <w:ind w:leftChars="100" w:left="220"/>
    </w:pPr>
    <w:rPr>
      <w:rFonts w:ascii="仿宋_GB2312" w:eastAsia="仿宋_GB2312" w:hAnsi="Arial" w:cs="仿宋_GB2312"/>
      <w:noProof/>
      <w:lang w:eastAsia="zh-CN"/>
    </w:rPr>
  </w:style>
  <w:style w:type="paragraph" w:customStyle="1" w:styleId="1">
    <w:name w:val="无间隔1"/>
    <w:basedOn w:val="Normal"/>
    <w:link w:val="Char"/>
    <w:uiPriority w:val="99"/>
    <w:rsid w:val="00FF7E7F"/>
    <w:pPr>
      <w:spacing w:after="0" w:line="240" w:lineRule="auto"/>
    </w:pPr>
  </w:style>
  <w:style w:type="character" w:customStyle="1" w:styleId="Char">
    <w:name w:val="无间隔 Char"/>
    <w:basedOn w:val="DefaultParagraphFont"/>
    <w:link w:val="1"/>
    <w:uiPriority w:val="99"/>
    <w:locked/>
    <w:rsid w:val="00FF7E7F"/>
    <w:rPr>
      <w:rFonts w:ascii="Calibri" w:eastAsia="宋体" w:hAnsi="Calibri" w:cs="Calibri"/>
      <w:kern w:val="0"/>
      <w:sz w:val="22"/>
      <w:szCs w:val="22"/>
      <w:lang w:eastAsia="en-US"/>
    </w:rPr>
  </w:style>
  <w:style w:type="character" w:styleId="LineNumber">
    <w:name w:val="line number"/>
    <w:basedOn w:val="DefaultParagraphFont"/>
    <w:uiPriority w:val="99"/>
    <w:rsid w:val="00FF7E7F"/>
  </w:style>
  <w:style w:type="character" w:styleId="CommentReference">
    <w:name w:val="annotation reference"/>
    <w:basedOn w:val="DefaultParagraphFont"/>
    <w:uiPriority w:val="99"/>
    <w:semiHidden/>
    <w:rsid w:val="00FF7E7F"/>
    <w:rPr>
      <w:sz w:val="21"/>
      <w:szCs w:val="21"/>
    </w:rPr>
  </w:style>
  <w:style w:type="paragraph" w:styleId="CommentText">
    <w:name w:val="annotation text"/>
    <w:basedOn w:val="Normal"/>
    <w:link w:val="CommentTextChar"/>
    <w:uiPriority w:val="99"/>
    <w:semiHidden/>
    <w:rsid w:val="00FF7E7F"/>
  </w:style>
  <w:style w:type="character" w:customStyle="1" w:styleId="CommentTextChar">
    <w:name w:val="Comment Text Char"/>
    <w:basedOn w:val="DefaultParagraphFont"/>
    <w:link w:val="CommentText"/>
    <w:uiPriority w:val="99"/>
    <w:semiHidden/>
    <w:locked/>
    <w:rsid w:val="00FF7E7F"/>
    <w:rPr>
      <w:rFonts w:ascii="Calibri" w:eastAsia="宋体" w:hAnsi="Calibri" w:cs="Calibri"/>
      <w:kern w:val="0"/>
      <w:sz w:val="22"/>
      <w:szCs w:val="22"/>
      <w:lang w:eastAsia="en-US"/>
    </w:rPr>
  </w:style>
  <w:style w:type="paragraph" w:styleId="CommentSubject">
    <w:name w:val="annotation subject"/>
    <w:basedOn w:val="CommentText"/>
    <w:next w:val="CommentText"/>
    <w:link w:val="CommentSubjectChar"/>
    <w:uiPriority w:val="99"/>
    <w:semiHidden/>
    <w:rsid w:val="00FF7E7F"/>
    <w:rPr>
      <w:b/>
      <w:bCs/>
    </w:rPr>
  </w:style>
  <w:style w:type="character" w:customStyle="1" w:styleId="CommentSubjectChar">
    <w:name w:val="Comment Subject Char"/>
    <w:basedOn w:val="CommentTextChar"/>
    <w:link w:val="CommentSubject"/>
    <w:uiPriority w:val="99"/>
    <w:semiHidden/>
    <w:locked/>
    <w:rsid w:val="00FF7E7F"/>
    <w:rPr>
      <w:b/>
      <w:bCs/>
    </w:rPr>
  </w:style>
  <w:style w:type="paragraph" w:styleId="FootnoteText">
    <w:name w:val="footnote text"/>
    <w:basedOn w:val="Normal"/>
    <w:link w:val="FootnoteTextChar"/>
    <w:uiPriority w:val="99"/>
    <w:semiHidden/>
    <w:rsid w:val="00FF7E7F"/>
    <w:pPr>
      <w:snapToGrid w:val="0"/>
    </w:pPr>
    <w:rPr>
      <w:sz w:val="18"/>
      <w:szCs w:val="18"/>
    </w:rPr>
  </w:style>
  <w:style w:type="character" w:customStyle="1" w:styleId="FootnoteTextChar">
    <w:name w:val="Footnote Text Char"/>
    <w:basedOn w:val="DefaultParagraphFont"/>
    <w:link w:val="FootnoteText"/>
    <w:uiPriority w:val="99"/>
    <w:semiHidden/>
    <w:locked/>
    <w:rsid w:val="00FF7E7F"/>
    <w:rPr>
      <w:rFonts w:ascii="Calibri" w:eastAsia="宋体" w:hAnsi="Calibri" w:cs="Calibri"/>
      <w:kern w:val="0"/>
      <w:sz w:val="18"/>
      <w:szCs w:val="18"/>
      <w:lang w:eastAsia="en-US"/>
    </w:rPr>
  </w:style>
  <w:style w:type="character" w:styleId="FootnoteReference">
    <w:name w:val="footnote reference"/>
    <w:basedOn w:val="DefaultParagraphFont"/>
    <w:uiPriority w:val="99"/>
    <w:semiHidden/>
    <w:rsid w:val="00FF7E7F"/>
    <w:rPr>
      <w:vertAlign w:val="superscript"/>
    </w:rPr>
  </w:style>
  <w:style w:type="paragraph" w:styleId="Caption">
    <w:name w:val="caption"/>
    <w:basedOn w:val="Normal"/>
    <w:next w:val="Normal"/>
    <w:uiPriority w:val="99"/>
    <w:qFormat/>
    <w:rsid w:val="00FF7E7F"/>
    <w:pPr>
      <w:spacing w:line="240" w:lineRule="auto"/>
    </w:pPr>
    <w:rPr>
      <w:b/>
      <w:bCs/>
      <w:color w:val="4F81BD"/>
      <w:sz w:val="18"/>
      <w:szCs w:val="18"/>
    </w:rPr>
  </w:style>
  <w:style w:type="paragraph" w:styleId="Title">
    <w:name w:val="Title"/>
    <w:basedOn w:val="Normal"/>
    <w:next w:val="Normal"/>
    <w:link w:val="TitleChar"/>
    <w:uiPriority w:val="99"/>
    <w:qFormat/>
    <w:rsid w:val="00FF7E7F"/>
    <w:pPr>
      <w:pBdr>
        <w:bottom w:val="single" w:sz="4" w:space="1" w:color="auto"/>
      </w:pBdr>
      <w:spacing w:line="240" w:lineRule="auto"/>
    </w:pPr>
    <w:rPr>
      <w:rFonts w:ascii="Cambria" w:hAnsi="Cambria" w:cs="Cambria"/>
      <w:spacing w:val="5"/>
      <w:sz w:val="52"/>
      <w:szCs w:val="52"/>
      <w:lang w:eastAsia="zh-CN"/>
    </w:rPr>
  </w:style>
  <w:style w:type="character" w:customStyle="1" w:styleId="TitleChar">
    <w:name w:val="Title Char"/>
    <w:basedOn w:val="DefaultParagraphFont"/>
    <w:link w:val="Title"/>
    <w:uiPriority w:val="99"/>
    <w:locked/>
    <w:rsid w:val="00FF7E7F"/>
    <w:rPr>
      <w:rFonts w:ascii="Cambria" w:eastAsia="宋体" w:hAnsi="Cambria" w:cs="Cambria"/>
      <w:spacing w:val="5"/>
      <w:kern w:val="0"/>
      <w:sz w:val="52"/>
      <w:szCs w:val="52"/>
    </w:rPr>
  </w:style>
  <w:style w:type="paragraph" w:styleId="Subtitle">
    <w:name w:val="Subtitle"/>
    <w:basedOn w:val="Normal"/>
    <w:next w:val="Normal"/>
    <w:link w:val="SubtitleChar"/>
    <w:uiPriority w:val="99"/>
    <w:qFormat/>
    <w:rsid w:val="00FF7E7F"/>
    <w:pPr>
      <w:spacing w:after="600"/>
    </w:pPr>
    <w:rPr>
      <w:rFonts w:ascii="Cambria" w:hAnsi="Cambria" w:cs="Cambria"/>
      <w:i/>
      <w:iCs/>
      <w:spacing w:val="13"/>
      <w:sz w:val="24"/>
      <w:szCs w:val="24"/>
      <w:lang w:eastAsia="zh-CN"/>
    </w:rPr>
  </w:style>
  <w:style w:type="character" w:customStyle="1" w:styleId="SubtitleChar">
    <w:name w:val="Subtitle Char"/>
    <w:basedOn w:val="DefaultParagraphFont"/>
    <w:link w:val="Subtitle"/>
    <w:uiPriority w:val="99"/>
    <w:locked/>
    <w:rsid w:val="00FF7E7F"/>
    <w:rPr>
      <w:rFonts w:ascii="Cambria" w:eastAsia="宋体" w:hAnsi="Cambria" w:cs="Cambria"/>
      <w:i/>
      <w:iCs/>
      <w:spacing w:val="13"/>
      <w:kern w:val="0"/>
      <w:sz w:val="24"/>
      <w:szCs w:val="24"/>
    </w:rPr>
  </w:style>
  <w:style w:type="character" w:styleId="Strong">
    <w:name w:val="Strong"/>
    <w:basedOn w:val="DefaultParagraphFont"/>
    <w:uiPriority w:val="99"/>
    <w:qFormat/>
    <w:rsid w:val="00FF7E7F"/>
    <w:rPr>
      <w:b/>
      <w:bCs/>
    </w:rPr>
  </w:style>
  <w:style w:type="character" w:styleId="Emphasis">
    <w:name w:val="Emphasis"/>
    <w:basedOn w:val="DefaultParagraphFont"/>
    <w:uiPriority w:val="99"/>
    <w:qFormat/>
    <w:rsid w:val="00FF7E7F"/>
    <w:rPr>
      <w:b/>
      <w:bCs/>
      <w:i/>
      <w:iCs/>
      <w:spacing w:val="10"/>
      <w:shd w:val="clear" w:color="auto" w:fill="auto"/>
    </w:rPr>
  </w:style>
  <w:style w:type="paragraph" w:customStyle="1" w:styleId="10">
    <w:name w:val="列出段落1"/>
    <w:basedOn w:val="Normal"/>
    <w:uiPriority w:val="99"/>
    <w:rsid w:val="00FF7E7F"/>
    <w:pPr>
      <w:ind w:left="720"/>
    </w:pPr>
  </w:style>
  <w:style w:type="paragraph" w:customStyle="1" w:styleId="11">
    <w:name w:val="引用1"/>
    <w:basedOn w:val="Normal"/>
    <w:next w:val="Normal"/>
    <w:link w:val="Char0"/>
    <w:uiPriority w:val="99"/>
    <w:rsid w:val="00FF7E7F"/>
    <w:pPr>
      <w:spacing w:before="200" w:after="0"/>
      <w:ind w:left="360" w:right="360"/>
    </w:pPr>
    <w:rPr>
      <w:i/>
      <w:iCs/>
      <w:sz w:val="20"/>
      <w:szCs w:val="20"/>
      <w:lang w:eastAsia="zh-CN"/>
    </w:rPr>
  </w:style>
  <w:style w:type="character" w:customStyle="1" w:styleId="Char0">
    <w:name w:val="引用 Char"/>
    <w:link w:val="11"/>
    <w:uiPriority w:val="99"/>
    <w:locked/>
    <w:rsid w:val="00FF7E7F"/>
    <w:rPr>
      <w:rFonts w:ascii="Calibri" w:eastAsia="宋体" w:hAnsi="Calibri" w:cs="Calibri"/>
      <w:i/>
      <w:iCs/>
      <w:kern w:val="0"/>
      <w:sz w:val="20"/>
      <w:szCs w:val="20"/>
    </w:rPr>
  </w:style>
  <w:style w:type="paragraph" w:customStyle="1" w:styleId="12">
    <w:name w:val="明显引用1"/>
    <w:basedOn w:val="Normal"/>
    <w:next w:val="Normal"/>
    <w:link w:val="Char1"/>
    <w:uiPriority w:val="99"/>
    <w:rsid w:val="00FF7E7F"/>
    <w:pPr>
      <w:pBdr>
        <w:bottom w:val="single" w:sz="4" w:space="1" w:color="auto"/>
      </w:pBdr>
      <w:spacing w:before="200" w:after="280"/>
      <w:ind w:left="1008" w:right="1152"/>
      <w:jc w:val="both"/>
    </w:pPr>
    <w:rPr>
      <w:b/>
      <w:bCs/>
      <w:i/>
      <w:iCs/>
      <w:sz w:val="20"/>
      <w:szCs w:val="20"/>
      <w:lang w:eastAsia="zh-CN"/>
    </w:rPr>
  </w:style>
  <w:style w:type="character" w:customStyle="1" w:styleId="Char1">
    <w:name w:val="明显引用 Char"/>
    <w:link w:val="12"/>
    <w:uiPriority w:val="99"/>
    <w:locked/>
    <w:rsid w:val="00FF7E7F"/>
    <w:rPr>
      <w:rFonts w:ascii="Calibri" w:eastAsia="宋体" w:hAnsi="Calibri" w:cs="Calibri"/>
      <w:b/>
      <w:bCs/>
      <w:i/>
      <w:iCs/>
      <w:kern w:val="0"/>
      <w:sz w:val="20"/>
      <w:szCs w:val="20"/>
    </w:rPr>
  </w:style>
  <w:style w:type="character" w:customStyle="1" w:styleId="13">
    <w:name w:val="不明显强调1"/>
    <w:uiPriority w:val="99"/>
    <w:rsid w:val="00FF7E7F"/>
    <w:rPr>
      <w:i/>
      <w:iCs/>
    </w:rPr>
  </w:style>
  <w:style w:type="character" w:customStyle="1" w:styleId="14">
    <w:name w:val="明显强调1"/>
    <w:uiPriority w:val="99"/>
    <w:rsid w:val="00FF7E7F"/>
    <w:rPr>
      <w:b/>
      <w:bCs/>
    </w:rPr>
  </w:style>
  <w:style w:type="character" w:customStyle="1" w:styleId="15">
    <w:name w:val="不明显参考1"/>
    <w:uiPriority w:val="99"/>
    <w:rsid w:val="00FF7E7F"/>
    <w:rPr>
      <w:smallCaps/>
    </w:rPr>
  </w:style>
  <w:style w:type="character" w:customStyle="1" w:styleId="16">
    <w:name w:val="明显参考1"/>
    <w:uiPriority w:val="99"/>
    <w:rsid w:val="00FF7E7F"/>
    <w:rPr>
      <w:smallCaps/>
      <w:spacing w:val="5"/>
      <w:u w:val="single"/>
    </w:rPr>
  </w:style>
  <w:style w:type="character" w:customStyle="1" w:styleId="17">
    <w:name w:val="书籍标题1"/>
    <w:uiPriority w:val="99"/>
    <w:rsid w:val="00FF7E7F"/>
    <w:rPr>
      <w:i/>
      <w:iCs/>
      <w:smallCaps/>
      <w:spacing w:val="5"/>
    </w:rPr>
  </w:style>
  <w:style w:type="paragraph" w:customStyle="1" w:styleId="TOC10">
    <w:name w:val="TOC 标题1"/>
    <w:basedOn w:val="Heading1"/>
    <w:next w:val="Normal"/>
    <w:uiPriority w:val="99"/>
    <w:rsid w:val="00FF7E7F"/>
    <w:pPr>
      <w:outlineLvl w:val="9"/>
    </w:pPr>
  </w:style>
  <w:style w:type="character" w:customStyle="1" w:styleId="apple-style-span">
    <w:name w:val="apple-style-span"/>
    <w:basedOn w:val="DefaultParagraphFont"/>
    <w:uiPriority w:val="99"/>
    <w:rsid w:val="00FF7E7F"/>
  </w:style>
  <w:style w:type="table" w:styleId="TableGrid">
    <w:name w:val="Table Grid"/>
    <w:basedOn w:val="TableNormal"/>
    <w:uiPriority w:val="99"/>
    <w:rsid w:val="00FF7E7F"/>
    <w:pPr>
      <w:widowControl w:val="0"/>
      <w:jc w:val="both"/>
    </w:pPr>
    <w:rPr>
      <w:rFonts w:ascii="Times New Roman" w:hAnsi="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FF7E7F"/>
    <w:pPr>
      <w:ind w:firstLineChars="200" w:firstLine="420"/>
    </w:pPr>
  </w:style>
  <w:style w:type="paragraph" w:styleId="Date">
    <w:name w:val="Date"/>
    <w:basedOn w:val="Normal"/>
    <w:next w:val="Normal"/>
    <w:link w:val="DateChar"/>
    <w:uiPriority w:val="99"/>
    <w:rsid w:val="00FF7E7F"/>
    <w:pPr>
      <w:ind w:leftChars="2500" w:left="100"/>
    </w:pPr>
  </w:style>
  <w:style w:type="character" w:customStyle="1" w:styleId="DateChar">
    <w:name w:val="Date Char"/>
    <w:basedOn w:val="DefaultParagraphFont"/>
    <w:link w:val="Date"/>
    <w:uiPriority w:val="99"/>
    <w:locked/>
    <w:rsid w:val="00FF7E7F"/>
    <w:rPr>
      <w:rFonts w:ascii="Calibri" w:eastAsia="宋体" w:hAnsi="Calibri" w:cs="Calibri"/>
      <w:kern w:val="0"/>
      <w:sz w:val="22"/>
      <w:szCs w:val="22"/>
      <w:lang w:eastAsia="en-US"/>
    </w:rPr>
  </w:style>
  <w:style w:type="paragraph" w:styleId="NormalWeb">
    <w:name w:val="Normal (Web)"/>
    <w:basedOn w:val="Normal"/>
    <w:uiPriority w:val="99"/>
    <w:rsid w:val="00FF7E7F"/>
    <w:pPr>
      <w:spacing w:before="100" w:beforeAutospacing="1" w:after="100" w:afterAutospacing="1" w:line="240" w:lineRule="auto"/>
    </w:pPr>
    <w:rPr>
      <w:rFonts w:ascii="宋体" w:hAnsi="宋体" w:cs="宋体"/>
      <w:sz w:val="24"/>
      <w:szCs w:val="24"/>
      <w:lang w:eastAsia="zh-CN"/>
    </w:rPr>
  </w:style>
  <w:style w:type="paragraph" w:styleId="DocumentMap">
    <w:name w:val="Document Map"/>
    <w:basedOn w:val="Normal"/>
    <w:link w:val="DocumentMapChar"/>
    <w:uiPriority w:val="99"/>
    <w:semiHidden/>
    <w:rsid w:val="00FF7E7F"/>
    <w:rPr>
      <w:rFonts w:ascii="宋体" w:cs="宋体"/>
      <w:sz w:val="18"/>
      <w:szCs w:val="18"/>
    </w:rPr>
  </w:style>
  <w:style w:type="character" w:customStyle="1" w:styleId="DocumentMapChar">
    <w:name w:val="Document Map Char"/>
    <w:basedOn w:val="DefaultParagraphFont"/>
    <w:link w:val="DocumentMap"/>
    <w:uiPriority w:val="99"/>
    <w:locked/>
    <w:rsid w:val="00FF7E7F"/>
    <w:rPr>
      <w:rFonts w:ascii="宋体" w:eastAsia="宋体" w:hAnsi="Calibri" w:cs="宋体"/>
      <w:kern w:val="0"/>
      <w:sz w:val="18"/>
      <w:szCs w:val="18"/>
      <w:lang w:eastAsia="en-US"/>
    </w:rPr>
  </w:style>
  <w:style w:type="character" w:customStyle="1" w:styleId="11p">
    <w:name w:val="11p"/>
    <w:basedOn w:val="DefaultParagraphFont"/>
    <w:uiPriority w:val="99"/>
    <w:rsid w:val="00FF7E7F"/>
  </w:style>
  <w:style w:type="paragraph" w:styleId="NoSpacing">
    <w:name w:val="No Spacing"/>
    <w:uiPriority w:val="99"/>
    <w:qFormat/>
    <w:rsid w:val="00FF7E7F"/>
    <w:rPr>
      <w:rFonts w:cs="Calibri"/>
      <w:kern w:val="0"/>
      <w:sz w:val="22"/>
      <w:lang w:eastAsia="en-US"/>
    </w:rPr>
  </w:style>
  <w:style w:type="paragraph" w:customStyle="1" w:styleId="a">
    <w:name w:val="样式"/>
    <w:uiPriority w:val="99"/>
    <w:rsid w:val="00FF7E7F"/>
    <w:pPr>
      <w:spacing w:after="200" w:line="276" w:lineRule="auto"/>
    </w:pPr>
    <w:rPr>
      <w:rFonts w:cs="Calibri"/>
      <w:kern w:val="0"/>
      <w:sz w:val="22"/>
      <w:lang w:eastAsia="en-US"/>
    </w:rPr>
  </w:style>
  <w:style w:type="paragraph" w:customStyle="1" w:styleId="font5">
    <w:name w:val="font5"/>
    <w:basedOn w:val="Normal"/>
    <w:uiPriority w:val="99"/>
    <w:rsid w:val="00FF7E7F"/>
    <w:pPr>
      <w:spacing w:before="100" w:beforeAutospacing="1" w:after="100" w:afterAutospacing="1" w:line="240" w:lineRule="auto"/>
    </w:pPr>
    <w:rPr>
      <w:rFonts w:ascii="宋体" w:hAnsi="宋体" w:cs="宋体"/>
      <w:sz w:val="18"/>
      <w:szCs w:val="18"/>
      <w:lang w:eastAsia="zh-CN"/>
    </w:rPr>
  </w:style>
  <w:style w:type="paragraph" w:customStyle="1" w:styleId="xl79">
    <w:name w:val="xl79"/>
    <w:basedOn w:val="Normal"/>
    <w:uiPriority w:val="99"/>
    <w:rsid w:val="00FF7E7F"/>
    <w:pPr>
      <w:spacing w:before="100" w:beforeAutospacing="1" w:after="100" w:afterAutospacing="1" w:line="240" w:lineRule="auto"/>
      <w:jc w:val="center"/>
    </w:pPr>
    <w:rPr>
      <w:rFonts w:ascii="仿宋_GB2312" w:eastAsia="仿宋_GB2312" w:hAnsi="宋体" w:cs="仿宋_GB2312"/>
      <w:sz w:val="24"/>
      <w:szCs w:val="24"/>
      <w:lang w:eastAsia="zh-CN"/>
    </w:rPr>
  </w:style>
  <w:style w:type="paragraph" w:customStyle="1" w:styleId="xl80">
    <w:name w:val="xl80"/>
    <w:basedOn w:val="Normal"/>
    <w:uiPriority w:val="99"/>
    <w:rsid w:val="00FF7E7F"/>
    <w:pPr>
      <w:spacing w:before="100" w:beforeAutospacing="1" w:after="100" w:afterAutospacing="1" w:line="240" w:lineRule="auto"/>
    </w:pPr>
    <w:rPr>
      <w:rFonts w:ascii="仿宋_GB2312" w:eastAsia="仿宋_GB2312" w:hAnsi="宋体" w:cs="仿宋_GB2312"/>
      <w:sz w:val="24"/>
      <w:szCs w:val="24"/>
      <w:lang w:eastAsia="zh-CN"/>
    </w:rPr>
  </w:style>
  <w:style w:type="paragraph" w:customStyle="1" w:styleId="xl81">
    <w:name w:val="xl81"/>
    <w:basedOn w:val="Normal"/>
    <w:uiPriority w:val="99"/>
    <w:rsid w:val="00FF7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仿宋_GB2312" w:eastAsia="仿宋_GB2312" w:hAnsi="宋体" w:cs="仿宋_GB2312"/>
      <w:sz w:val="24"/>
      <w:szCs w:val="24"/>
      <w:lang w:eastAsia="zh-CN"/>
    </w:rPr>
  </w:style>
  <w:style w:type="paragraph" w:customStyle="1" w:styleId="xl82">
    <w:name w:val="xl82"/>
    <w:basedOn w:val="Normal"/>
    <w:uiPriority w:val="99"/>
    <w:rsid w:val="00FF7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仿宋_GB2312" w:eastAsia="仿宋_GB2312" w:hAnsi="宋体" w:cs="仿宋_GB2312"/>
      <w:sz w:val="24"/>
      <w:szCs w:val="24"/>
      <w:lang w:eastAsia="zh-CN"/>
    </w:rPr>
  </w:style>
  <w:style w:type="paragraph" w:customStyle="1" w:styleId="xl83">
    <w:name w:val="xl83"/>
    <w:basedOn w:val="Normal"/>
    <w:uiPriority w:val="99"/>
    <w:rsid w:val="00FF7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仿宋_GB2312" w:eastAsia="仿宋_GB2312" w:hAnsi="宋体" w:cs="仿宋_GB2312"/>
      <w:sz w:val="24"/>
      <w:szCs w:val="24"/>
      <w:lang w:eastAsia="zh-CN"/>
    </w:rPr>
  </w:style>
  <w:style w:type="paragraph" w:customStyle="1" w:styleId="xl84">
    <w:name w:val="xl84"/>
    <w:basedOn w:val="Normal"/>
    <w:uiPriority w:val="99"/>
    <w:rsid w:val="00FF7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仿宋_GB2312" w:eastAsia="仿宋_GB2312" w:hAnsi="宋体" w:cs="仿宋_GB2312"/>
      <w:sz w:val="24"/>
      <w:szCs w:val="24"/>
      <w:lang w:eastAsia="zh-CN"/>
    </w:rPr>
  </w:style>
  <w:style w:type="paragraph" w:customStyle="1" w:styleId="xl85">
    <w:name w:val="xl85"/>
    <w:basedOn w:val="Normal"/>
    <w:uiPriority w:val="99"/>
    <w:rsid w:val="00FF7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仿宋_GB2312" w:eastAsia="仿宋_GB2312" w:hAnsi="宋体" w:cs="仿宋_GB2312"/>
      <w:sz w:val="24"/>
      <w:szCs w:val="24"/>
      <w:lang w:eastAsia="zh-CN"/>
    </w:rPr>
  </w:style>
  <w:style w:type="paragraph" w:customStyle="1" w:styleId="xl86">
    <w:name w:val="xl86"/>
    <w:basedOn w:val="Normal"/>
    <w:uiPriority w:val="99"/>
    <w:rsid w:val="00FF7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仿宋_GB2312" w:eastAsia="仿宋_GB2312" w:hAnsi="宋体" w:cs="仿宋_GB2312"/>
      <w:sz w:val="24"/>
      <w:szCs w:val="24"/>
      <w:lang w:eastAsia="zh-CN"/>
    </w:rPr>
  </w:style>
  <w:style w:type="paragraph" w:customStyle="1" w:styleId="xl87">
    <w:name w:val="xl87"/>
    <w:basedOn w:val="Normal"/>
    <w:uiPriority w:val="99"/>
    <w:rsid w:val="00FF7E7F"/>
    <w:pPr>
      <w:spacing w:before="100" w:beforeAutospacing="1" w:after="100" w:afterAutospacing="1" w:line="240" w:lineRule="auto"/>
      <w:jc w:val="right"/>
    </w:pPr>
    <w:rPr>
      <w:rFonts w:ascii="仿宋_GB2312" w:eastAsia="仿宋_GB2312" w:hAnsi="宋体" w:cs="仿宋_GB2312"/>
      <w:sz w:val="24"/>
      <w:szCs w:val="24"/>
      <w:lang w:eastAsia="zh-CN"/>
    </w:rPr>
  </w:style>
  <w:style w:type="paragraph" w:customStyle="1" w:styleId="xl88">
    <w:name w:val="xl88"/>
    <w:basedOn w:val="Normal"/>
    <w:uiPriority w:val="99"/>
    <w:rsid w:val="00FF7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仿宋_GB2312" w:eastAsia="仿宋_GB2312" w:hAnsi="宋体" w:cs="仿宋_GB2312"/>
      <w:sz w:val="24"/>
      <w:szCs w:val="24"/>
      <w:lang w:eastAsia="zh-CN"/>
    </w:rPr>
  </w:style>
  <w:style w:type="paragraph" w:customStyle="1" w:styleId="CharChar">
    <w:name w:val="Char Char"/>
    <w:basedOn w:val="Normal"/>
    <w:autoRedefine/>
    <w:uiPriority w:val="99"/>
    <w:rsid w:val="00FF7E7F"/>
    <w:pPr>
      <w:spacing w:after="160" w:line="240" w:lineRule="exact"/>
    </w:pPr>
    <w:rPr>
      <w:rFonts w:ascii="Verdana" w:eastAsia="仿宋_GB2312" w:hAnsi="Verdana" w:cs="Verdana"/>
      <w:sz w:val="24"/>
      <w:szCs w:val="24"/>
    </w:rPr>
  </w:style>
  <w:style w:type="paragraph" w:customStyle="1" w:styleId="CharChar1">
    <w:name w:val="Char Char1"/>
    <w:basedOn w:val="Normal"/>
    <w:autoRedefine/>
    <w:uiPriority w:val="99"/>
    <w:rsid w:val="00FF7E7F"/>
    <w:pPr>
      <w:spacing w:after="160" w:line="240" w:lineRule="exact"/>
    </w:pPr>
    <w:rPr>
      <w:rFonts w:ascii="Verdana" w:eastAsia="仿宋_GB2312" w:hAnsi="Verdana" w:cs="Verdana"/>
      <w:sz w:val="24"/>
      <w:szCs w:val="24"/>
    </w:rPr>
  </w:style>
  <w:style w:type="paragraph" w:styleId="PlainText">
    <w:name w:val="Plain Text"/>
    <w:aliases w:val="普通文字"/>
    <w:basedOn w:val="Normal"/>
    <w:link w:val="PlainTextChar"/>
    <w:uiPriority w:val="99"/>
    <w:rsid w:val="00FF7E7F"/>
    <w:pPr>
      <w:widowControl w:val="0"/>
      <w:spacing w:after="0" w:line="240" w:lineRule="auto"/>
      <w:jc w:val="both"/>
    </w:pPr>
    <w:rPr>
      <w:rFonts w:ascii="宋体" w:hAnsi="Courier New" w:cs="宋体"/>
      <w:kern w:val="2"/>
      <w:sz w:val="21"/>
      <w:szCs w:val="21"/>
      <w:lang w:eastAsia="zh-CN"/>
    </w:rPr>
  </w:style>
  <w:style w:type="character" w:customStyle="1" w:styleId="PlainTextChar">
    <w:name w:val="Plain Text Char"/>
    <w:aliases w:val="普通文字 Char"/>
    <w:basedOn w:val="DefaultParagraphFont"/>
    <w:link w:val="PlainText"/>
    <w:uiPriority w:val="99"/>
    <w:locked/>
    <w:rsid w:val="00FF7E7F"/>
    <w:rPr>
      <w:rFonts w:ascii="宋体" w:eastAsia="宋体" w:hAnsi="Courier New" w:cs="宋体"/>
      <w:sz w:val="21"/>
      <w:szCs w:val="21"/>
    </w:rPr>
  </w:style>
  <w:style w:type="paragraph" w:customStyle="1" w:styleId="2">
    <w:name w:val="列出段落2"/>
    <w:basedOn w:val="Normal"/>
    <w:uiPriority w:val="99"/>
    <w:rsid w:val="00FF7E7F"/>
    <w:pPr>
      <w:widowControl w:val="0"/>
      <w:spacing w:after="0" w:line="240" w:lineRule="auto"/>
      <w:ind w:firstLineChars="200" w:firstLine="420"/>
      <w:jc w:val="both"/>
    </w:pPr>
    <w:rPr>
      <w:rFonts w:ascii="Times New Roman" w:hAnsi="Times New Roman" w:cs="Times New Roman"/>
      <w:kern w:val="2"/>
      <w:sz w:val="21"/>
      <w:szCs w:val="21"/>
      <w:lang w:eastAsia="zh-CN"/>
    </w:rPr>
  </w:style>
  <w:style w:type="paragraph" w:customStyle="1" w:styleId="defaultparagraphfontChar">
    <w:name w:val="default paragraph font Char"/>
    <w:basedOn w:val="Normal"/>
    <w:uiPriority w:val="99"/>
    <w:rsid w:val="00FF7E7F"/>
    <w:pPr>
      <w:widowControl w:val="0"/>
      <w:spacing w:after="0" w:line="240" w:lineRule="atLeast"/>
      <w:ind w:left="420" w:firstLine="420"/>
      <w:jc w:val="both"/>
    </w:pPr>
    <w:rPr>
      <w:rFonts w:ascii="Times New Roman" w:hAnsi="Times New Roman" w:cs="Times New Roman"/>
      <w:kern w:val="2"/>
      <w:sz w:val="21"/>
      <w:szCs w:val="21"/>
      <w:lang w:eastAsia="zh-CN"/>
    </w:rPr>
  </w:style>
  <w:style w:type="character" w:styleId="FollowedHyperlink">
    <w:name w:val="FollowedHyperlink"/>
    <w:basedOn w:val="DefaultParagraphFont"/>
    <w:uiPriority w:val="99"/>
    <w:rsid w:val="00FF7E7F"/>
    <w:rPr>
      <w:color w:val="800080"/>
      <w:u w:val="single"/>
    </w:rPr>
  </w:style>
  <w:style w:type="table" w:customStyle="1" w:styleId="18">
    <w:name w:val="网格型1"/>
    <w:uiPriority w:val="99"/>
    <w:rsid w:val="00197A20"/>
    <w:pPr>
      <w:widowControl w:val="0"/>
      <w:spacing w:after="120" w:line="276" w:lineRule="auto"/>
      <w:jc w:val="both"/>
    </w:pPr>
    <w:rPr>
      <w:rFonts w:ascii="Times New Roman" w:hAnsi="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01">
    <w:name w:val="font01"/>
    <w:basedOn w:val="DefaultParagraphFont"/>
    <w:uiPriority w:val="99"/>
    <w:rsid w:val="00197A20"/>
    <w:rPr>
      <w:rFonts w:ascii="宋体" w:eastAsia="宋体" w:hAnsi="宋体" w:cs="宋体"/>
      <w:color w:val="FF0000"/>
      <w:sz w:val="24"/>
      <w:szCs w:val="24"/>
      <w:u w:val="none"/>
    </w:rPr>
  </w:style>
  <w:style w:type="paragraph" w:customStyle="1" w:styleId="a0">
    <w:name w:val="表格小四"/>
    <w:basedOn w:val="Normal"/>
    <w:link w:val="Char2"/>
    <w:uiPriority w:val="99"/>
    <w:rsid w:val="00CA03EC"/>
    <w:pPr>
      <w:spacing w:after="0" w:line="240" w:lineRule="auto"/>
    </w:pPr>
    <w:rPr>
      <w:rFonts w:ascii="仿宋_GB2312" w:eastAsia="仿宋_GB2312" w:cs="仿宋_GB2312"/>
      <w:sz w:val="24"/>
      <w:szCs w:val="24"/>
    </w:rPr>
  </w:style>
  <w:style w:type="character" w:customStyle="1" w:styleId="Char2">
    <w:name w:val="表格小四 Char"/>
    <w:link w:val="a0"/>
    <w:uiPriority w:val="99"/>
    <w:locked/>
    <w:rsid w:val="00CA03EC"/>
    <w:rPr>
      <w:rFonts w:ascii="仿宋_GB2312" w:eastAsia="仿宋_GB2312" w:hAnsi="Calibri" w:cs="仿宋_GB2312"/>
      <w:kern w:val="0"/>
      <w:sz w:val="24"/>
      <w:szCs w:val="24"/>
      <w:lang w:eastAsia="en-US"/>
    </w:rPr>
  </w:style>
</w:styles>
</file>

<file path=word/webSettings.xml><?xml version="1.0" encoding="utf-8"?>
<w:webSettings xmlns:r="http://schemas.openxmlformats.org/officeDocument/2006/relationships" xmlns:w="http://schemas.openxmlformats.org/wordprocessingml/2006/main">
  <w:divs>
    <w:div w:id="1014920013">
      <w:marLeft w:val="0"/>
      <w:marRight w:val="0"/>
      <w:marTop w:val="0"/>
      <w:marBottom w:val="0"/>
      <w:divBdr>
        <w:top w:val="none" w:sz="0" w:space="0" w:color="auto"/>
        <w:left w:val="none" w:sz="0" w:space="0" w:color="auto"/>
        <w:bottom w:val="none" w:sz="0" w:space="0" w:color="auto"/>
        <w:right w:val="none" w:sz="0" w:space="0" w:color="auto"/>
      </w:divBdr>
    </w:div>
    <w:div w:id="1014920014">
      <w:marLeft w:val="0"/>
      <w:marRight w:val="0"/>
      <w:marTop w:val="0"/>
      <w:marBottom w:val="0"/>
      <w:divBdr>
        <w:top w:val="none" w:sz="0" w:space="0" w:color="auto"/>
        <w:left w:val="none" w:sz="0" w:space="0" w:color="auto"/>
        <w:bottom w:val="none" w:sz="0" w:space="0" w:color="auto"/>
        <w:right w:val="none" w:sz="0" w:space="0" w:color="auto"/>
      </w:divBdr>
    </w:div>
    <w:div w:id="1014920015">
      <w:marLeft w:val="0"/>
      <w:marRight w:val="0"/>
      <w:marTop w:val="0"/>
      <w:marBottom w:val="0"/>
      <w:divBdr>
        <w:top w:val="none" w:sz="0" w:space="0" w:color="auto"/>
        <w:left w:val="none" w:sz="0" w:space="0" w:color="auto"/>
        <w:bottom w:val="none" w:sz="0" w:space="0" w:color="auto"/>
        <w:right w:val="none" w:sz="0" w:space="0" w:color="auto"/>
      </w:divBdr>
    </w:div>
    <w:div w:id="1014920016">
      <w:marLeft w:val="0"/>
      <w:marRight w:val="0"/>
      <w:marTop w:val="0"/>
      <w:marBottom w:val="0"/>
      <w:divBdr>
        <w:top w:val="none" w:sz="0" w:space="0" w:color="auto"/>
        <w:left w:val="none" w:sz="0" w:space="0" w:color="auto"/>
        <w:bottom w:val="none" w:sz="0" w:space="0" w:color="auto"/>
        <w:right w:val="none" w:sz="0" w:space="0" w:color="auto"/>
      </w:divBdr>
    </w:div>
    <w:div w:id="1014920017">
      <w:marLeft w:val="0"/>
      <w:marRight w:val="0"/>
      <w:marTop w:val="0"/>
      <w:marBottom w:val="0"/>
      <w:divBdr>
        <w:top w:val="none" w:sz="0" w:space="0" w:color="auto"/>
        <w:left w:val="none" w:sz="0" w:space="0" w:color="auto"/>
        <w:bottom w:val="none" w:sz="0" w:space="0" w:color="auto"/>
        <w:right w:val="none" w:sz="0" w:space="0" w:color="auto"/>
      </w:divBdr>
    </w:div>
    <w:div w:id="1014920018">
      <w:marLeft w:val="0"/>
      <w:marRight w:val="0"/>
      <w:marTop w:val="0"/>
      <w:marBottom w:val="0"/>
      <w:divBdr>
        <w:top w:val="none" w:sz="0" w:space="0" w:color="auto"/>
        <w:left w:val="none" w:sz="0" w:space="0" w:color="auto"/>
        <w:bottom w:val="none" w:sz="0" w:space="0" w:color="auto"/>
        <w:right w:val="none" w:sz="0" w:space="0" w:color="auto"/>
      </w:divBdr>
    </w:div>
    <w:div w:id="1014920019">
      <w:marLeft w:val="0"/>
      <w:marRight w:val="0"/>
      <w:marTop w:val="0"/>
      <w:marBottom w:val="0"/>
      <w:divBdr>
        <w:top w:val="none" w:sz="0" w:space="0" w:color="auto"/>
        <w:left w:val="none" w:sz="0" w:space="0" w:color="auto"/>
        <w:bottom w:val="none" w:sz="0" w:space="0" w:color="auto"/>
        <w:right w:val="none" w:sz="0" w:space="0" w:color="auto"/>
      </w:divBdr>
    </w:div>
    <w:div w:id="1014920020">
      <w:marLeft w:val="0"/>
      <w:marRight w:val="0"/>
      <w:marTop w:val="0"/>
      <w:marBottom w:val="0"/>
      <w:divBdr>
        <w:top w:val="none" w:sz="0" w:space="0" w:color="auto"/>
        <w:left w:val="none" w:sz="0" w:space="0" w:color="auto"/>
        <w:bottom w:val="none" w:sz="0" w:space="0" w:color="auto"/>
        <w:right w:val="none" w:sz="0" w:space="0" w:color="auto"/>
      </w:divBdr>
    </w:div>
    <w:div w:id="1014920021">
      <w:marLeft w:val="0"/>
      <w:marRight w:val="0"/>
      <w:marTop w:val="0"/>
      <w:marBottom w:val="0"/>
      <w:divBdr>
        <w:top w:val="none" w:sz="0" w:space="0" w:color="auto"/>
        <w:left w:val="none" w:sz="0" w:space="0" w:color="auto"/>
        <w:bottom w:val="none" w:sz="0" w:space="0" w:color="auto"/>
        <w:right w:val="none" w:sz="0" w:space="0" w:color="auto"/>
      </w:divBdr>
    </w:div>
    <w:div w:id="1014920022">
      <w:marLeft w:val="0"/>
      <w:marRight w:val="0"/>
      <w:marTop w:val="0"/>
      <w:marBottom w:val="0"/>
      <w:divBdr>
        <w:top w:val="none" w:sz="0" w:space="0" w:color="auto"/>
        <w:left w:val="none" w:sz="0" w:space="0" w:color="auto"/>
        <w:bottom w:val="none" w:sz="0" w:space="0" w:color="auto"/>
        <w:right w:val="none" w:sz="0" w:space="0" w:color="auto"/>
      </w:divBdr>
    </w:div>
    <w:div w:id="1014920023">
      <w:marLeft w:val="0"/>
      <w:marRight w:val="0"/>
      <w:marTop w:val="0"/>
      <w:marBottom w:val="0"/>
      <w:divBdr>
        <w:top w:val="none" w:sz="0" w:space="0" w:color="auto"/>
        <w:left w:val="none" w:sz="0" w:space="0" w:color="auto"/>
        <w:bottom w:val="none" w:sz="0" w:space="0" w:color="auto"/>
        <w:right w:val="none" w:sz="0" w:space="0" w:color="auto"/>
      </w:divBdr>
    </w:div>
    <w:div w:id="1014920024">
      <w:marLeft w:val="0"/>
      <w:marRight w:val="0"/>
      <w:marTop w:val="0"/>
      <w:marBottom w:val="0"/>
      <w:divBdr>
        <w:top w:val="none" w:sz="0" w:space="0" w:color="auto"/>
        <w:left w:val="none" w:sz="0" w:space="0" w:color="auto"/>
        <w:bottom w:val="none" w:sz="0" w:space="0" w:color="auto"/>
        <w:right w:val="none" w:sz="0" w:space="0" w:color="auto"/>
      </w:divBdr>
    </w:div>
    <w:div w:id="1014920025">
      <w:marLeft w:val="0"/>
      <w:marRight w:val="0"/>
      <w:marTop w:val="0"/>
      <w:marBottom w:val="0"/>
      <w:divBdr>
        <w:top w:val="none" w:sz="0" w:space="0" w:color="auto"/>
        <w:left w:val="none" w:sz="0" w:space="0" w:color="auto"/>
        <w:bottom w:val="none" w:sz="0" w:space="0" w:color="auto"/>
        <w:right w:val="none" w:sz="0" w:space="0" w:color="auto"/>
      </w:divBdr>
    </w:div>
    <w:div w:id="10149200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7499</TotalTime>
  <Pages>43</Pages>
  <Words>4315</Words>
  <Characters>24598</Characters>
  <Application>Microsoft Office Outlook</Application>
  <DocSecurity>0</DocSecurity>
  <Lines>0</Lines>
  <Paragraphs>0</Paragraphs>
  <ScaleCrop>false</ScaleCrop>
  <Company>Sky123.Org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左照海</dc:creator>
  <cp:keywords/>
  <dc:description/>
  <cp:lastModifiedBy>user</cp:lastModifiedBy>
  <cp:revision>275</cp:revision>
  <dcterms:created xsi:type="dcterms:W3CDTF">2017-05-26T03:52:00Z</dcterms:created>
  <dcterms:modified xsi:type="dcterms:W3CDTF">2018-08-22T04:45:00Z</dcterms:modified>
</cp:coreProperties>
</file>